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B0B35" w:rsidRPr="003A2397" w:rsidTr="00802D7E">
        <w:tc>
          <w:tcPr>
            <w:tcW w:w="9072" w:type="dxa"/>
            <w:tcBorders>
              <w:top w:val="nil"/>
              <w:left w:val="nil"/>
              <w:bottom w:val="nil"/>
              <w:right w:val="nil"/>
            </w:tcBorders>
          </w:tcPr>
          <w:tbl>
            <w:tblPr>
              <w:tblpPr w:leftFromText="141" w:rightFromText="141" w:vertAnchor="text" w:horzAnchor="margin" w:tblpXSpec="center" w:tblpY="-51"/>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tblGrid>
            <w:tr w:rsidR="00450F5A" w:rsidTr="00EF4087">
              <w:tc>
                <w:tcPr>
                  <w:tcW w:w="3168" w:type="dxa"/>
                  <w:tcBorders>
                    <w:top w:val="nil"/>
                    <w:left w:val="nil"/>
                    <w:bottom w:val="single" w:sz="18" w:space="0" w:color="808000"/>
                    <w:right w:val="nil"/>
                  </w:tcBorders>
                </w:tcPr>
                <w:p w:rsidR="00450F5A" w:rsidRDefault="00450F5A" w:rsidP="00EF4087">
                  <w:pPr>
                    <w:jc w:val="both"/>
                    <w:rPr>
                      <w:rFonts w:ascii="Arial" w:hAnsi="Arial" w:cs="Arial"/>
                      <w:sz w:val="20"/>
                      <w:szCs w:val="20"/>
                      <w:lang w:val="de-DE"/>
                    </w:rPr>
                  </w:pPr>
                  <w:bookmarkStart w:id="0" w:name="_GoBack"/>
                  <w:bookmarkEnd w:id="0"/>
                </w:p>
              </w:tc>
            </w:tr>
            <w:tr w:rsidR="00450F5A" w:rsidTr="00EF4087">
              <w:tc>
                <w:tcPr>
                  <w:tcW w:w="3168" w:type="dxa"/>
                  <w:tcBorders>
                    <w:top w:val="single" w:sz="18" w:space="0" w:color="808000"/>
                    <w:left w:val="nil"/>
                    <w:bottom w:val="single" w:sz="18" w:space="0" w:color="808000"/>
                    <w:right w:val="nil"/>
                  </w:tcBorders>
                </w:tcPr>
                <w:p w:rsidR="00450F5A" w:rsidRDefault="003A2397" w:rsidP="00EF4087">
                  <w:pPr>
                    <w:pStyle w:val="En-tte"/>
                    <w:tabs>
                      <w:tab w:val="center" w:pos="1476"/>
                    </w:tabs>
                    <w:jc w:val="center"/>
                    <w:rPr>
                      <w:rFonts w:ascii="Arial" w:hAnsi="Arial" w:cs="Arial"/>
                      <w:sz w:val="8"/>
                      <w:szCs w:val="8"/>
                    </w:rPr>
                  </w:pPr>
                  <w:r>
                    <w:rPr>
                      <w:b/>
                      <w:noProof/>
                      <w:sz w:val="28"/>
                      <w:szCs w:val="28"/>
                      <w:lang w:val="fr-BE" w:eastAsia="fr-BE"/>
                    </w:rPr>
                    <w:drawing>
                      <wp:anchor distT="0" distB="0" distL="114300" distR="114300" simplePos="0" relativeHeight="251665408" behindDoc="0" locked="0" layoutInCell="1" allowOverlap="1">
                        <wp:simplePos x="0" y="0"/>
                        <wp:positionH relativeFrom="column">
                          <wp:posOffset>255270</wp:posOffset>
                        </wp:positionH>
                        <wp:positionV relativeFrom="paragraph">
                          <wp:posOffset>56515</wp:posOffset>
                        </wp:positionV>
                        <wp:extent cx="1418590" cy="472440"/>
                        <wp:effectExtent l="0" t="0" r="0" b="3810"/>
                        <wp:wrapSquare wrapText="bothSides"/>
                        <wp:docPr id="8" name="Image 8" descr="D:\Utilisateurs\gardiennety\AppData\Local\Microsoft\Windows\Temporary Internet Files\Content.Outlook\UHZHMMNW\Saar_MZ_Min-SK-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gardiennety\AppData\Local\Microsoft\Windows\Temporary Internet Files\Content.Outlook\UHZHMMNW\Saar_MZ_Min-SK-D_std_3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59" b="11291"/>
                                <a:stretch/>
                              </pic:blipFill>
                              <pic:spPr bwMode="auto">
                                <a:xfrm>
                                  <a:off x="0" y="0"/>
                                  <a:ext cx="1418590" cy="47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0F5A" w:rsidRPr="003A2397" w:rsidTr="00EF4087">
              <w:tc>
                <w:tcPr>
                  <w:tcW w:w="3168" w:type="dxa"/>
                  <w:tcBorders>
                    <w:top w:val="single" w:sz="18" w:space="0" w:color="808000"/>
                    <w:left w:val="nil"/>
                    <w:bottom w:val="single" w:sz="18" w:space="0" w:color="808000"/>
                    <w:right w:val="nil"/>
                  </w:tcBorders>
                </w:tcPr>
                <w:p w:rsidR="001B41B1" w:rsidRPr="00532198" w:rsidRDefault="001B41B1" w:rsidP="001B41B1">
                  <w:pPr>
                    <w:pStyle w:val="En-tte"/>
                    <w:tabs>
                      <w:tab w:val="center" w:pos="1476"/>
                    </w:tabs>
                    <w:jc w:val="center"/>
                    <w:rPr>
                      <w:rFonts w:asciiTheme="minorHAnsi" w:hAnsiTheme="minorHAnsi" w:cs="Arial"/>
                      <w:b/>
                      <w:color w:val="808000"/>
                      <w:sz w:val="8"/>
                      <w:szCs w:val="8"/>
                      <w:lang w:val="de-DE"/>
                    </w:rPr>
                  </w:pPr>
                </w:p>
                <w:p w:rsidR="001B41B1" w:rsidRPr="00532198" w:rsidRDefault="003A2397" w:rsidP="004564E2">
                  <w:pPr>
                    <w:pStyle w:val="En-tte"/>
                    <w:tabs>
                      <w:tab w:val="center" w:pos="1476"/>
                    </w:tabs>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PRESIDENCE 17</w:t>
                  </w:r>
                  <w:r w:rsidR="001B41B1" w:rsidRPr="00532198">
                    <w:rPr>
                      <w:rFonts w:asciiTheme="minorHAnsi" w:hAnsiTheme="minorHAnsi" w:cs="Arial"/>
                      <w:b/>
                      <w:color w:val="808000"/>
                      <w:sz w:val="16"/>
                      <w:szCs w:val="16"/>
                      <w:vertAlign w:val="superscript"/>
                      <w:lang w:val="de-DE"/>
                    </w:rPr>
                    <w:t>e</w:t>
                  </w:r>
                  <w:r w:rsidR="004564E2">
                    <w:rPr>
                      <w:rFonts w:asciiTheme="minorHAnsi" w:hAnsiTheme="minorHAnsi" w:cs="Arial"/>
                      <w:b/>
                      <w:color w:val="808000"/>
                      <w:sz w:val="16"/>
                      <w:szCs w:val="16"/>
                      <w:lang w:val="de-DE"/>
                    </w:rPr>
                    <w:t xml:space="preserve"> SOMMET</w:t>
                  </w:r>
                </w:p>
                <w:p w:rsidR="00450F5A" w:rsidRDefault="003A2397" w:rsidP="001B41B1">
                  <w:pPr>
                    <w:pStyle w:val="En-tte"/>
                    <w:jc w:val="center"/>
                    <w:rPr>
                      <w:rFonts w:asciiTheme="minorHAnsi" w:hAnsiTheme="minorHAnsi" w:cs="Arial"/>
                      <w:b/>
                      <w:color w:val="808000"/>
                      <w:sz w:val="16"/>
                      <w:szCs w:val="16"/>
                      <w:lang w:val="de-DE"/>
                    </w:rPr>
                  </w:pPr>
                  <w:r>
                    <w:rPr>
                      <w:rFonts w:asciiTheme="minorHAnsi" w:hAnsiTheme="minorHAnsi" w:cs="Arial"/>
                      <w:b/>
                      <w:color w:val="808000"/>
                      <w:sz w:val="16"/>
                      <w:szCs w:val="16"/>
                      <w:lang w:val="de-DE"/>
                    </w:rPr>
                    <w:t>PRÄSIDENTSCHAFT 17</w:t>
                  </w:r>
                  <w:r w:rsidR="001B41B1" w:rsidRPr="00532198">
                    <w:rPr>
                      <w:rFonts w:asciiTheme="minorHAnsi" w:hAnsiTheme="minorHAnsi" w:cs="Arial"/>
                      <w:b/>
                      <w:color w:val="808000"/>
                      <w:sz w:val="16"/>
                      <w:szCs w:val="16"/>
                      <w:lang w:val="de-DE"/>
                    </w:rPr>
                    <w:t>. GIPFEL</w:t>
                  </w:r>
                </w:p>
                <w:p w:rsidR="001B41B1" w:rsidRPr="001B41B1" w:rsidRDefault="001B41B1" w:rsidP="001B41B1">
                  <w:pPr>
                    <w:pStyle w:val="En-tte"/>
                    <w:jc w:val="center"/>
                    <w:rPr>
                      <w:rFonts w:asciiTheme="minorHAnsi" w:hAnsiTheme="minorHAnsi" w:cs="Arial"/>
                      <w:b/>
                      <w:color w:val="808000"/>
                      <w:sz w:val="4"/>
                      <w:szCs w:val="4"/>
                      <w:lang w:val="de-DE"/>
                    </w:rPr>
                  </w:pPr>
                </w:p>
              </w:tc>
            </w:tr>
          </w:tbl>
          <w:p w:rsidR="00450F5A" w:rsidRDefault="00EB737D" w:rsidP="00EF4087">
            <w:pPr>
              <w:jc w:val="both"/>
              <w:rPr>
                <w:rFonts w:ascii="Arial" w:hAnsi="Arial" w:cs="Arial"/>
                <w:b/>
                <w:color w:val="808000"/>
                <w:sz w:val="16"/>
                <w:szCs w:val="16"/>
                <w:lang w:val="de-DE"/>
              </w:rPr>
            </w:pPr>
            <w:r>
              <w:rPr>
                <w:noProof/>
                <w:lang w:val="fr-BE" w:eastAsia="fr-BE"/>
              </w:rPr>
              <w:drawing>
                <wp:anchor distT="0" distB="0" distL="114300" distR="114300" simplePos="0" relativeHeight="251748352" behindDoc="0" locked="0" layoutInCell="1" allowOverlap="1" wp14:anchorId="24BF05B2" wp14:editId="4F4A484B">
                  <wp:simplePos x="0" y="0"/>
                  <wp:positionH relativeFrom="column">
                    <wp:posOffset>4373880</wp:posOffset>
                  </wp:positionH>
                  <wp:positionV relativeFrom="paragraph">
                    <wp:posOffset>45720</wp:posOffset>
                  </wp:positionV>
                  <wp:extent cx="1303020" cy="5543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20" cy="5543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fr-BE" w:eastAsia="fr-BE"/>
              </w:rPr>
              <w:drawing>
                <wp:anchor distT="0" distB="0" distL="114300" distR="114300" simplePos="0" relativeHeight="251657216" behindDoc="0" locked="0" layoutInCell="1" allowOverlap="1" wp14:anchorId="27ED5F9A" wp14:editId="58794CE4">
                  <wp:simplePos x="0" y="0"/>
                  <wp:positionH relativeFrom="column">
                    <wp:posOffset>110490</wp:posOffset>
                  </wp:positionH>
                  <wp:positionV relativeFrom="paragraph">
                    <wp:posOffset>68580</wp:posOffset>
                  </wp:positionV>
                  <wp:extent cx="1395095" cy="4038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B.jpg"/>
                          <pic:cNvPicPr/>
                        </pic:nvPicPr>
                        <pic:blipFill>
                          <a:blip r:embed="rId10">
                            <a:extLst>
                              <a:ext uri="{28A0092B-C50C-407E-A947-70E740481C1C}">
                                <a14:useLocalDpi xmlns:a14="http://schemas.microsoft.com/office/drawing/2010/main" val="0"/>
                              </a:ext>
                            </a:extLst>
                          </a:blip>
                          <a:stretch>
                            <a:fillRect/>
                          </a:stretch>
                        </pic:blipFill>
                        <pic:spPr>
                          <a:xfrm>
                            <a:off x="0" y="0"/>
                            <a:ext cx="1395095" cy="403860"/>
                          </a:xfrm>
                          <a:prstGeom prst="rect">
                            <a:avLst/>
                          </a:prstGeom>
                        </pic:spPr>
                      </pic:pic>
                    </a:graphicData>
                  </a:graphic>
                  <wp14:sizeRelH relativeFrom="page">
                    <wp14:pctWidth>0</wp14:pctWidth>
                  </wp14:sizeRelH>
                  <wp14:sizeRelV relativeFrom="page">
                    <wp14:pctHeight>0</wp14:pctHeight>
                  </wp14:sizeRelV>
                </wp:anchor>
              </w:drawing>
            </w: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450F5A" w:rsidRDefault="00450F5A" w:rsidP="00EF4087">
            <w:pPr>
              <w:pStyle w:val="Sous-titre"/>
              <w:rPr>
                <w:b/>
                <w:sz w:val="28"/>
                <w:szCs w:val="28"/>
                <w:lang w:val="de-DE"/>
              </w:rPr>
            </w:pPr>
          </w:p>
          <w:p w:rsidR="009C4D39" w:rsidRDefault="003A2397" w:rsidP="00BD3279">
            <w:pPr>
              <w:pStyle w:val="Sous-titre"/>
              <w:jc w:val="left"/>
              <w:rPr>
                <w:b/>
                <w:noProof/>
                <w:sz w:val="28"/>
                <w:szCs w:val="28"/>
                <w:lang w:val="de-DE"/>
              </w:rPr>
            </w:pPr>
            <w:r>
              <w:rPr>
                <w:b/>
                <w:noProof/>
                <w:sz w:val="28"/>
                <w:szCs w:val="28"/>
                <w:lang w:val="fr-BE" w:eastAsia="fr-BE"/>
              </w:rPr>
              <w:drawing>
                <wp:anchor distT="0" distB="0" distL="114300" distR="114300" simplePos="0" relativeHeight="251767808" behindDoc="0" locked="0" layoutInCell="1" allowOverlap="1" wp14:anchorId="39C492AE" wp14:editId="453BE72A">
                  <wp:simplePos x="0" y="0"/>
                  <wp:positionH relativeFrom="column">
                    <wp:posOffset>4547235</wp:posOffset>
                  </wp:positionH>
                  <wp:positionV relativeFrom="page">
                    <wp:posOffset>750570</wp:posOffset>
                  </wp:positionV>
                  <wp:extent cx="986155" cy="609600"/>
                  <wp:effectExtent l="0" t="0" r="0" b="0"/>
                  <wp:wrapSquare wrapText="bothSides"/>
                  <wp:docPr id="9" name="Image 9" descr="logo_go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gouv"/>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37D">
              <w:rPr>
                <w:b/>
                <w:noProof/>
                <w:sz w:val="28"/>
                <w:szCs w:val="28"/>
                <w:lang w:val="fr-BE" w:eastAsia="fr-BE"/>
              </w:rPr>
              <w:drawing>
                <wp:inline distT="0" distB="0" distL="0" distR="0" wp14:anchorId="2AFBA8BA">
                  <wp:extent cx="1158240" cy="4813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240" cy="481330"/>
                          </a:xfrm>
                          <a:prstGeom prst="rect">
                            <a:avLst/>
                          </a:prstGeom>
                          <a:noFill/>
                        </pic:spPr>
                      </pic:pic>
                    </a:graphicData>
                  </a:graphic>
                </wp:inline>
              </w:drawing>
            </w:r>
          </w:p>
          <w:p w:rsidR="00450F5A" w:rsidRDefault="00EB737D" w:rsidP="00802D7E">
            <w:pPr>
              <w:pStyle w:val="Sous-titre"/>
              <w:jc w:val="right"/>
              <w:rPr>
                <w:b/>
                <w:noProof/>
                <w:sz w:val="28"/>
                <w:szCs w:val="28"/>
                <w:lang w:val="de-DE"/>
              </w:rPr>
            </w:pPr>
            <w:r>
              <w:rPr>
                <w:b/>
                <w:noProof/>
                <w:sz w:val="18"/>
                <w:szCs w:val="18"/>
                <w:lang w:val="fr-BE" w:eastAsia="fr-BE"/>
              </w:rPr>
              <w:drawing>
                <wp:anchor distT="0" distB="0" distL="114300" distR="114300" simplePos="0" relativeHeight="251651072" behindDoc="0" locked="0" layoutInCell="1" allowOverlap="1" wp14:anchorId="43E7A4F9" wp14:editId="28B0B8E7">
                  <wp:simplePos x="0" y="0"/>
                  <wp:positionH relativeFrom="margin">
                    <wp:posOffset>2581275</wp:posOffset>
                  </wp:positionH>
                  <wp:positionV relativeFrom="paragraph">
                    <wp:posOffset>114935</wp:posOffset>
                  </wp:positionV>
                  <wp:extent cx="647700" cy="167816"/>
                  <wp:effectExtent l="0" t="0" r="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167816"/>
                          </a:xfrm>
                          <a:prstGeom prst="rect">
                            <a:avLst/>
                          </a:prstGeom>
                        </pic:spPr>
                      </pic:pic>
                    </a:graphicData>
                  </a:graphic>
                  <wp14:sizeRelH relativeFrom="page">
                    <wp14:pctWidth>0</wp14:pctWidth>
                  </wp14:sizeRelH>
                  <wp14:sizeRelV relativeFrom="page">
                    <wp14:pctHeight>0</wp14:pctHeight>
                  </wp14:sizeRelV>
                </wp:anchor>
              </w:drawing>
            </w:r>
          </w:p>
        </w:tc>
      </w:tr>
    </w:tbl>
    <w:p w:rsidR="00702532" w:rsidRPr="003A2397" w:rsidRDefault="00702532" w:rsidP="00EB4EAE">
      <w:pPr>
        <w:pStyle w:val="Sansinterligne"/>
        <w:jc w:val="center"/>
        <w:rPr>
          <w:b/>
          <w:sz w:val="28"/>
          <w:szCs w:val="28"/>
          <w:lang w:val="de-DE"/>
        </w:rPr>
      </w:pPr>
    </w:p>
    <w:p w:rsidR="00702532" w:rsidRPr="003A2397" w:rsidRDefault="00702532" w:rsidP="00EB4EAE">
      <w:pPr>
        <w:pStyle w:val="Sansinterligne"/>
        <w:jc w:val="center"/>
        <w:rPr>
          <w:b/>
          <w:sz w:val="28"/>
          <w:szCs w:val="28"/>
          <w:lang w:val="de-DE"/>
        </w:rPr>
      </w:pPr>
    </w:p>
    <w:p w:rsidR="006E5B46" w:rsidRDefault="006E5B46" w:rsidP="00EB4EAE">
      <w:pPr>
        <w:pStyle w:val="Sansinterligne"/>
        <w:jc w:val="center"/>
        <w:rPr>
          <w:b/>
          <w:sz w:val="16"/>
          <w:szCs w:val="20"/>
          <w:lang w:val="de-DE"/>
        </w:rPr>
      </w:pPr>
    </w:p>
    <w:tbl>
      <w:tblPr>
        <w:tblStyle w:val="Grilledutableau"/>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319"/>
        <w:gridCol w:w="3575"/>
      </w:tblGrid>
      <w:tr w:rsidR="00957C95" w:rsidRPr="00957C95" w:rsidTr="00957C95">
        <w:trPr>
          <w:trHeight w:val="1074"/>
        </w:trPr>
        <w:tc>
          <w:tcPr>
            <w:tcW w:w="3592" w:type="dxa"/>
            <w:vAlign w:val="center"/>
          </w:tcPr>
          <w:p w:rsidR="00247E31" w:rsidRDefault="00957C95" w:rsidP="00957C95">
            <w:pPr>
              <w:jc w:val="center"/>
              <w:rPr>
                <w:rFonts w:asciiTheme="minorHAnsi" w:eastAsiaTheme="minorHAnsi" w:hAnsiTheme="minorHAnsi" w:cstheme="minorBidi"/>
                <w:b/>
                <w:sz w:val="36"/>
                <w:szCs w:val="20"/>
                <w:shd w:val="clear" w:color="auto" w:fill="FF0000"/>
                <w:lang w:eastAsia="en-US"/>
              </w:rPr>
            </w:pPr>
            <w:r w:rsidRPr="0099466B">
              <w:rPr>
                <w:rFonts w:asciiTheme="minorHAnsi" w:eastAsiaTheme="minorHAnsi" w:hAnsiTheme="minorHAnsi" w:cstheme="minorBidi"/>
                <w:b/>
                <w:sz w:val="36"/>
                <w:szCs w:val="20"/>
                <w:shd w:val="clear" w:color="auto" w:fill="FF5050"/>
                <w:lang w:eastAsia="en-US"/>
              </w:rPr>
              <w:t>PRIX</w:t>
            </w:r>
            <w:r w:rsidRPr="00C53E89">
              <w:rPr>
                <w:rFonts w:asciiTheme="minorHAnsi" w:eastAsiaTheme="minorHAnsi" w:hAnsiTheme="minorHAnsi" w:cstheme="minorBidi"/>
                <w:b/>
                <w:sz w:val="36"/>
                <w:szCs w:val="20"/>
                <w:shd w:val="clear" w:color="auto" w:fill="FF0000"/>
                <w:lang w:eastAsia="en-US"/>
              </w:rPr>
              <w:t xml:space="preserve"> </w:t>
            </w:r>
          </w:p>
          <w:p w:rsidR="00957C95" w:rsidRPr="00957C95" w:rsidRDefault="00957C95" w:rsidP="00957C95">
            <w:pPr>
              <w:jc w:val="center"/>
              <w:rPr>
                <w:b/>
                <w:sz w:val="16"/>
                <w:szCs w:val="20"/>
              </w:rPr>
            </w:pPr>
            <w:r w:rsidRPr="0099466B">
              <w:rPr>
                <w:rFonts w:asciiTheme="minorHAnsi" w:eastAsiaTheme="minorHAnsi" w:hAnsiTheme="minorHAnsi" w:cstheme="minorBidi"/>
                <w:b/>
                <w:sz w:val="36"/>
                <w:szCs w:val="20"/>
                <w:shd w:val="clear" w:color="auto" w:fill="FF5050"/>
                <w:lang w:eastAsia="en-US"/>
              </w:rPr>
              <w:t>INTERREGIONAL DE LA SCIENCE</w:t>
            </w:r>
          </w:p>
        </w:tc>
        <w:tc>
          <w:tcPr>
            <w:tcW w:w="3021" w:type="dxa"/>
            <w:vAlign w:val="center"/>
          </w:tcPr>
          <w:p w:rsidR="00957C95" w:rsidRPr="00957C95" w:rsidRDefault="00957C95" w:rsidP="00957C95">
            <w:pPr>
              <w:pStyle w:val="Sansinterligne"/>
              <w:jc w:val="center"/>
              <w:rPr>
                <w:b/>
                <w:sz w:val="16"/>
                <w:szCs w:val="20"/>
              </w:rPr>
            </w:pPr>
            <w:r>
              <w:rPr>
                <w:b/>
                <w:noProof/>
                <w:sz w:val="16"/>
                <w:szCs w:val="20"/>
                <w:lang w:val="fr-BE" w:eastAsia="fr-BE"/>
              </w:rPr>
              <w:drawing>
                <wp:anchor distT="0" distB="0" distL="114300" distR="114300" simplePos="0" relativeHeight="251770880" behindDoc="0" locked="0" layoutInCell="1" allowOverlap="1">
                  <wp:simplePos x="0" y="0"/>
                  <wp:positionH relativeFrom="column">
                    <wp:posOffset>113665</wp:posOffset>
                  </wp:positionH>
                  <wp:positionV relativeFrom="paragraph">
                    <wp:posOffset>-662305</wp:posOffset>
                  </wp:positionV>
                  <wp:extent cx="1970405" cy="739140"/>
                  <wp:effectExtent l="0" t="0" r="0" b="381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0405" cy="73914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35" w:type="dxa"/>
            <w:vAlign w:val="center"/>
          </w:tcPr>
          <w:p w:rsidR="00957C95" w:rsidRDefault="00957C95" w:rsidP="00957C95">
            <w:pPr>
              <w:jc w:val="center"/>
              <w:rPr>
                <w:rFonts w:asciiTheme="minorHAnsi" w:eastAsiaTheme="minorHAnsi" w:hAnsiTheme="minorHAnsi" w:cs="Arial"/>
                <w:b/>
                <w:sz w:val="36"/>
                <w:szCs w:val="20"/>
                <w:shd w:val="clear" w:color="auto" w:fill="92D050"/>
                <w:lang w:eastAsia="en-US"/>
              </w:rPr>
            </w:pPr>
            <w:r w:rsidRPr="00D95DF3">
              <w:rPr>
                <w:rFonts w:asciiTheme="minorHAnsi" w:eastAsiaTheme="minorHAnsi" w:hAnsiTheme="minorHAnsi" w:cs="Arial"/>
                <w:b/>
                <w:sz w:val="36"/>
                <w:szCs w:val="20"/>
                <w:shd w:val="clear" w:color="auto" w:fill="92D050"/>
                <w:lang w:eastAsia="en-US"/>
              </w:rPr>
              <w:t>SOUTIEN</w:t>
            </w:r>
            <w:r w:rsidRPr="00C53E89">
              <w:rPr>
                <w:rFonts w:asciiTheme="minorHAnsi" w:eastAsiaTheme="minorHAnsi" w:hAnsiTheme="minorHAnsi" w:cs="Arial"/>
                <w:b/>
                <w:sz w:val="36"/>
                <w:szCs w:val="20"/>
                <w:shd w:val="clear" w:color="auto" w:fill="92D050"/>
                <w:lang w:eastAsia="en-US"/>
              </w:rPr>
              <w:t xml:space="preserve"> INTERREGIONAL </w:t>
            </w:r>
          </w:p>
          <w:p w:rsidR="00957C95" w:rsidRPr="00957C95" w:rsidRDefault="00957C95" w:rsidP="00957C95">
            <w:pPr>
              <w:jc w:val="center"/>
              <w:rPr>
                <w:b/>
                <w:sz w:val="16"/>
                <w:szCs w:val="20"/>
              </w:rPr>
            </w:pPr>
            <w:r w:rsidRPr="00C53E89">
              <w:rPr>
                <w:rFonts w:asciiTheme="minorHAnsi" w:eastAsiaTheme="minorHAnsi" w:hAnsiTheme="minorHAnsi" w:cs="Arial"/>
                <w:b/>
                <w:sz w:val="36"/>
                <w:szCs w:val="20"/>
                <w:shd w:val="clear" w:color="auto" w:fill="92D050"/>
                <w:lang w:eastAsia="en-US"/>
              </w:rPr>
              <w:t>A LA RECHERCHE</w:t>
            </w:r>
          </w:p>
        </w:tc>
      </w:tr>
    </w:tbl>
    <w:p w:rsidR="00DA1C62" w:rsidRPr="00957C95" w:rsidRDefault="00DA1C62" w:rsidP="00C53E89">
      <w:pPr>
        <w:jc w:val="both"/>
        <w:rPr>
          <w:rFonts w:asciiTheme="minorHAnsi" w:eastAsiaTheme="minorHAnsi" w:hAnsiTheme="minorHAnsi" w:cstheme="minorBidi"/>
          <w:b/>
          <w:sz w:val="28"/>
          <w:szCs w:val="20"/>
          <w:lang w:eastAsia="en-US"/>
        </w:rPr>
      </w:pPr>
    </w:p>
    <w:p w:rsidR="00C53E89" w:rsidRPr="008E0D39" w:rsidRDefault="00C53E89" w:rsidP="00C53E89">
      <w:pPr>
        <w:jc w:val="both"/>
        <w:rPr>
          <w:rFonts w:asciiTheme="minorHAnsi" w:eastAsiaTheme="minorHAnsi" w:hAnsiTheme="minorHAnsi" w:cstheme="minorBidi"/>
          <w:b/>
          <w:sz w:val="28"/>
          <w:szCs w:val="20"/>
          <w:lang w:eastAsia="en-US"/>
        </w:rPr>
      </w:pPr>
      <w:r w:rsidRPr="00C53E89">
        <w:rPr>
          <w:rFonts w:asciiTheme="minorHAnsi" w:eastAsiaTheme="minorHAnsi" w:hAnsiTheme="minorHAnsi" w:cstheme="minorBidi"/>
          <w:b/>
          <w:sz w:val="28"/>
          <w:szCs w:val="20"/>
          <w:lang w:eastAsia="en-US"/>
        </w:rPr>
        <w:t xml:space="preserve">Vous avez </w:t>
      </w:r>
      <w:r w:rsidRPr="00C53E89">
        <w:rPr>
          <w:rFonts w:asciiTheme="minorHAnsi" w:eastAsiaTheme="minorHAnsi" w:hAnsiTheme="minorHAnsi" w:cstheme="minorBidi"/>
          <w:b/>
          <w:sz w:val="28"/>
          <w:szCs w:val="20"/>
          <w:u w:val="single"/>
          <w:lang w:eastAsia="en-US"/>
        </w:rPr>
        <w:t>terminé</w:t>
      </w:r>
      <w:r w:rsidRPr="00C53E89">
        <w:rPr>
          <w:rFonts w:asciiTheme="minorHAnsi" w:eastAsiaTheme="minorHAnsi" w:hAnsiTheme="minorHAnsi" w:cstheme="minorBidi"/>
          <w:b/>
          <w:sz w:val="28"/>
          <w:szCs w:val="20"/>
          <w:lang w:eastAsia="en-US"/>
        </w:rPr>
        <w:t xml:space="preserve"> un projet avec un réseau de chercheurs de la Grande Région sur un thème d’intérêt transfrontalier ? </w:t>
      </w:r>
    </w:p>
    <w:p w:rsidR="00DA1C62" w:rsidRPr="00C53E89" w:rsidRDefault="00DA1C62" w:rsidP="00C53E89">
      <w:pPr>
        <w:jc w:val="both"/>
        <w:rPr>
          <w:rFonts w:asciiTheme="minorHAnsi" w:eastAsiaTheme="minorHAnsi" w:hAnsiTheme="minorHAnsi" w:cstheme="minorBidi"/>
          <w:b/>
          <w:sz w:val="18"/>
          <w:szCs w:val="20"/>
          <w:lang w:eastAsia="en-US"/>
        </w:rPr>
      </w:pPr>
    </w:p>
    <w:p w:rsidR="00C53E89" w:rsidRPr="00C53E89" w:rsidRDefault="00C53E89" w:rsidP="00DA1C62">
      <w:pPr>
        <w:ind w:left="1134"/>
        <w:jc w:val="both"/>
        <w:rPr>
          <w:rFonts w:asciiTheme="minorHAnsi" w:eastAsiaTheme="minorHAnsi" w:hAnsiTheme="minorHAnsi" w:cstheme="minorBidi"/>
          <w:b/>
          <w:lang w:eastAsia="en-US"/>
        </w:rPr>
      </w:pPr>
      <w:r w:rsidRPr="00C53E89">
        <w:rPr>
          <w:rFonts w:asciiTheme="minorHAnsi" w:eastAsiaTheme="minorHAnsi" w:hAnsiTheme="minorHAnsi" w:cs="Arial"/>
          <w:b/>
          <w:lang w:eastAsia="en-US"/>
        </w:rPr>
        <w:t xml:space="preserve">Le </w:t>
      </w:r>
      <w:r w:rsidRPr="0099466B">
        <w:rPr>
          <w:rFonts w:asciiTheme="minorHAnsi" w:eastAsiaTheme="minorHAnsi" w:hAnsiTheme="minorHAnsi" w:cstheme="minorBidi"/>
          <w:b/>
          <w:szCs w:val="20"/>
          <w:shd w:val="clear" w:color="auto" w:fill="FF5050"/>
          <w:lang w:eastAsia="en-US"/>
        </w:rPr>
        <w:t>PRIX INTERREGIONAL DE LA SCIENCE</w:t>
      </w:r>
      <w:r w:rsidRPr="0099466B">
        <w:rPr>
          <w:rFonts w:asciiTheme="minorHAnsi" w:eastAsiaTheme="minorHAnsi" w:hAnsiTheme="minorHAnsi" w:cstheme="minorBidi"/>
          <w:b/>
          <w:sz w:val="18"/>
          <w:lang w:eastAsia="en-US"/>
        </w:rPr>
        <w:t xml:space="preserve"> </w:t>
      </w:r>
      <w:r w:rsidRPr="00C53E89">
        <w:rPr>
          <w:rFonts w:asciiTheme="minorHAnsi" w:eastAsiaTheme="minorHAnsi" w:hAnsiTheme="minorHAnsi" w:cs="Arial"/>
          <w:b/>
          <w:lang w:eastAsia="en-US"/>
        </w:rPr>
        <w:t>est destiné à mettre à l’honneur la coopération scientifique dans la Grande Région.</w:t>
      </w:r>
      <w:r w:rsidRPr="00C53E89">
        <w:rPr>
          <w:rFonts w:asciiTheme="minorHAnsi" w:eastAsiaTheme="minorHAnsi" w:hAnsiTheme="minorHAnsi" w:cstheme="minorBidi"/>
          <w:b/>
          <w:lang w:eastAsia="en-US"/>
        </w:rPr>
        <w:t xml:space="preserve"> </w:t>
      </w:r>
    </w:p>
    <w:p w:rsidR="00295490" w:rsidRDefault="00295490" w:rsidP="00DA1C62">
      <w:pPr>
        <w:ind w:left="1134"/>
        <w:jc w:val="both"/>
        <w:rPr>
          <w:rFonts w:asciiTheme="minorHAnsi" w:eastAsiaTheme="minorHAnsi" w:hAnsiTheme="minorHAnsi" w:cstheme="minorBidi"/>
          <w:sz w:val="18"/>
          <w:szCs w:val="18"/>
          <w:lang w:eastAsia="en-US"/>
        </w:rPr>
      </w:pPr>
    </w:p>
    <w:p w:rsidR="00C53E89" w:rsidRPr="008E0D39" w:rsidRDefault="00C53E89" w:rsidP="00DA1C62">
      <w:pPr>
        <w:ind w:left="1134"/>
        <w:jc w:val="both"/>
        <w:rPr>
          <w:rFonts w:asciiTheme="minorHAnsi" w:eastAsiaTheme="minorHAnsi" w:hAnsiTheme="minorHAnsi" w:cstheme="minorBidi"/>
          <w:sz w:val="20"/>
          <w:szCs w:val="18"/>
          <w:lang w:eastAsia="en-US"/>
        </w:rPr>
      </w:pPr>
      <w:r w:rsidRPr="008E0D39">
        <w:rPr>
          <w:rFonts w:asciiTheme="minorHAnsi" w:eastAsiaTheme="minorHAnsi" w:hAnsiTheme="minorHAnsi" w:cstheme="minorBidi"/>
          <w:sz w:val="20"/>
          <w:szCs w:val="18"/>
          <w:lang w:eastAsia="en-US"/>
        </w:rPr>
        <w:t>Le Prix est attribué à des réseaux de chercheurs travaillant au moins bilatéralement, de préférence multilatéralement, sur un thème d’intérêt transfrontalier dans le cadre de la Grande Région.</w:t>
      </w:r>
    </w:p>
    <w:p w:rsidR="00C53E89" w:rsidRPr="008E0D39" w:rsidRDefault="008E0D39" w:rsidP="00DA1C62">
      <w:pPr>
        <w:ind w:left="1134"/>
        <w:jc w:val="both"/>
        <w:rPr>
          <w:rFonts w:asciiTheme="minorHAnsi" w:eastAsiaTheme="minorHAnsi" w:hAnsiTheme="minorHAnsi" w:cstheme="minorBidi"/>
          <w:sz w:val="20"/>
          <w:szCs w:val="18"/>
          <w:lang w:eastAsia="en-US"/>
        </w:rPr>
      </w:pPr>
      <w:r>
        <w:rPr>
          <w:b/>
          <w:noProof/>
          <w:sz w:val="18"/>
          <w:szCs w:val="18"/>
          <w:lang w:val="fr-BE" w:eastAsia="fr-BE"/>
        </w:rPr>
        <w:drawing>
          <wp:anchor distT="0" distB="0" distL="114300" distR="114300" simplePos="0" relativeHeight="251769856" behindDoc="0" locked="0" layoutInCell="1" allowOverlap="1" wp14:anchorId="59AEA403" wp14:editId="1BD6E102">
            <wp:simplePos x="0" y="0"/>
            <wp:positionH relativeFrom="margin">
              <wp:posOffset>4015105</wp:posOffset>
            </wp:positionH>
            <wp:positionV relativeFrom="paragraph">
              <wp:posOffset>41910</wp:posOffset>
            </wp:positionV>
            <wp:extent cx="472440" cy="122366"/>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Logotype_25mm_up_32mm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440" cy="122366"/>
                    </a:xfrm>
                    <a:prstGeom prst="rect">
                      <a:avLst/>
                    </a:prstGeom>
                  </pic:spPr>
                </pic:pic>
              </a:graphicData>
            </a:graphic>
            <wp14:sizeRelH relativeFrom="page">
              <wp14:pctWidth>0</wp14:pctWidth>
            </wp14:sizeRelH>
            <wp14:sizeRelV relativeFrom="page">
              <wp14:pctHeight>0</wp14:pctHeight>
            </wp14:sizeRelV>
          </wp:anchor>
        </w:drawing>
      </w:r>
      <w:r w:rsidR="00C53E89" w:rsidRPr="008E0D39">
        <w:rPr>
          <w:rFonts w:asciiTheme="minorHAnsi" w:eastAsiaTheme="minorHAnsi" w:hAnsiTheme="minorHAnsi" w:cstheme="minorBidi"/>
          <w:sz w:val="20"/>
          <w:szCs w:val="18"/>
          <w:lang w:eastAsia="en-US"/>
        </w:rPr>
        <w:t>1er PRIX : 35 000 €</w:t>
      </w:r>
      <w:r w:rsidR="00C53E89" w:rsidRPr="008E0D39">
        <w:rPr>
          <w:rFonts w:asciiTheme="minorHAnsi" w:eastAsiaTheme="minorHAnsi" w:hAnsiTheme="minorHAnsi" w:cstheme="minorBidi"/>
          <w:sz w:val="20"/>
          <w:szCs w:val="18"/>
          <w:lang w:eastAsia="en-US"/>
        </w:rPr>
        <w:tab/>
      </w:r>
      <w:r w:rsidR="00C53E89" w:rsidRPr="008E0D39">
        <w:rPr>
          <w:rFonts w:asciiTheme="minorHAnsi" w:eastAsiaTheme="minorHAnsi" w:hAnsiTheme="minorHAnsi" w:cstheme="minorBidi"/>
          <w:sz w:val="20"/>
          <w:szCs w:val="18"/>
          <w:lang w:eastAsia="en-US"/>
        </w:rPr>
        <w:tab/>
        <w:t>2ème PRIX : 10 000 € - Mécénat</w:t>
      </w:r>
    </w:p>
    <w:p w:rsidR="00295490" w:rsidRPr="00C53E89" w:rsidRDefault="00295490" w:rsidP="00C53E89">
      <w:pPr>
        <w:jc w:val="both"/>
        <w:rPr>
          <w:rFonts w:asciiTheme="minorHAnsi" w:eastAsiaTheme="minorHAnsi" w:hAnsiTheme="minorHAnsi" w:cstheme="minorBidi"/>
          <w:b/>
          <w:sz w:val="28"/>
          <w:szCs w:val="20"/>
          <w:lang w:eastAsia="en-US"/>
        </w:rPr>
      </w:pPr>
    </w:p>
    <w:p w:rsidR="00C53E89" w:rsidRPr="008E0D39" w:rsidRDefault="00BD3279" w:rsidP="00C53E89">
      <w:pPr>
        <w:jc w:val="both"/>
        <w:rPr>
          <w:rFonts w:asciiTheme="minorHAnsi" w:eastAsiaTheme="minorHAnsi" w:hAnsiTheme="minorHAnsi" w:cstheme="minorBidi"/>
          <w:b/>
          <w:sz w:val="28"/>
          <w:szCs w:val="20"/>
          <w:lang w:eastAsia="en-US"/>
        </w:rPr>
      </w:pPr>
      <w:r w:rsidRPr="00BD3279">
        <w:rPr>
          <w:rFonts w:asciiTheme="minorHAnsi" w:eastAsiaTheme="minorHAnsi" w:hAnsiTheme="minorHAnsi" w:cstheme="minorBidi"/>
          <w:b/>
          <w:sz w:val="28"/>
          <w:szCs w:val="20"/>
          <w:lang w:eastAsia="en-US"/>
        </w:rPr>
        <w:t xml:space="preserve">Vous travaillez pour un institut de recherche en Grande Région et souhaitez diffuser des informations relatives à votre projet </w:t>
      </w:r>
      <w:r w:rsidRPr="00BD3279">
        <w:rPr>
          <w:rFonts w:asciiTheme="minorHAnsi" w:eastAsiaTheme="minorHAnsi" w:hAnsiTheme="minorHAnsi" w:cstheme="minorBidi"/>
          <w:b/>
          <w:sz w:val="28"/>
          <w:szCs w:val="20"/>
          <w:u w:val="single"/>
          <w:lang w:eastAsia="en-US"/>
        </w:rPr>
        <w:t>en cours</w:t>
      </w:r>
      <w:r w:rsidRPr="00BD3279">
        <w:rPr>
          <w:rFonts w:asciiTheme="minorHAnsi" w:eastAsiaTheme="minorHAnsi" w:hAnsiTheme="minorHAnsi" w:cstheme="minorBidi"/>
          <w:b/>
          <w:sz w:val="28"/>
          <w:szCs w:val="20"/>
          <w:lang w:eastAsia="en-US"/>
        </w:rPr>
        <w:t xml:space="preserve"> et scientifiquement validé</w:t>
      </w:r>
      <w:r w:rsidR="00C53E89" w:rsidRPr="00C53E89">
        <w:rPr>
          <w:rFonts w:asciiTheme="minorHAnsi" w:eastAsiaTheme="minorHAnsi" w:hAnsiTheme="minorHAnsi" w:cstheme="minorBidi"/>
          <w:b/>
          <w:sz w:val="28"/>
          <w:szCs w:val="20"/>
          <w:lang w:eastAsia="en-US"/>
        </w:rPr>
        <w:t> ?</w:t>
      </w:r>
    </w:p>
    <w:p w:rsidR="00295490" w:rsidRPr="00C53E89" w:rsidRDefault="00295490" w:rsidP="00C53E89">
      <w:pPr>
        <w:jc w:val="both"/>
        <w:rPr>
          <w:rFonts w:asciiTheme="minorHAnsi" w:eastAsiaTheme="minorHAnsi" w:hAnsiTheme="minorHAnsi" w:cstheme="minorBidi"/>
          <w:b/>
          <w:sz w:val="18"/>
          <w:szCs w:val="20"/>
          <w:lang w:eastAsia="en-US"/>
        </w:rPr>
      </w:pPr>
    </w:p>
    <w:p w:rsidR="00C53E89" w:rsidRPr="00C53E89" w:rsidRDefault="00C53E89" w:rsidP="00DA1C62">
      <w:pPr>
        <w:ind w:left="1134"/>
        <w:jc w:val="both"/>
        <w:rPr>
          <w:rFonts w:asciiTheme="minorHAnsi" w:eastAsiaTheme="minorHAnsi" w:hAnsiTheme="minorHAnsi" w:cs="Arial"/>
          <w:b/>
          <w:lang w:eastAsia="en-US"/>
        </w:rPr>
      </w:pPr>
      <w:r w:rsidRPr="00C53E89">
        <w:rPr>
          <w:rFonts w:asciiTheme="minorHAnsi" w:eastAsiaTheme="minorHAnsi" w:hAnsiTheme="minorHAnsi" w:cs="Arial"/>
          <w:b/>
          <w:lang w:eastAsia="en-US"/>
        </w:rPr>
        <w:t xml:space="preserve">Le </w:t>
      </w:r>
      <w:r w:rsidRPr="00C53E89">
        <w:rPr>
          <w:rFonts w:asciiTheme="minorHAnsi" w:eastAsiaTheme="minorHAnsi" w:hAnsiTheme="minorHAnsi" w:cs="Arial"/>
          <w:b/>
          <w:shd w:val="clear" w:color="auto" w:fill="92D050"/>
          <w:lang w:eastAsia="en-US"/>
        </w:rPr>
        <w:t>SOUTIEN INTERREGIONAL A LA RECHERCHE</w:t>
      </w:r>
      <w:r w:rsidRPr="00C53E89">
        <w:rPr>
          <w:rFonts w:asciiTheme="minorHAnsi" w:eastAsiaTheme="minorHAnsi" w:hAnsiTheme="minorHAnsi" w:cs="Arial"/>
          <w:b/>
          <w:lang w:eastAsia="en-US"/>
        </w:rPr>
        <w:t xml:space="preserve"> vous offre des financements complémentaires pour des actions de dissémination visant l’espace transfrontalier.</w:t>
      </w:r>
    </w:p>
    <w:p w:rsidR="00DA1C62" w:rsidRPr="002158AE" w:rsidRDefault="00DA1C62" w:rsidP="00DA1C62">
      <w:pPr>
        <w:ind w:left="1985"/>
        <w:jc w:val="both"/>
        <w:rPr>
          <w:rFonts w:asciiTheme="minorHAnsi" w:eastAsiaTheme="minorHAnsi" w:hAnsiTheme="minorHAnsi" w:cstheme="minorBidi"/>
          <w:sz w:val="16"/>
          <w:szCs w:val="16"/>
          <w:lang w:eastAsia="en-US"/>
        </w:rPr>
      </w:pPr>
    </w:p>
    <w:p w:rsidR="00C53E89" w:rsidRPr="00247E31" w:rsidRDefault="00C53E89" w:rsidP="00DA1C62">
      <w:pPr>
        <w:ind w:left="1134"/>
        <w:jc w:val="both"/>
        <w:rPr>
          <w:rFonts w:asciiTheme="minorHAnsi" w:eastAsiaTheme="minorHAnsi" w:hAnsiTheme="minorHAnsi" w:cstheme="minorBidi"/>
          <w:sz w:val="20"/>
          <w:szCs w:val="20"/>
          <w:lang w:eastAsia="en-US"/>
        </w:rPr>
      </w:pPr>
      <w:r w:rsidRPr="00247E31">
        <w:rPr>
          <w:rFonts w:asciiTheme="minorHAnsi" w:eastAsiaTheme="minorHAnsi" w:hAnsiTheme="minorHAnsi" w:cstheme="minorBidi"/>
          <w:sz w:val="20"/>
          <w:szCs w:val="20"/>
          <w:lang w:eastAsia="en-US"/>
        </w:rPr>
        <w:t>Les demandes éligibles sont des actions de dissémination de projets ou résultats de projets de recherche, en cours de réalisation au moment de la demande, financés par des tiers et auxquels participent des instituts de recherche de la Grande Région. Il doit s’agir d’actions complémentaires qui ne sont pas prévues dans le cadre du projet initial.</w:t>
      </w:r>
    </w:p>
    <w:p w:rsidR="008E0D39" w:rsidRPr="00656706" w:rsidRDefault="00DA1C62" w:rsidP="00656706">
      <w:pPr>
        <w:ind w:left="1134"/>
        <w:jc w:val="both"/>
        <w:rPr>
          <w:rFonts w:asciiTheme="minorHAnsi" w:eastAsiaTheme="minorHAnsi" w:hAnsiTheme="minorHAnsi" w:cstheme="minorBidi"/>
          <w:sz w:val="20"/>
          <w:szCs w:val="20"/>
          <w:lang w:eastAsia="en-US"/>
        </w:rPr>
      </w:pPr>
      <w:r w:rsidRPr="00247E31">
        <w:rPr>
          <w:rFonts w:asciiTheme="minorHAnsi" w:eastAsiaTheme="minorHAnsi" w:hAnsiTheme="minorHAnsi" w:cstheme="minorBidi"/>
          <w:sz w:val="20"/>
          <w:szCs w:val="20"/>
          <w:lang w:eastAsia="en-US"/>
        </w:rPr>
        <w:t xml:space="preserve">La subvention octroyée s’élève à maximum </w:t>
      </w:r>
      <w:r w:rsidR="00BD3279">
        <w:rPr>
          <w:rFonts w:asciiTheme="minorHAnsi" w:eastAsiaTheme="minorHAnsi" w:hAnsiTheme="minorHAnsi" w:cstheme="minorBidi"/>
          <w:b/>
          <w:sz w:val="20"/>
          <w:szCs w:val="20"/>
          <w:lang w:eastAsia="en-US"/>
        </w:rPr>
        <w:t>5 </w:t>
      </w:r>
      <w:r w:rsidRPr="0099466B">
        <w:rPr>
          <w:rFonts w:asciiTheme="minorHAnsi" w:eastAsiaTheme="minorHAnsi" w:hAnsiTheme="minorHAnsi" w:cstheme="minorBidi"/>
          <w:b/>
          <w:sz w:val="20"/>
          <w:szCs w:val="20"/>
          <w:lang w:eastAsia="en-US"/>
        </w:rPr>
        <w:t>000</w:t>
      </w:r>
      <w:r w:rsidR="00BD3279">
        <w:rPr>
          <w:rFonts w:asciiTheme="minorHAnsi" w:eastAsiaTheme="minorHAnsi" w:hAnsiTheme="minorHAnsi" w:cstheme="minorBidi"/>
          <w:b/>
          <w:sz w:val="20"/>
          <w:szCs w:val="20"/>
          <w:lang w:eastAsia="en-US"/>
        </w:rPr>
        <w:t xml:space="preserve"> </w:t>
      </w:r>
      <w:r w:rsidRPr="0099466B">
        <w:rPr>
          <w:rFonts w:asciiTheme="minorHAnsi" w:eastAsiaTheme="minorHAnsi" w:hAnsiTheme="minorHAnsi" w:cstheme="minorBidi"/>
          <w:b/>
          <w:sz w:val="20"/>
          <w:szCs w:val="20"/>
          <w:lang w:eastAsia="en-US"/>
        </w:rPr>
        <w:t>€</w:t>
      </w:r>
      <w:r w:rsidRPr="00247E31">
        <w:rPr>
          <w:rFonts w:asciiTheme="minorHAnsi" w:eastAsiaTheme="minorHAnsi" w:hAnsiTheme="minorHAnsi" w:cstheme="minorBidi"/>
          <w:sz w:val="20"/>
          <w:szCs w:val="20"/>
          <w:lang w:eastAsia="en-US"/>
        </w:rPr>
        <w:t xml:space="preserve"> par candidature.</w:t>
      </w:r>
      <w:r w:rsidR="008E0D39" w:rsidRPr="00247E31">
        <w:rPr>
          <w:rFonts w:asciiTheme="minorHAnsi" w:eastAsiaTheme="minorHAnsi" w:hAnsiTheme="minorHAnsi" w:cstheme="minorBidi"/>
          <w:sz w:val="20"/>
          <w:szCs w:val="20"/>
          <w:lang w:eastAsia="en-US"/>
        </w:rPr>
        <w:t xml:space="preserve"> </w:t>
      </w:r>
      <w:r w:rsidRPr="00247E31">
        <w:rPr>
          <w:rFonts w:asciiTheme="minorHAnsi" w:eastAsiaTheme="minorHAnsi" w:hAnsiTheme="minorHAnsi" w:cstheme="minorBidi"/>
          <w:sz w:val="20"/>
          <w:szCs w:val="20"/>
          <w:lang w:eastAsia="en-US"/>
        </w:rPr>
        <w:t>S’il s’agit d’une action commune de deux ou plusieurs partenaires scientifiques émanant de différents versants de la Grande Région et prévoyant la mise en œuvre d’actions de dissémination sur différents versants, le montant du financement peut atteindre</w:t>
      </w:r>
      <w:r w:rsidR="00BD3279">
        <w:rPr>
          <w:rFonts w:asciiTheme="minorHAnsi" w:eastAsiaTheme="minorHAnsi" w:hAnsiTheme="minorHAnsi" w:cstheme="minorBidi"/>
          <w:sz w:val="20"/>
          <w:szCs w:val="20"/>
          <w:lang w:eastAsia="en-US"/>
        </w:rPr>
        <w:t xml:space="preserve"> maximum</w:t>
      </w:r>
      <w:r w:rsidRPr="00247E31">
        <w:rPr>
          <w:rFonts w:asciiTheme="minorHAnsi" w:eastAsiaTheme="minorHAnsi" w:hAnsiTheme="minorHAnsi" w:cstheme="minorBidi"/>
          <w:sz w:val="20"/>
          <w:szCs w:val="20"/>
          <w:lang w:eastAsia="en-US"/>
        </w:rPr>
        <w:t xml:space="preserve"> </w:t>
      </w:r>
      <w:r w:rsidRPr="0099466B">
        <w:rPr>
          <w:rFonts w:asciiTheme="minorHAnsi" w:eastAsiaTheme="minorHAnsi" w:hAnsiTheme="minorHAnsi" w:cstheme="minorBidi"/>
          <w:b/>
          <w:sz w:val="20"/>
          <w:szCs w:val="20"/>
          <w:lang w:eastAsia="en-US"/>
        </w:rPr>
        <w:t>10</w:t>
      </w:r>
      <w:r w:rsidR="00BD3279">
        <w:rPr>
          <w:rFonts w:asciiTheme="minorHAnsi" w:eastAsiaTheme="minorHAnsi" w:hAnsiTheme="minorHAnsi" w:cstheme="minorBidi"/>
          <w:b/>
          <w:sz w:val="20"/>
          <w:szCs w:val="20"/>
          <w:lang w:eastAsia="en-US"/>
        </w:rPr>
        <w:t> </w:t>
      </w:r>
      <w:r w:rsidRPr="0099466B">
        <w:rPr>
          <w:rFonts w:asciiTheme="minorHAnsi" w:eastAsiaTheme="minorHAnsi" w:hAnsiTheme="minorHAnsi" w:cstheme="minorBidi"/>
          <w:b/>
          <w:sz w:val="20"/>
          <w:szCs w:val="20"/>
          <w:lang w:eastAsia="en-US"/>
        </w:rPr>
        <w:t>000 €.</w:t>
      </w:r>
    </w:p>
    <w:p w:rsidR="00295490" w:rsidRDefault="008E0D39" w:rsidP="00C53E89">
      <w:pPr>
        <w:jc w:val="both"/>
        <w:rPr>
          <w:rFonts w:asciiTheme="minorHAnsi" w:eastAsiaTheme="minorHAnsi" w:hAnsiTheme="minorHAnsi" w:cs="Arial"/>
          <w:szCs w:val="36"/>
          <w:lang w:eastAsia="en-US"/>
        </w:rPr>
      </w:pPr>
      <w:r>
        <w:rPr>
          <w:rFonts w:asciiTheme="minorHAnsi" w:eastAsiaTheme="minorHAnsi" w:hAnsiTheme="minorHAnsi" w:cs="Arial"/>
          <w:szCs w:val="36"/>
          <w:lang w:eastAsia="en-US"/>
        </w:rPr>
        <w:t>+++++++++++++++++++++++++++++++++++++++++++++++++++++++++++++++++++++++++++</w:t>
      </w:r>
    </w:p>
    <w:p w:rsidR="008E0D39" w:rsidRPr="008E0D39" w:rsidRDefault="008E0D39" w:rsidP="008E0D39">
      <w:pPr>
        <w:jc w:val="both"/>
        <w:rPr>
          <w:rFonts w:asciiTheme="minorHAnsi" w:eastAsiaTheme="minorHAnsi" w:hAnsiTheme="minorHAnsi" w:cs="Arial"/>
          <w:sz w:val="22"/>
          <w:szCs w:val="36"/>
          <w:lang w:eastAsia="en-US"/>
        </w:rPr>
      </w:pPr>
      <w:r w:rsidRPr="008E0D39">
        <w:rPr>
          <w:rFonts w:asciiTheme="minorHAnsi" w:eastAsiaTheme="minorHAnsi" w:hAnsiTheme="minorHAnsi" w:cs="Arial"/>
          <w:sz w:val="22"/>
          <w:szCs w:val="36"/>
          <w:lang w:eastAsia="en-US"/>
        </w:rPr>
        <w:t xml:space="preserve">Les candidats intéressés sont invités à télécharger </w:t>
      </w:r>
      <w:r w:rsidR="00BD3279">
        <w:rPr>
          <w:rFonts w:asciiTheme="minorHAnsi" w:eastAsiaTheme="minorHAnsi" w:hAnsiTheme="minorHAnsi" w:cs="Arial"/>
          <w:sz w:val="22"/>
          <w:szCs w:val="36"/>
          <w:lang w:eastAsia="en-US"/>
        </w:rPr>
        <w:t xml:space="preserve">les </w:t>
      </w:r>
      <w:r w:rsidR="00BD3279" w:rsidRPr="008E0D39">
        <w:rPr>
          <w:rFonts w:asciiTheme="minorHAnsi" w:eastAsiaTheme="minorHAnsi" w:hAnsiTheme="minorHAnsi" w:cs="Arial"/>
          <w:sz w:val="22"/>
          <w:szCs w:val="36"/>
          <w:lang w:eastAsia="en-US"/>
        </w:rPr>
        <w:t xml:space="preserve">modalités de </w:t>
      </w:r>
      <w:r w:rsidR="00BD3279">
        <w:rPr>
          <w:rFonts w:asciiTheme="minorHAnsi" w:eastAsiaTheme="minorHAnsi" w:hAnsiTheme="minorHAnsi" w:cs="Arial"/>
          <w:sz w:val="22"/>
          <w:szCs w:val="36"/>
          <w:lang w:eastAsia="en-US"/>
        </w:rPr>
        <w:t xml:space="preserve">participation </w:t>
      </w:r>
      <w:r w:rsidRPr="008E0D39">
        <w:rPr>
          <w:rFonts w:asciiTheme="minorHAnsi" w:eastAsiaTheme="minorHAnsi" w:hAnsiTheme="minorHAnsi" w:cs="Arial"/>
          <w:sz w:val="22"/>
          <w:szCs w:val="36"/>
          <w:lang w:eastAsia="en-US"/>
        </w:rPr>
        <w:t xml:space="preserve">2020 pour connaître plus </w:t>
      </w:r>
      <w:r w:rsidR="00BD3279">
        <w:rPr>
          <w:rFonts w:asciiTheme="minorHAnsi" w:eastAsiaTheme="minorHAnsi" w:hAnsiTheme="minorHAnsi" w:cs="Arial"/>
          <w:sz w:val="22"/>
          <w:szCs w:val="36"/>
          <w:lang w:eastAsia="en-US"/>
        </w:rPr>
        <w:t>les deux dispositifs</w:t>
      </w:r>
      <w:r w:rsidRPr="008E0D39">
        <w:rPr>
          <w:rFonts w:asciiTheme="minorHAnsi" w:eastAsiaTheme="minorHAnsi" w:hAnsiTheme="minorHAnsi" w:cs="Arial"/>
          <w:sz w:val="22"/>
          <w:szCs w:val="36"/>
          <w:lang w:eastAsia="en-US"/>
        </w:rPr>
        <w:t xml:space="preserve">. </w:t>
      </w:r>
    </w:p>
    <w:p w:rsidR="0099466B" w:rsidRPr="00BD3279" w:rsidRDefault="0099466B" w:rsidP="0099466B">
      <w:pPr>
        <w:jc w:val="both"/>
        <w:rPr>
          <w:rFonts w:asciiTheme="minorHAnsi" w:eastAsiaTheme="minorHAnsi" w:hAnsiTheme="minorHAnsi" w:cs="Arial"/>
          <w:sz w:val="12"/>
          <w:szCs w:val="12"/>
          <w:lang w:eastAsia="en-US"/>
        </w:rPr>
      </w:pPr>
    </w:p>
    <w:p w:rsidR="008E0D39" w:rsidRPr="008E0D39" w:rsidRDefault="008E0D39" w:rsidP="008E0D39">
      <w:pPr>
        <w:jc w:val="both"/>
        <w:rPr>
          <w:rFonts w:asciiTheme="minorHAnsi" w:eastAsiaTheme="minorHAnsi" w:hAnsiTheme="minorHAnsi" w:cs="Arial"/>
          <w:b/>
          <w:sz w:val="22"/>
          <w:szCs w:val="36"/>
          <w:lang w:eastAsia="en-US"/>
        </w:rPr>
      </w:pPr>
      <w:r w:rsidRPr="008E0D39">
        <w:rPr>
          <w:rFonts w:asciiTheme="minorHAnsi" w:eastAsiaTheme="minorHAnsi" w:hAnsiTheme="minorHAnsi" w:cs="Arial"/>
          <w:b/>
          <w:sz w:val="22"/>
          <w:szCs w:val="36"/>
          <w:lang w:eastAsia="en-US"/>
        </w:rPr>
        <w:t xml:space="preserve">Clôture de l’appel à candidatures : </w:t>
      </w:r>
      <w:r w:rsidR="009243A2">
        <w:rPr>
          <w:rFonts w:asciiTheme="minorHAnsi" w:eastAsiaTheme="minorHAnsi" w:hAnsiTheme="minorHAnsi" w:cs="Arial"/>
          <w:b/>
          <w:sz w:val="22"/>
          <w:szCs w:val="36"/>
          <w:lang w:eastAsia="en-US"/>
        </w:rPr>
        <w:t>31 août</w:t>
      </w:r>
      <w:r w:rsidRPr="008E0D39">
        <w:rPr>
          <w:rFonts w:asciiTheme="minorHAnsi" w:eastAsiaTheme="minorHAnsi" w:hAnsiTheme="minorHAnsi" w:cs="Arial"/>
          <w:b/>
          <w:sz w:val="22"/>
          <w:szCs w:val="36"/>
          <w:lang w:eastAsia="en-US"/>
        </w:rPr>
        <w:t xml:space="preserve"> 2020 </w:t>
      </w:r>
      <w:r>
        <w:rPr>
          <w:rFonts w:asciiTheme="minorHAnsi" w:eastAsiaTheme="minorHAnsi" w:hAnsiTheme="minorHAnsi" w:cs="Arial"/>
          <w:b/>
          <w:sz w:val="22"/>
          <w:szCs w:val="36"/>
          <w:lang w:eastAsia="en-US"/>
        </w:rPr>
        <w:t xml:space="preserve"> /  </w:t>
      </w:r>
      <w:r w:rsidRPr="008E0D39">
        <w:rPr>
          <w:rFonts w:asciiTheme="minorHAnsi" w:eastAsiaTheme="minorHAnsi" w:hAnsiTheme="minorHAnsi" w:cs="Arial"/>
          <w:b/>
          <w:sz w:val="22"/>
          <w:szCs w:val="36"/>
          <w:lang w:eastAsia="en-US"/>
        </w:rPr>
        <w:t xml:space="preserve">   Annonce des résultats:</w:t>
      </w:r>
      <w:r w:rsidRPr="008E0D39">
        <w:rPr>
          <w:rFonts w:asciiTheme="minorHAnsi" w:eastAsiaTheme="minorHAnsi" w:hAnsiTheme="minorHAnsi" w:cs="Arial"/>
          <w:b/>
          <w:sz w:val="22"/>
          <w:szCs w:val="36"/>
          <w:lang w:eastAsia="en-US"/>
        </w:rPr>
        <w:tab/>
        <w:t xml:space="preserve"> </w:t>
      </w:r>
      <w:r w:rsidR="00D74421">
        <w:rPr>
          <w:rFonts w:asciiTheme="minorHAnsi" w:eastAsiaTheme="minorHAnsi" w:hAnsiTheme="minorHAnsi" w:cs="Arial"/>
          <w:b/>
          <w:sz w:val="22"/>
          <w:szCs w:val="36"/>
          <w:lang w:eastAsia="en-US"/>
        </w:rPr>
        <w:t xml:space="preserve">25 </w:t>
      </w:r>
      <w:r w:rsidR="00957C95">
        <w:rPr>
          <w:rFonts w:asciiTheme="minorHAnsi" w:eastAsiaTheme="minorHAnsi" w:hAnsiTheme="minorHAnsi" w:cs="Arial"/>
          <w:b/>
          <w:sz w:val="22"/>
          <w:szCs w:val="36"/>
          <w:lang w:eastAsia="en-US"/>
        </w:rPr>
        <w:t>novembre 2020</w:t>
      </w:r>
      <w:r w:rsidR="00295490" w:rsidRPr="008E0D39">
        <w:rPr>
          <w:rFonts w:asciiTheme="minorHAnsi" w:eastAsiaTheme="minorHAnsi" w:hAnsiTheme="minorHAnsi" w:cs="Arial"/>
          <w:b/>
          <w:sz w:val="22"/>
          <w:szCs w:val="36"/>
          <w:lang w:eastAsia="en-US"/>
        </w:rPr>
        <w:t xml:space="preserve"> </w:t>
      </w:r>
    </w:p>
    <w:p w:rsidR="008E0D39" w:rsidRPr="002158AE" w:rsidRDefault="008E0D39" w:rsidP="008E0D39">
      <w:pPr>
        <w:jc w:val="both"/>
        <w:rPr>
          <w:rFonts w:asciiTheme="minorHAnsi" w:eastAsiaTheme="minorHAnsi" w:hAnsiTheme="minorHAnsi" w:cs="Arial"/>
          <w:sz w:val="18"/>
          <w:szCs w:val="18"/>
          <w:lang w:eastAsia="en-US"/>
        </w:rPr>
      </w:pPr>
    </w:p>
    <w:p w:rsidR="008E0D39" w:rsidRPr="008E0D39" w:rsidRDefault="008E0D39" w:rsidP="008E0D39">
      <w:pPr>
        <w:jc w:val="center"/>
        <w:rPr>
          <w:rFonts w:asciiTheme="minorHAnsi" w:eastAsiaTheme="minorHAnsi" w:hAnsiTheme="minorHAnsi" w:cs="Arial"/>
          <w:sz w:val="36"/>
          <w:szCs w:val="36"/>
          <w:lang w:eastAsia="en-US"/>
        </w:rPr>
      </w:pPr>
      <w:r w:rsidRPr="008E0D39">
        <w:rPr>
          <w:rStyle w:val="Lienhypertexte"/>
          <w:rFonts w:asciiTheme="minorHAnsi" w:hAnsiTheme="minorHAnsi" w:cs="Arial"/>
          <w:sz w:val="28"/>
          <w:szCs w:val="18"/>
        </w:rPr>
        <w:t>Plus d’infos sur SITE INTERNET</w:t>
      </w:r>
    </w:p>
    <w:p w:rsidR="00C53E89" w:rsidRPr="004564E2" w:rsidRDefault="00C53E89" w:rsidP="008E0D39">
      <w:pPr>
        <w:jc w:val="both"/>
        <w:rPr>
          <w:rFonts w:asciiTheme="minorHAnsi" w:hAnsiTheme="minorHAnsi" w:cs="Arial"/>
          <w:b/>
          <w:color w:val="FFFFFF"/>
          <w:sz w:val="18"/>
          <w:szCs w:val="18"/>
        </w:rPr>
      </w:pPr>
      <w:r w:rsidRPr="004564E2">
        <w:rPr>
          <w:rFonts w:asciiTheme="minorHAnsi" w:hAnsiTheme="minorHAnsi" w:cs="Arial"/>
          <w:b/>
          <w:color w:val="FFFFFF"/>
          <w:sz w:val="18"/>
          <w:szCs w:val="18"/>
        </w:rPr>
        <w:t>3. Modalités de candidature</w:t>
      </w:r>
    </w:p>
    <w:tbl>
      <w:tblPr>
        <w:tblStyle w:val="Grilledutableau"/>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96"/>
      </w:tblGrid>
      <w:tr w:rsidR="00C53E89" w:rsidRPr="00656706" w:rsidTr="008E0D39">
        <w:trPr>
          <w:trHeight w:val="1302"/>
        </w:trPr>
        <w:tc>
          <w:tcPr>
            <w:tcW w:w="4675" w:type="dxa"/>
          </w:tcPr>
          <w:p w:rsidR="00C53E89" w:rsidRPr="00702532" w:rsidRDefault="00C53E89" w:rsidP="002F7E8A">
            <w:pPr>
              <w:rPr>
                <w:rFonts w:asciiTheme="minorHAnsi" w:hAnsiTheme="minorHAnsi" w:cs="Arial"/>
                <w:b/>
                <w:color w:val="808080"/>
                <w:sz w:val="18"/>
                <w:szCs w:val="18"/>
              </w:rPr>
            </w:pPr>
            <w:r w:rsidRPr="00702532">
              <w:rPr>
                <w:rFonts w:asciiTheme="minorHAnsi" w:hAnsiTheme="minorHAnsi" w:cs="Arial"/>
                <w:b/>
                <w:color w:val="808080"/>
                <w:sz w:val="18"/>
                <w:szCs w:val="18"/>
              </w:rPr>
              <w:t>Contact francophone</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 xml:space="preserve">Achim MAYER </w:t>
            </w:r>
          </w:p>
          <w:p w:rsidR="00C53E89" w:rsidRPr="008E0D39" w:rsidRDefault="00C53E89" w:rsidP="002F7E8A">
            <w:pPr>
              <w:rPr>
                <w:rFonts w:asciiTheme="minorHAnsi" w:hAnsiTheme="minorHAnsi" w:cs="Arial"/>
                <w:b/>
                <w:sz w:val="18"/>
                <w:szCs w:val="18"/>
              </w:rPr>
            </w:pPr>
            <w:r w:rsidRPr="008E0D39">
              <w:rPr>
                <w:rFonts w:asciiTheme="minorHAnsi" w:hAnsiTheme="minorHAnsi" w:cs="Arial"/>
                <w:b/>
                <w:sz w:val="18"/>
                <w:szCs w:val="18"/>
              </w:rPr>
              <w:t>Conseil Régional GRAND EST</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Direction de la Compétitivité et de la Connaissance (DCC)</w:t>
            </w:r>
          </w:p>
          <w:p w:rsidR="00C53E89" w:rsidRPr="008E0D39" w:rsidRDefault="00C53E89" w:rsidP="002F7E8A">
            <w:pPr>
              <w:jc w:val="both"/>
              <w:rPr>
                <w:rFonts w:asciiTheme="minorHAnsi" w:hAnsiTheme="minorHAnsi" w:cs="Arial"/>
                <w:sz w:val="18"/>
                <w:szCs w:val="18"/>
              </w:rPr>
            </w:pPr>
            <w:r w:rsidRPr="008E0D39">
              <w:rPr>
                <w:rFonts w:asciiTheme="minorHAnsi" w:hAnsiTheme="minorHAnsi" w:cs="Arial"/>
                <w:sz w:val="18"/>
                <w:szCs w:val="18"/>
              </w:rPr>
              <w:t>Tél. : +33(0)3 87 33 62 14  – Sec. : +33(0)3 87 33 60 15</w:t>
            </w:r>
          </w:p>
          <w:p w:rsidR="00C53E89" w:rsidRPr="003A5D1C" w:rsidRDefault="00C53E89" w:rsidP="002F7E8A">
            <w:pPr>
              <w:jc w:val="both"/>
              <w:rPr>
                <w:rFonts w:asciiTheme="minorHAnsi" w:hAnsiTheme="minorHAnsi" w:cs="Arial"/>
                <w:sz w:val="18"/>
                <w:szCs w:val="18"/>
              </w:rPr>
            </w:pPr>
            <w:r w:rsidRPr="008E0D39">
              <w:rPr>
                <w:rFonts w:asciiTheme="minorHAnsi" w:hAnsiTheme="minorHAnsi" w:cs="Arial"/>
                <w:sz w:val="18"/>
                <w:szCs w:val="18"/>
              </w:rPr>
              <w:t xml:space="preserve">E-Mail : </w:t>
            </w:r>
            <w:hyperlink r:id="rId16" w:history="1">
              <w:r w:rsidRPr="003A5D1C">
                <w:rPr>
                  <w:rStyle w:val="Lienhypertexte"/>
                  <w:rFonts w:asciiTheme="minorHAnsi" w:hAnsiTheme="minorHAnsi" w:cs="Arial"/>
                  <w:sz w:val="18"/>
                  <w:szCs w:val="18"/>
                </w:rPr>
                <w:t>achim.mayer@grandest.fr</w:t>
              </w:r>
            </w:hyperlink>
          </w:p>
        </w:tc>
        <w:tc>
          <w:tcPr>
            <w:tcW w:w="4696" w:type="dxa"/>
          </w:tcPr>
          <w:p w:rsidR="00C53E89" w:rsidRPr="004A38F8" w:rsidRDefault="00C53E89" w:rsidP="002F7E8A">
            <w:pPr>
              <w:rPr>
                <w:rFonts w:asciiTheme="minorHAnsi" w:hAnsiTheme="minorHAnsi" w:cs="Arial"/>
                <w:b/>
                <w:color w:val="808080"/>
                <w:sz w:val="18"/>
                <w:szCs w:val="18"/>
                <w:lang w:val="de-DE"/>
              </w:rPr>
            </w:pPr>
            <w:r w:rsidRPr="004A38F8">
              <w:rPr>
                <w:rFonts w:asciiTheme="minorHAnsi" w:hAnsiTheme="minorHAnsi" w:cs="Arial"/>
                <w:b/>
                <w:color w:val="808080"/>
                <w:sz w:val="18"/>
                <w:szCs w:val="18"/>
                <w:lang w:val="de-DE"/>
              </w:rPr>
              <w:t>Contact germanophone</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Sandra GREINER-ODINMA</w:t>
            </w:r>
          </w:p>
          <w:p w:rsidR="00C53E89" w:rsidRPr="008E0D39" w:rsidRDefault="00C53E89" w:rsidP="002F7E8A">
            <w:pPr>
              <w:jc w:val="both"/>
              <w:rPr>
                <w:rFonts w:asciiTheme="minorHAnsi" w:hAnsiTheme="minorHAnsi" w:cs="Arial"/>
                <w:b/>
                <w:sz w:val="18"/>
                <w:szCs w:val="18"/>
                <w:lang w:val="de-DE"/>
              </w:rPr>
            </w:pPr>
            <w:r w:rsidRPr="008E0D39">
              <w:rPr>
                <w:rFonts w:asciiTheme="minorHAnsi" w:hAnsiTheme="minorHAnsi" w:cs="Arial"/>
                <w:b/>
                <w:sz w:val="18"/>
                <w:szCs w:val="18"/>
                <w:lang w:val="de-DE"/>
              </w:rPr>
              <w:t>Staatskanzlei des Saarlandes</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 xml:space="preserve">Referat WT/1 </w:t>
            </w:r>
          </w:p>
          <w:p w:rsidR="00C53E89" w:rsidRPr="008E0D39" w:rsidRDefault="00C53E89" w:rsidP="002F7E8A">
            <w:pPr>
              <w:jc w:val="both"/>
              <w:rPr>
                <w:rFonts w:asciiTheme="minorHAnsi" w:hAnsiTheme="minorHAnsi" w:cs="Arial"/>
                <w:sz w:val="18"/>
                <w:szCs w:val="18"/>
                <w:lang w:val="de-DE"/>
              </w:rPr>
            </w:pPr>
            <w:r w:rsidRPr="008E0D39">
              <w:rPr>
                <w:rFonts w:asciiTheme="minorHAnsi" w:hAnsiTheme="minorHAnsi" w:cs="Arial"/>
                <w:sz w:val="18"/>
                <w:szCs w:val="18"/>
                <w:lang w:val="de-DE"/>
              </w:rPr>
              <w:t>Tel. +49 (0)681 501-1839</w:t>
            </w:r>
            <w:r w:rsidRPr="008E0D39">
              <w:rPr>
                <w:rFonts w:asciiTheme="minorHAnsi" w:hAnsiTheme="minorHAnsi" w:cs="Arial"/>
                <w:sz w:val="18"/>
                <w:szCs w:val="18"/>
                <w:lang w:val="de-DE"/>
              </w:rPr>
              <w:tab/>
              <w:t>Fax +49 (0)681 501-7291</w:t>
            </w:r>
          </w:p>
          <w:p w:rsidR="00C53E89" w:rsidRPr="00E411B2" w:rsidRDefault="00C53E89" w:rsidP="002F7E8A">
            <w:pPr>
              <w:rPr>
                <w:rFonts w:asciiTheme="minorHAnsi" w:hAnsiTheme="minorHAnsi" w:cs="Arial"/>
                <w:sz w:val="18"/>
                <w:szCs w:val="18"/>
                <w:lang w:val="de-DE"/>
              </w:rPr>
            </w:pPr>
            <w:r w:rsidRPr="008E0D39">
              <w:rPr>
                <w:rFonts w:asciiTheme="minorHAnsi" w:hAnsiTheme="minorHAnsi" w:cs="Arial"/>
                <w:sz w:val="18"/>
                <w:szCs w:val="18"/>
                <w:lang w:val="de-DE"/>
              </w:rPr>
              <w:t>E-Mail:</w:t>
            </w:r>
            <w:r w:rsidRPr="00E411B2">
              <w:rPr>
                <w:rFonts w:asciiTheme="minorHAnsi" w:hAnsiTheme="minorHAnsi" w:cs="Arial"/>
                <w:color w:val="C00000"/>
                <w:sz w:val="18"/>
                <w:szCs w:val="18"/>
                <w:lang w:val="de-DE"/>
              </w:rPr>
              <w:t xml:space="preserve"> </w:t>
            </w:r>
            <w:hyperlink r:id="rId17" w:history="1">
              <w:r w:rsidRPr="004564E2">
                <w:rPr>
                  <w:rStyle w:val="Lienhypertexte"/>
                  <w:rFonts w:asciiTheme="minorHAnsi" w:hAnsiTheme="minorHAnsi" w:cs="Arial"/>
                  <w:sz w:val="18"/>
                  <w:szCs w:val="18"/>
                  <w:lang w:val="de-DE"/>
                </w:rPr>
                <w:t>s.greiner-odinma@staatskanzlei.saarland.de</w:t>
              </w:r>
            </w:hyperlink>
          </w:p>
        </w:tc>
      </w:tr>
    </w:tbl>
    <w:p w:rsidR="004564E2" w:rsidRPr="004564E2" w:rsidRDefault="004564E2" w:rsidP="00656706">
      <w:pPr>
        <w:rPr>
          <w:rFonts w:asciiTheme="minorHAnsi" w:hAnsiTheme="minorHAnsi" w:cs="Arial"/>
          <w:sz w:val="18"/>
          <w:szCs w:val="18"/>
          <w:lang w:val="de-DE"/>
        </w:rPr>
      </w:pPr>
    </w:p>
    <w:sectPr w:rsidR="004564E2" w:rsidRPr="004564E2" w:rsidSect="00247E31">
      <w:pgSz w:w="11906" w:h="16838"/>
      <w:pgMar w:top="426" w:right="1417" w:bottom="709" w:left="1417"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55" w:rsidRDefault="00001555" w:rsidP="00450F5A">
      <w:r>
        <w:separator/>
      </w:r>
    </w:p>
  </w:endnote>
  <w:endnote w:type="continuationSeparator" w:id="0">
    <w:p w:rsidR="00001555" w:rsidRDefault="00001555" w:rsidP="004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55" w:rsidRDefault="00001555" w:rsidP="00450F5A">
      <w:r>
        <w:separator/>
      </w:r>
    </w:p>
  </w:footnote>
  <w:footnote w:type="continuationSeparator" w:id="0">
    <w:p w:rsidR="00001555" w:rsidRDefault="00001555" w:rsidP="0045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5A"/>
    <w:rsid w:val="00001555"/>
    <w:rsid w:val="0007458C"/>
    <w:rsid w:val="000C69CB"/>
    <w:rsid w:val="000E44F3"/>
    <w:rsid w:val="000E51A5"/>
    <w:rsid w:val="000F1178"/>
    <w:rsid w:val="000F6AE1"/>
    <w:rsid w:val="00146D28"/>
    <w:rsid w:val="001852CD"/>
    <w:rsid w:val="001B03B9"/>
    <w:rsid w:val="001B41B1"/>
    <w:rsid w:val="001E61BA"/>
    <w:rsid w:val="002158AE"/>
    <w:rsid w:val="00247E31"/>
    <w:rsid w:val="00295490"/>
    <w:rsid w:val="002A6C9A"/>
    <w:rsid w:val="002D388E"/>
    <w:rsid w:val="002D59FC"/>
    <w:rsid w:val="002E08F0"/>
    <w:rsid w:val="002F5317"/>
    <w:rsid w:val="0031576A"/>
    <w:rsid w:val="0035713D"/>
    <w:rsid w:val="003A2397"/>
    <w:rsid w:val="003A5D1C"/>
    <w:rsid w:val="00450F5A"/>
    <w:rsid w:val="004564E2"/>
    <w:rsid w:val="004847CD"/>
    <w:rsid w:val="004A38F8"/>
    <w:rsid w:val="004E772D"/>
    <w:rsid w:val="004F3AAA"/>
    <w:rsid w:val="004F5FBB"/>
    <w:rsid w:val="005828E6"/>
    <w:rsid w:val="005A41B9"/>
    <w:rsid w:val="005B0B35"/>
    <w:rsid w:val="00601011"/>
    <w:rsid w:val="0062232F"/>
    <w:rsid w:val="00656706"/>
    <w:rsid w:val="00687669"/>
    <w:rsid w:val="006A69CD"/>
    <w:rsid w:val="006E08CC"/>
    <w:rsid w:val="006E5B46"/>
    <w:rsid w:val="00702532"/>
    <w:rsid w:val="0070274B"/>
    <w:rsid w:val="007305AC"/>
    <w:rsid w:val="007523DC"/>
    <w:rsid w:val="00757D77"/>
    <w:rsid w:val="0078454B"/>
    <w:rsid w:val="007A3C37"/>
    <w:rsid w:val="007A459E"/>
    <w:rsid w:val="007B39C3"/>
    <w:rsid w:val="007E27CD"/>
    <w:rsid w:val="00802D7E"/>
    <w:rsid w:val="00870F55"/>
    <w:rsid w:val="008E0D39"/>
    <w:rsid w:val="009243A2"/>
    <w:rsid w:val="00924AB9"/>
    <w:rsid w:val="00932857"/>
    <w:rsid w:val="00957C95"/>
    <w:rsid w:val="0099466B"/>
    <w:rsid w:val="009C4D39"/>
    <w:rsid w:val="009C5E70"/>
    <w:rsid w:val="00A47113"/>
    <w:rsid w:val="00AD6453"/>
    <w:rsid w:val="00B669A9"/>
    <w:rsid w:val="00BB3E19"/>
    <w:rsid w:val="00BC78E5"/>
    <w:rsid w:val="00BD3279"/>
    <w:rsid w:val="00C02E5E"/>
    <w:rsid w:val="00C53E89"/>
    <w:rsid w:val="00C65D73"/>
    <w:rsid w:val="00CB6031"/>
    <w:rsid w:val="00D362BD"/>
    <w:rsid w:val="00D67702"/>
    <w:rsid w:val="00D74421"/>
    <w:rsid w:val="00D95DF3"/>
    <w:rsid w:val="00DA1C62"/>
    <w:rsid w:val="00DB372F"/>
    <w:rsid w:val="00E15AD5"/>
    <w:rsid w:val="00E411B2"/>
    <w:rsid w:val="00E84E2B"/>
    <w:rsid w:val="00EB4EAE"/>
    <w:rsid w:val="00EB737D"/>
    <w:rsid w:val="00ED1156"/>
    <w:rsid w:val="00EF4087"/>
    <w:rsid w:val="00F061CB"/>
    <w:rsid w:val="00F23C63"/>
    <w:rsid w:val="00F4723D"/>
    <w:rsid w:val="00F966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6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450F5A"/>
    <w:pPr>
      <w:jc w:val="center"/>
    </w:pPr>
    <w:rPr>
      <w:szCs w:val="20"/>
    </w:rPr>
  </w:style>
  <w:style w:type="character" w:customStyle="1" w:styleId="Sous-titreCar">
    <w:name w:val="Sous-titre Car"/>
    <w:basedOn w:val="Policepardfaut"/>
    <w:link w:val="Sous-titre"/>
    <w:rsid w:val="00450F5A"/>
    <w:rPr>
      <w:rFonts w:ascii="Times New Roman" w:eastAsia="Times New Roman" w:hAnsi="Times New Roman" w:cs="Times New Roman"/>
      <w:sz w:val="24"/>
      <w:szCs w:val="20"/>
      <w:lang w:eastAsia="fr-FR"/>
    </w:rPr>
  </w:style>
  <w:style w:type="paragraph" w:styleId="En-tte">
    <w:name w:val="header"/>
    <w:basedOn w:val="Normal"/>
    <w:link w:val="En-tteCar"/>
    <w:semiHidden/>
    <w:rsid w:val="00450F5A"/>
    <w:pPr>
      <w:tabs>
        <w:tab w:val="center" w:pos="4536"/>
        <w:tab w:val="right" w:pos="9072"/>
      </w:tabs>
    </w:pPr>
  </w:style>
  <w:style w:type="character" w:customStyle="1" w:styleId="En-tteCar">
    <w:name w:val="En-tête Car"/>
    <w:basedOn w:val="Policepardfaut"/>
    <w:link w:val="En-tte"/>
    <w:semiHidden/>
    <w:rsid w:val="00450F5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0F5A"/>
    <w:rPr>
      <w:rFonts w:ascii="Tahoma" w:hAnsi="Tahoma" w:cs="Tahoma"/>
      <w:sz w:val="16"/>
      <w:szCs w:val="16"/>
    </w:rPr>
  </w:style>
  <w:style w:type="character" w:customStyle="1" w:styleId="TextedebullesCar">
    <w:name w:val="Texte de bulles Car"/>
    <w:basedOn w:val="Policepardfaut"/>
    <w:link w:val="Textedebulles"/>
    <w:uiPriority w:val="99"/>
    <w:semiHidden/>
    <w:rsid w:val="00450F5A"/>
    <w:rPr>
      <w:rFonts w:ascii="Tahoma" w:eastAsia="Times New Roman" w:hAnsi="Tahoma" w:cs="Tahoma"/>
      <w:sz w:val="16"/>
      <w:szCs w:val="16"/>
      <w:lang w:eastAsia="fr-FR"/>
    </w:rPr>
  </w:style>
  <w:style w:type="paragraph" w:styleId="Notedebasdepage">
    <w:name w:val="footnote text"/>
    <w:basedOn w:val="Normal"/>
    <w:link w:val="NotedebasdepageCar"/>
    <w:semiHidden/>
    <w:rsid w:val="00450F5A"/>
    <w:rPr>
      <w:sz w:val="20"/>
      <w:szCs w:val="20"/>
    </w:rPr>
  </w:style>
  <w:style w:type="character" w:customStyle="1" w:styleId="NotedebasdepageCar">
    <w:name w:val="Note de bas de page Car"/>
    <w:basedOn w:val="Policepardfaut"/>
    <w:link w:val="Notedebasdepage"/>
    <w:semiHidden/>
    <w:rsid w:val="00450F5A"/>
    <w:rPr>
      <w:rFonts w:ascii="Times New Roman" w:eastAsia="Times New Roman" w:hAnsi="Times New Roman" w:cs="Times New Roman"/>
      <w:sz w:val="20"/>
      <w:szCs w:val="20"/>
      <w:lang w:eastAsia="fr-FR"/>
    </w:rPr>
  </w:style>
  <w:style w:type="character" w:styleId="Appelnotedebasdep">
    <w:name w:val="footnote reference"/>
    <w:semiHidden/>
    <w:rsid w:val="00450F5A"/>
    <w:rPr>
      <w:vertAlign w:val="superscript"/>
    </w:rPr>
  </w:style>
  <w:style w:type="character" w:styleId="Lienhypertexte">
    <w:name w:val="Hyperlink"/>
    <w:rsid w:val="00450F5A"/>
    <w:rPr>
      <w:color w:val="0000FF"/>
      <w:u w:val="single"/>
    </w:rPr>
  </w:style>
  <w:style w:type="table" w:styleId="Grilledutableau">
    <w:name w:val="Table Grid"/>
    <w:basedOn w:val="TableauNormal"/>
    <w:uiPriority w:val="59"/>
    <w:rsid w:val="00F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B4EAE"/>
  </w:style>
  <w:style w:type="character" w:styleId="Marquedecommentaire">
    <w:name w:val="annotation reference"/>
    <w:basedOn w:val="Policepardfaut"/>
    <w:uiPriority w:val="99"/>
    <w:semiHidden/>
    <w:unhideWhenUsed/>
    <w:rsid w:val="00BD3279"/>
    <w:rPr>
      <w:sz w:val="16"/>
      <w:szCs w:val="16"/>
    </w:rPr>
  </w:style>
  <w:style w:type="paragraph" w:styleId="Commentaire">
    <w:name w:val="annotation text"/>
    <w:basedOn w:val="Normal"/>
    <w:link w:val="CommentaireCar"/>
    <w:uiPriority w:val="99"/>
    <w:semiHidden/>
    <w:unhideWhenUsed/>
    <w:rsid w:val="00BD3279"/>
    <w:rPr>
      <w:rFonts w:asciiTheme="minorHAnsi" w:hAnsiTheme="minorHAnsi"/>
      <w:sz w:val="20"/>
      <w:szCs w:val="20"/>
      <w:lang w:eastAsia="en-US"/>
    </w:rPr>
  </w:style>
  <w:style w:type="character" w:customStyle="1" w:styleId="CommentaireCar">
    <w:name w:val="Commentaire Car"/>
    <w:basedOn w:val="Policepardfaut"/>
    <w:link w:val="Commentaire"/>
    <w:uiPriority w:val="99"/>
    <w:semiHidden/>
    <w:rsid w:val="00BD3279"/>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62"/>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qFormat/>
    <w:rsid w:val="00450F5A"/>
    <w:pPr>
      <w:jc w:val="center"/>
    </w:pPr>
    <w:rPr>
      <w:szCs w:val="20"/>
    </w:rPr>
  </w:style>
  <w:style w:type="character" w:customStyle="1" w:styleId="Sous-titreCar">
    <w:name w:val="Sous-titre Car"/>
    <w:basedOn w:val="Policepardfaut"/>
    <w:link w:val="Sous-titre"/>
    <w:rsid w:val="00450F5A"/>
    <w:rPr>
      <w:rFonts w:ascii="Times New Roman" w:eastAsia="Times New Roman" w:hAnsi="Times New Roman" w:cs="Times New Roman"/>
      <w:sz w:val="24"/>
      <w:szCs w:val="20"/>
      <w:lang w:eastAsia="fr-FR"/>
    </w:rPr>
  </w:style>
  <w:style w:type="paragraph" w:styleId="En-tte">
    <w:name w:val="header"/>
    <w:basedOn w:val="Normal"/>
    <w:link w:val="En-tteCar"/>
    <w:semiHidden/>
    <w:rsid w:val="00450F5A"/>
    <w:pPr>
      <w:tabs>
        <w:tab w:val="center" w:pos="4536"/>
        <w:tab w:val="right" w:pos="9072"/>
      </w:tabs>
    </w:pPr>
  </w:style>
  <w:style w:type="character" w:customStyle="1" w:styleId="En-tteCar">
    <w:name w:val="En-tête Car"/>
    <w:basedOn w:val="Policepardfaut"/>
    <w:link w:val="En-tte"/>
    <w:semiHidden/>
    <w:rsid w:val="00450F5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0F5A"/>
    <w:rPr>
      <w:rFonts w:ascii="Tahoma" w:hAnsi="Tahoma" w:cs="Tahoma"/>
      <w:sz w:val="16"/>
      <w:szCs w:val="16"/>
    </w:rPr>
  </w:style>
  <w:style w:type="character" w:customStyle="1" w:styleId="TextedebullesCar">
    <w:name w:val="Texte de bulles Car"/>
    <w:basedOn w:val="Policepardfaut"/>
    <w:link w:val="Textedebulles"/>
    <w:uiPriority w:val="99"/>
    <w:semiHidden/>
    <w:rsid w:val="00450F5A"/>
    <w:rPr>
      <w:rFonts w:ascii="Tahoma" w:eastAsia="Times New Roman" w:hAnsi="Tahoma" w:cs="Tahoma"/>
      <w:sz w:val="16"/>
      <w:szCs w:val="16"/>
      <w:lang w:eastAsia="fr-FR"/>
    </w:rPr>
  </w:style>
  <w:style w:type="paragraph" w:styleId="Notedebasdepage">
    <w:name w:val="footnote text"/>
    <w:basedOn w:val="Normal"/>
    <w:link w:val="NotedebasdepageCar"/>
    <w:semiHidden/>
    <w:rsid w:val="00450F5A"/>
    <w:rPr>
      <w:sz w:val="20"/>
      <w:szCs w:val="20"/>
    </w:rPr>
  </w:style>
  <w:style w:type="character" w:customStyle="1" w:styleId="NotedebasdepageCar">
    <w:name w:val="Note de bas de page Car"/>
    <w:basedOn w:val="Policepardfaut"/>
    <w:link w:val="Notedebasdepage"/>
    <w:semiHidden/>
    <w:rsid w:val="00450F5A"/>
    <w:rPr>
      <w:rFonts w:ascii="Times New Roman" w:eastAsia="Times New Roman" w:hAnsi="Times New Roman" w:cs="Times New Roman"/>
      <w:sz w:val="20"/>
      <w:szCs w:val="20"/>
      <w:lang w:eastAsia="fr-FR"/>
    </w:rPr>
  </w:style>
  <w:style w:type="character" w:styleId="Appelnotedebasdep">
    <w:name w:val="footnote reference"/>
    <w:semiHidden/>
    <w:rsid w:val="00450F5A"/>
    <w:rPr>
      <w:vertAlign w:val="superscript"/>
    </w:rPr>
  </w:style>
  <w:style w:type="character" w:styleId="Lienhypertexte">
    <w:name w:val="Hyperlink"/>
    <w:rsid w:val="00450F5A"/>
    <w:rPr>
      <w:color w:val="0000FF"/>
      <w:u w:val="single"/>
    </w:rPr>
  </w:style>
  <w:style w:type="table" w:styleId="Grilledutableau">
    <w:name w:val="Table Grid"/>
    <w:basedOn w:val="TableauNormal"/>
    <w:uiPriority w:val="59"/>
    <w:rsid w:val="00F06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B4EAE"/>
  </w:style>
  <w:style w:type="character" w:styleId="Marquedecommentaire">
    <w:name w:val="annotation reference"/>
    <w:basedOn w:val="Policepardfaut"/>
    <w:uiPriority w:val="99"/>
    <w:semiHidden/>
    <w:unhideWhenUsed/>
    <w:rsid w:val="00BD3279"/>
    <w:rPr>
      <w:sz w:val="16"/>
      <w:szCs w:val="16"/>
    </w:rPr>
  </w:style>
  <w:style w:type="paragraph" w:styleId="Commentaire">
    <w:name w:val="annotation text"/>
    <w:basedOn w:val="Normal"/>
    <w:link w:val="CommentaireCar"/>
    <w:uiPriority w:val="99"/>
    <w:semiHidden/>
    <w:unhideWhenUsed/>
    <w:rsid w:val="00BD3279"/>
    <w:rPr>
      <w:rFonts w:asciiTheme="minorHAnsi" w:hAnsiTheme="minorHAnsi"/>
      <w:sz w:val="20"/>
      <w:szCs w:val="20"/>
      <w:lang w:eastAsia="en-US"/>
    </w:rPr>
  </w:style>
  <w:style w:type="character" w:customStyle="1" w:styleId="CommentaireCar">
    <w:name w:val="Commentaire Car"/>
    <w:basedOn w:val="Policepardfaut"/>
    <w:link w:val="Commentaire"/>
    <w:uiPriority w:val="99"/>
    <w:semiHidden/>
    <w:rsid w:val="00BD3279"/>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810">
      <w:bodyDiv w:val="1"/>
      <w:marLeft w:val="0"/>
      <w:marRight w:val="0"/>
      <w:marTop w:val="0"/>
      <w:marBottom w:val="0"/>
      <w:divBdr>
        <w:top w:val="none" w:sz="0" w:space="0" w:color="auto"/>
        <w:left w:val="none" w:sz="0" w:space="0" w:color="auto"/>
        <w:bottom w:val="none" w:sz="0" w:space="0" w:color="auto"/>
        <w:right w:val="none" w:sz="0" w:space="0" w:color="auto"/>
      </w:divBdr>
    </w:div>
    <w:div w:id="290981497">
      <w:bodyDiv w:val="1"/>
      <w:marLeft w:val="0"/>
      <w:marRight w:val="0"/>
      <w:marTop w:val="0"/>
      <w:marBottom w:val="0"/>
      <w:divBdr>
        <w:top w:val="none" w:sz="0" w:space="0" w:color="auto"/>
        <w:left w:val="none" w:sz="0" w:space="0" w:color="auto"/>
        <w:bottom w:val="none" w:sz="0" w:space="0" w:color="auto"/>
        <w:right w:val="none" w:sz="0" w:space="0" w:color="auto"/>
      </w:divBdr>
    </w:div>
    <w:div w:id="630861676">
      <w:bodyDiv w:val="1"/>
      <w:marLeft w:val="0"/>
      <w:marRight w:val="0"/>
      <w:marTop w:val="0"/>
      <w:marBottom w:val="0"/>
      <w:divBdr>
        <w:top w:val="none" w:sz="0" w:space="0" w:color="auto"/>
        <w:left w:val="none" w:sz="0" w:space="0" w:color="auto"/>
        <w:bottom w:val="none" w:sz="0" w:space="0" w:color="auto"/>
        <w:right w:val="none" w:sz="0" w:space="0" w:color="auto"/>
      </w:divBdr>
      <w:divsChild>
        <w:div w:id="1669946472">
          <w:marLeft w:val="0"/>
          <w:marRight w:val="0"/>
          <w:marTop w:val="0"/>
          <w:marBottom w:val="0"/>
          <w:divBdr>
            <w:top w:val="none" w:sz="0" w:space="0" w:color="auto"/>
            <w:left w:val="none" w:sz="0" w:space="0" w:color="auto"/>
            <w:bottom w:val="none" w:sz="0" w:space="0" w:color="auto"/>
            <w:right w:val="none" w:sz="0" w:space="0" w:color="auto"/>
          </w:divBdr>
          <w:divsChild>
            <w:div w:id="533228701">
              <w:marLeft w:val="0"/>
              <w:marRight w:val="0"/>
              <w:marTop w:val="0"/>
              <w:marBottom w:val="0"/>
              <w:divBdr>
                <w:top w:val="none" w:sz="0" w:space="0" w:color="auto"/>
                <w:left w:val="none" w:sz="0" w:space="0" w:color="auto"/>
                <w:bottom w:val="none" w:sz="0" w:space="0" w:color="auto"/>
                <w:right w:val="none" w:sz="0" w:space="0" w:color="auto"/>
              </w:divBdr>
              <w:divsChild>
                <w:div w:id="640691961">
                  <w:marLeft w:val="0"/>
                  <w:marRight w:val="0"/>
                  <w:marTop w:val="0"/>
                  <w:marBottom w:val="0"/>
                  <w:divBdr>
                    <w:top w:val="none" w:sz="0" w:space="0" w:color="auto"/>
                    <w:left w:val="none" w:sz="0" w:space="0" w:color="auto"/>
                    <w:bottom w:val="none" w:sz="0" w:space="0" w:color="auto"/>
                    <w:right w:val="none" w:sz="0" w:space="0" w:color="auto"/>
                  </w:divBdr>
                  <w:divsChild>
                    <w:div w:id="1676835169">
                      <w:marLeft w:val="0"/>
                      <w:marRight w:val="0"/>
                      <w:marTop w:val="0"/>
                      <w:marBottom w:val="0"/>
                      <w:divBdr>
                        <w:top w:val="none" w:sz="0" w:space="0" w:color="auto"/>
                        <w:left w:val="none" w:sz="0" w:space="0" w:color="auto"/>
                        <w:bottom w:val="none" w:sz="0" w:space="0" w:color="auto"/>
                        <w:right w:val="none" w:sz="0" w:space="0" w:color="auto"/>
                      </w:divBdr>
                      <w:divsChild>
                        <w:div w:id="1593975840">
                          <w:marLeft w:val="0"/>
                          <w:marRight w:val="0"/>
                          <w:marTop w:val="0"/>
                          <w:marBottom w:val="0"/>
                          <w:divBdr>
                            <w:top w:val="none" w:sz="0" w:space="0" w:color="auto"/>
                            <w:left w:val="none" w:sz="0" w:space="0" w:color="auto"/>
                            <w:bottom w:val="none" w:sz="0" w:space="0" w:color="auto"/>
                            <w:right w:val="none" w:sz="0" w:space="0" w:color="auto"/>
                          </w:divBdr>
                          <w:divsChild>
                            <w:div w:id="395711445">
                              <w:marLeft w:val="0"/>
                              <w:marRight w:val="0"/>
                              <w:marTop w:val="0"/>
                              <w:marBottom w:val="0"/>
                              <w:divBdr>
                                <w:top w:val="none" w:sz="0" w:space="0" w:color="auto"/>
                                <w:left w:val="none" w:sz="0" w:space="0" w:color="auto"/>
                                <w:bottom w:val="none" w:sz="0" w:space="0" w:color="auto"/>
                                <w:right w:val="none" w:sz="0" w:space="0" w:color="auto"/>
                              </w:divBdr>
                              <w:divsChild>
                                <w:div w:id="1359700349">
                                  <w:marLeft w:val="0"/>
                                  <w:marRight w:val="0"/>
                                  <w:marTop w:val="30"/>
                                  <w:marBottom w:val="2250"/>
                                  <w:divBdr>
                                    <w:top w:val="none" w:sz="0" w:space="0" w:color="auto"/>
                                    <w:left w:val="none" w:sz="0" w:space="0" w:color="auto"/>
                                    <w:bottom w:val="none" w:sz="0" w:space="0" w:color="auto"/>
                                    <w:right w:val="none" w:sz="0" w:space="0" w:color="auto"/>
                                  </w:divBdr>
                                  <w:divsChild>
                                    <w:div w:id="1188831356">
                                      <w:marLeft w:val="0"/>
                                      <w:marRight w:val="0"/>
                                      <w:marTop w:val="0"/>
                                      <w:marBottom w:val="0"/>
                                      <w:divBdr>
                                        <w:top w:val="none" w:sz="0" w:space="0" w:color="auto"/>
                                        <w:left w:val="none" w:sz="0" w:space="0" w:color="auto"/>
                                        <w:bottom w:val="none" w:sz="0" w:space="0" w:color="auto"/>
                                        <w:right w:val="none" w:sz="0" w:space="0" w:color="auto"/>
                                      </w:divBdr>
                                      <w:divsChild>
                                        <w:div w:id="740102894">
                                          <w:marLeft w:val="0"/>
                                          <w:marRight w:val="0"/>
                                          <w:marTop w:val="0"/>
                                          <w:marBottom w:val="0"/>
                                          <w:divBdr>
                                            <w:top w:val="none" w:sz="0" w:space="0" w:color="auto"/>
                                            <w:left w:val="none" w:sz="0" w:space="0" w:color="auto"/>
                                            <w:bottom w:val="none" w:sz="0" w:space="0" w:color="auto"/>
                                            <w:right w:val="none" w:sz="0" w:space="0" w:color="auto"/>
                                          </w:divBdr>
                                          <w:divsChild>
                                            <w:div w:id="1501778007">
                                              <w:marLeft w:val="0"/>
                                              <w:marRight w:val="0"/>
                                              <w:marTop w:val="0"/>
                                              <w:marBottom w:val="0"/>
                                              <w:divBdr>
                                                <w:top w:val="none" w:sz="0" w:space="0" w:color="auto"/>
                                                <w:left w:val="none" w:sz="0" w:space="0" w:color="auto"/>
                                                <w:bottom w:val="none" w:sz="0" w:space="0" w:color="auto"/>
                                                <w:right w:val="none" w:sz="0" w:space="0" w:color="auto"/>
                                              </w:divBdr>
                                              <w:divsChild>
                                                <w:div w:id="12843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7258">
      <w:bodyDiv w:val="1"/>
      <w:marLeft w:val="0"/>
      <w:marRight w:val="0"/>
      <w:marTop w:val="0"/>
      <w:marBottom w:val="0"/>
      <w:divBdr>
        <w:top w:val="none" w:sz="0" w:space="0" w:color="auto"/>
        <w:left w:val="none" w:sz="0" w:space="0" w:color="auto"/>
        <w:bottom w:val="none" w:sz="0" w:space="0" w:color="auto"/>
        <w:right w:val="none" w:sz="0" w:space="0" w:color="auto"/>
      </w:divBdr>
    </w:div>
    <w:div w:id="1061709521">
      <w:bodyDiv w:val="1"/>
      <w:marLeft w:val="0"/>
      <w:marRight w:val="0"/>
      <w:marTop w:val="0"/>
      <w:marBottom w:val="0"/>
      <w:divBdr>
        <w:top w:val="none" w:sz="0" w:space="0" w:color="auto"/>
        <w:left w:val="none" w:sz="0" w:space="0" w:color="auto"/>
        <w:bottom w:val="none" w:sz="0" w:space="0" w:color="auto"/>
        <w:right w:val="none" w:sz="0" w:space="0" w:color="auto"/>
      </w:divBdr>
    </w:div>
    <w:div w:id="1085607689">
      <w:bodyDiv w:val="1"/>
      <w:marLeft w:val="0"/>
      <w:marRight w:val="0"/>
      <w:marTop w:val="0"/>
      <w:marBottom w:val="0"/>
      <w:divBdr>
        <w:top w:val="none" w:sz="0" w:space="0" w:color="auto"/>
        <w:left w:val="none" w:sz="0" w:space="0" w:color="auto"/>
        <w:bottom w:val="none" w:sz="0" w:space="0" w:color="auto"/>
        <w:right w:val="none" w:sz="0" w:space="0" w:color="auto"/>
      </w:divBdr>
    </w:div>
    <w:div w:id="20099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greiner-odinma@staatskanzlei.saarland.de" TargetMode="External"/><Relationship Id="rId2" Type="http://schemas.openxmlformats.org/officeDocument/2006/relationships/styles" Target="styles.xml"/><Relationship Id="rId16" Type="http://schemas.openxmlformats.org/officeDocument/2006/relationships/hyperlink" Target="mailto:yohan.gardiennet@lorrain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8E17-F6A1-4D41-B893-37B02A3A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2134</Characters>
  <Application>Microsoft Office Word</Application>
  <DocSecurity>4</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Gardiennet Yohan;Achim Mayer</dc:creator>
  <cp:lastModifiedBy>ems</cp:lastModifiedBy>
  <cp:revision>2</cp:revision>
  <cp:lastPrinted>2020-02-21T10:08:00Z</cp:lastPrinted>
  <dcterms:created xsi:type="dcterms:W3CDTF">2020-07-17T06:14:00Z</dcterms:created>
  <dcterms:modified xsi:type="dcterms:W3CDTF">2020-07-17T06:14:00Z</dcterms:modified>
</cp:coreProperties>
</file>