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0A5E2" w14:textId="77777777" w:rsidR="00CF148E" w:rsidRPr="003745F5" w:rsidRDefault="00CF148E" w:rsidP="006C791C">
      <w:pPr>
        <w:jc w:val="center"/>
        <w:rPr>
          <w:rFonts w:ascii="Calibri" w:hAnsi="Calibri" w:cs="Calibri"/>
          <w:b/>
          <w:bCs/>
          <w:color w:val="333333"/>
        </w:rPr>
      </w:pPr>
      <w:bookmarkStart w:id="0" w:name="_GoBack"/>
      <w:bookmarkEnd w:id="0"/>
    </w:p>
    <w:p w14:paraId="4B98984E" w14:textId="77777777" w:rsidR="00076E04" w:rsidRPr="003745F5" w:rsidRDefault="00CF148E" w:rsidP="006C791C">
      <w:pPr>
        <w:jc w:val="center"/>
        <w:rPr>
          <w:rFonts w:ascii="Calibri" w:hAnsi="Calibri" w:cs="Calibri"/>
          <w:color w:val="333333"/>
        </w:rPr>
      </w:pPr>
      <w:bookmarkStart w:id="1" w:name="_Hlk116569495"/>
      <w:r w:rsidRPr="003745F5">
        <w:rPr>
          <w:rFonts w:ascii="Calibri" w:hAnsi="Calibri" w:cs="Calibri"/>
          <w:b/>
          <w:bCs/>
          <w:color w:val="333333"/>
        </w:rPr>
        <w:t>Wallonie-Bruxelles International</w:t>
      </w:r>
      <w:r w:rsidRPr="003745F5">
        <w:rPr>
          <w:rFonts w:ascii="Calibri" w:hAnsi="Calibri" w:cs="Calibri"/>
          <w:color w:val="333333"/>
        </w:rPr>
        <w:t xml:space="preserve"> (WBI) </w:t>
      </w:r>
    </w:p>
    <w:p w14:paraId="3817D3EF" w14:textId="77777777" w:rsidR="00CF148E" w:rsidRPr="003745F5" w:rsidRDefault="00CF148E" w:rsidP="006C791C">
      <w:pPr>
        <w:jc w:val="center"/>
        <w:rPr>
          <w:rFonts w:ascii="Calibri" w:hAnsi="Calibri" w:cs="Calibri"/>
          <w:color w:val="333333"/>
        </w:rPr>
      </w:pPr>
      <w:proofErr w:type="gramStart"/>
      <w:r w:rsidRPr="003745F5">
        <w:rPr>
          <w:rFonts w:ascii="Calibri" w:hAnsi="Calibri" w:cs="Calibri"/>
          <w:color w:val="333333"/>
        </w:rPr>
        <w:t>est</w:t>
      </w:r>
      <w:proofErr w:type="gramEnd"/>
      <w:r w:rsidRPr="003745F5">
        <w:rPr>
          <w:rFonts w:ascii="Calibri" w:hAnsi="Calibri" w:cs="Calibri"/>
          <w:color w:val="333333"/>
        </w:rPr>
        <w:t xml:space="preserve"> l’agence chargée des relations internationales </w:t>
      </w:r>
      <w:r w:rsidRPr="003745F5">
        <w:rPr>
          <w:rFonts w:ascii="Calibri" w:hAnsi="Calibri" w:cs="Calibri"/>
          <w:b/>
          <w:bCs/>
          <w:color w:val="333333"/>
        </w:rPr>
        <w:t>Wallonie-Bruxelles</w:t>
      </w:r>
      <w:r w:rsidRPr="003745F5">
        <w:rPr>
          <w:rFonts w:ascii="Calibri" w:hAnsi="Calibri" w:cs="Calibri"/>
          <w:color w:val="333333"/>
        </w:rPr>
        <w:t xml:space="preserve">. Elle est l'instrument de la politique internationale menée par la </w:t>
      </w:r>
      <w:hyperlink r:id="rId11" w:tgtFrame="_blank" w:history="1">
        <w:r w:rsidRPr="003745F5">
          <w:rPr>
            <w:rFonts w:ascii="Calibri" w:hAnsi="Calibri" w:cs="Calibri"/>
            <w:color w:val="000000"/>
          </w:rPr>
          <w:t>Wallonie</w:t>
        </w:r>
      </w:hyperlink>
      <w:r w:rsidRPr="003745F5">
        <w:rPr>
          <w:rFonts w:ascii="Calibri" w:hAnsi="Calibri" w:cs="Calibri"/>
          <w:color w:val="333333"/>
        </w:rPr>
        <w:t xml:space="preserve">, la </w:t>
      </w:r>
      <w:hyperlink r:id="rId12" w:tgtFrame="_blank" w:history="1">
        <w:r w:rsidRPr="003745F5">
          <w:rPr>
            <w:rFonts w:ascii="Calibri" w:hAnsi="Calibri" w:cs="Calibri"/>
            <w:color w:val="000000"/>
          </w:rPr>
          <w:t>Fédération Wallonie-Bruxelles</w:t>
        </w:r>
      </w:hyperlink>
      <w:r w:rsidRPr="003745F5">
        <w:rPr>
          <w:rFonts w:ascii="Calibri" w:hAnsi="Calibri" w:cs="Calibri"/>
          <w:color w:val="333333"/>
        </w:rPr>
        <w:t xml:space="preserve"> et la </w:t>
      </w:r>
      <w:hyperlink r:id="rId13" w:tgtFrame="_blank" w:history="1">
        <w:r w:rsidRPr="003745F5">
          <w:rPr>
            <w:rFonts w:ascii="Calibri" w:hAnsi="Calibri" w:cs="Calibri"/>
            <w:color w:val="000000"/>
          </w:rPr>
          <w:t>Commission communautaire française de la Région de Bruxelles-Capitale</w:t>
        </w:r>
      </w:hyperlink>
      <w:r w:rsidRPr="003745F5">
        <w:rPr>
          <w:rFonts w:ascii="Calibri" w:hAnsi="Calibri" w:cs="Calibri"/>
          <w:color w:val="333333"/>
        </w:rPr>
        <w:t>.</w:t>
      </w:r>
    </w:p>
    <w:bookmarkEnd w:id="1"/>
    <w:p w14:paraId="052A4B60" w14:textId="77777777" w:rsidR="00CF148E" w:rsidRPr="003745F5" w:rsidRDefault="00CF148E" w:rsidP="006C791C">
      <w:pPr>
        <w:jc w:val="center"/>
        <w:rPr>
          <w:rFonts w:ascii="Calibri" w:hAnsi="Calibri" w:cs="Calibri"/>
          <w:color w:val="333333"/>
        </w:rPr>
      </w:pPr>
    </w:p>
    <w:p w14:paraId="429A434B" w14:textId="77777777" w:rsidR="00CF148E" w:rsidRPr="003745F5" w:rsidRDefault="00CF148E" w:rsidP="006C791C">
      <w:pPr>
        <w:jc w:val="center"/>
        <w:rPr>
          <w:rFonts w:ascii="Calibri" w:hAnsi="Calibri" w:cs="Calibri"/>
          <w:color w:val="333333"/>
        </w:rPr>
      </w:pPr>
    </w:p>
    <w:p w14:paraId="33146E89" w14:textId="77777777" w:rsidR="00CF148E" w:rsidRPr="003745F5" w:rsidRDefault="00007129" w:rsidP="006C791C">
      <w:pPr>
        <w:pBdr>
          <w:top w:val="single" w:sz="4" w:space="1" w:color="auto"/>
          <w:left w:val="single" w:sz="4" w:space="4" w:color="auto"/>
          <w:bottom w:val="single" w:sz="4" w:space="1" w:color="auto"/>
          <w:right w:val="single" w:sz="4" w:space="4" w:color="auto"/>
        </w:pBdr>
        <w:jc w:val="center"/>
        <w:rPr>
          <w:rFonts w:ascii="Calibri" w:hAnsi="Calibri" w:cs="Calibri"/>
          <w:b/>
          <w:bCs/>
          <w:u w:val="single"/>
        </w:rPr>
      </w:pPr>
      <w:r w:rsidRPr="003745F5">
        <w:rPr>
          <w:rFonts w:ascii="Calibri" w:hAnsi="Calibri" w:cs="Calibri"/>
          <w:b/>
          <w:bCs/>
          <w:u w:val="single"/>
        </w:rPr>
        <w:t>En vue de la future présidence belge de l’Union européenne</w:t>
      </w:r>
    </w:p>
    <w:p w14:paraId="31E152E4" w14:textId="77777777" w:rsidR="00007129" w:rsidRPr="003745F5" w:rsidRDefault="00007129" w:rsidP="006C791C">
      <w:pPr>
        <w:pBdr>
          <w:top w:val="single" w:sz="4" w:space="1" w:color="auto"/>
          <w:left w:val="single" w:sz="4" w:space="4" w:color="auto"/>
          <w:bottom w:val="single" w:sz="4" w:space="1" w:color="auto"/>
          <w:right w:val="single" w:sz="4" w:space="4" w:color="auto"/>
        </w:pBdr>
        <w:jc w:val="center"/>
        <w:rPr>
          <w:rFonts w:ascii="Calibri" w:hAnsi="Calibri" w:cs="Calibri"/>
          <w:b/>
          <w:bCs/>
          <w:u w:val="single"/>
        </w:rPr>
      </w:pPr>
    </w:p>
    <w:p w14:paraId="2C35B57E" w14:textId="77777777" w:rsidR="00007129" w:rsidRPr="003745F5" w:rsidRDefault="00264273" w:rsidP="006C791C">
      <w:pPr>
        <w:pBdr>
          <w:top w:val="single" w:sz="4" w:space="1" w:color="auto"/>
          <w:left w:val="single" w:sz="4" w:space="4" w:color="auto"/>
          <w:bottom w:val="single" w:sz="4" w:space="1" w:color="auto"/>
          <w:right w:val="single" w:sz="4" w:space="4" w:color="auto"/>
        </w:pBdr>
        <w:jc w:val="center"/>
        <w:rPr>
          <w:rFonts w:ascii="Calibri" w:hAnsi="Calibri" w:cs="Calibri"/>
          <w:b/>
          <w:bCs/>
          <w:u w:val="single"/>
        </w:rPr>
      </w:pPr>
      <w:r w:rsidRPr="003745F5">
        <w:rPr>
          <w:rFonts w:ascii="Calibri" w:hAnsi="Calibri" w:cs="Calibri"/>
          <w:b/>
          <w:bCs/>
          <w:u w:val="single"/>
        </w:rPr>
        <w:t xml:space="preserve">Appel à candidatures pour </w:t>
      </w:r>
      <w:r w:rsidR="000055C9" w:rsidRPr="003745F5">
        <w:rPr>
          <w:rFonts w:ascii="Calibri" w:hAnsi="Calibri" w:cs="Calibri"/>
          <w:b/>
          <w:bCs/>
          <w:u w:val="single"/>
        </w:rPr>
        <w:t>9 emplois d</w:t>
      </w:r>
      <w:r w:rsidR="00007129" w:rsidRPr="003745F5">
        <w:rPr>
          <w:rFonts w:ascii="Calibri" w:hAnsi="Calibri" w:cs="Calibri"/>
          <w:b/>
          <w:bCs/>
          <w:u w:val="single"/>
        </w:rPr>
        <w:t xml:space="preserve">’Attachée.es </w:t>
      </w:r>
    </w:p>
    <w:p w14:paraId="23807340" w14:textId="77777777" w:rsidR="00533C10" w:rsidRPr="003745F5" w:rsidRDefault="000055C9" w:rsidP="006C791C">
      <w:pPr>
        <w:pBdr>
          <w:top w:val="single" w:sz="4" w:space="1" w:color="auto"/>
          <w:left w:val="single" w:sz="4" w:space="4" w:color="auto"/>
          <w:bottom w:val="single" w:sz="4" w:space="1" w:color="auto"/>
          <w:right w:val="single" w:sz="4" w:space="4" w:color="auto"/>
        </w:pBdr>
        <w:jc w:val="center"/>
        <w:rPr>
          <w:rFonts w:ascii="Calibri" w:hAnsi="Calibri" w:cs="Calibri"/>
          <w:b/>
          <w:bCs/>
          <w:u w:val="single"/>
        </w:rPr>
      </w:pPr>
      <w:proofErr w:type="gramStart"/>
      <w:r w:rsidRPr="003745F5">
        <w:rPr>
          <w:rFonts w:ascii="Calibri" w:hAnsi="Calibri" w:cs="Calibri"/>
          <w:b/>
          <w:bCs/>
          <w:u w:val="single"/>
        </w:rPr>
        <w:t>au</w:t>
      </w:r>
      <w:proofErr w:type="gramEnd"/>
      <w:r w:rsidRPr="003745F5">
        <w:rPr>
          <w:rFonts w:ascii="Calibri" w:hAnsi="Calibri" w:cs="Calibri"/>
          <w:b/>
          <w:bCs/>
          <w:u w:val="single"/>
        </w:rPr>
        <w:t xml:space="preserve"> sein de la Délégation générale Wallonie-Bruxelles près l’Union européenne et du Département Union européenne de Wallonie-Bruxelles international</w:t>
      </w:r>
    </w:p>
    <w:p w14:paraId="11D214E0" w14:textId="77777777" w:rsidR="000953C1" w:rsidRPr="003745F5" w:rsidRDefault="0034654A" w:rsidP="006C791C">
      <w:pPr>
        <w:pBdr>
          <w:top w:val="single" w:sz="4" w:space="1" w:color="auto"/>
          <w:left w:val="single" w:sz="4" w:space="4" w:color="auto"/>
          <w:bottom w:val="single" w:sz="4" w:space="1" w:color="auto"/>
          <w:right w:val="single" w:sz="4" w:space="4" w:color="auto"/>
        </w:pBdr>
        <w:jc w:val="center"/>
        <w:rPr>
          <w:rFonts w:ascii="Calibri" w:hAnsi="Calibri" w:cs="Calibri"/>
          <w:b/>
          <w:bCs/>
          <w:u w:val="single"/>
        </w:rPr>
      </w:pPr>
      <w:r w:rsidRPr="003745F5">
        <w:rPr>
          <w:rFonts w:ascii="Calibri" w:hAnsi="Calibri" w:cs="Calibri"/>
          <w:b/>
          <w:bCs/>
          <w:u w:val="single"/>
        </w:rPr>
        <w:t>Contrat</w:t>
      </w:r>
      <w:r w:rsidR="00264273" w:rsidRPr="003745F5">
        <w:rPr>
          <w:rFonts w:ascii="Calibri" w:hAnsi="Calibri" w:cs="Calibri"/>
          <w:b/>
          <w:bCs/>
          <w:u w:val="single"/>
        </w:rPr>
        <w:t xml:space="preserve"> à durée </w:t>
      </w:r>
      <w:r w:rsidR="00C57E5F" w:rsidRPr="003745F5">
        <w:rPr>
          <w:rFonts w:ascii="Calibri" w:hAnsi="Calibri" w:cs="Calibri"/>
          <w:b/>
          <w:bCs/>
          <w:u w:val="single"/>
        </w:rPr>
        <w:t>déterminée</w:t>
      </w:r>
      <w:r w:rsidR="004C7D01" w:rsidRPr="003745F5">
        <w:rPr>
          <w:rFonts w:ascii="Calibri" w:hAnsi="Calibri" w:cs="Calibri"/>
          <w:b/>
          <w:bCs/>
          <w:u w:val="single"/>
        </w:rPr>
        <w:t>.</w:t>
      </w:r>
    </w:p>
    <w:p w14:paraId="437798D0" w14:textId="77777777" w:rsidR="00BA188B" w:rsidRPr="003745F5" w:rsidRDefault="00BA188B" w:rsidP="006C791C">
      <w:pPr>
        <w:pBdr>
          <w:top w:val="single" w:sz="4" w:space="1" w:color="auto"/>
          <w:left w:val="single" w:sz="4" w:space="4" w:color="auto"/>
          <w:bottom w:val="single" w:sz="4" w:space="1" w:color="auto"/>
          <w:right w:val="single" w:sz="4" w:space="4" w:color="auto"/>
        </w:pBdr>
        <w:jc w:val="center"/>
        <w:rPr>
          <w:rFonts w:ascii="Calibri" w:hAnsi="Calibri" w:cs="Calibri"/>
          <w:b/>
          <w:bCs/>
        </w:rPr>
      </w:pPr>
    </w:p>
    <w:p w14:paraId="2BF40CC0" w14:textId="77777777" w:rsidR="00482A8F" w:rsidRPr="003745F5" w:rsidRDefault="00482A8F" w:rsidP="00463DAB">
      <w:pPr>
        <w:widowControl w:val="0"/>
        <w:kinsoku w:val="0"/>
        <w:overflowPunct w:val="0"/>
        <w:autoSpaceDE w:val="0"/>
        <w:autoSpaceDN w:val="0"/>
        <w:adjustRightInd w:val="0"/>
        <w:spacing w:before="3"/>
        <w:jc w:val="both"/>
        <w:rPr>
          <w:rFonts w:ascii="Calibri" w:hAnsi="Calibri" w:cs="Calibri"/>
          <w:bCs/>
          <w:color w:val="000000"/>
        </w:rPr>
      </w:pPr>
    </w:p>
    <w:p w14:paraId="4C99F30C" w14:textId="0DF4ECFE" w:rsidR="00482A8F" w:rsidRDefault="00797BAF" w:rsidP="00797BAF">
      <w:pPr>
        <w:pBdr>
          <w:top w:val="single" w:sz="4" w:space="1" w:color="auto"/>
          <w:left w:val="single" w:sz="4" w:space="4" w:color="auto"/>
          <w:bottom w:val="single" w:sz="4" w:space="1" w:color="auto"/>
          <w:right w:val="single" w:sz="4" w:space="4" w:color="auto"/>
        </w:pBdr>
        <w:jc w:val="center"/>
        <w:rPr>
          <w:rFonts w:ascii="Calibri" w:hAnsi="Calibri" w:cs="Calibri"/>
          <w:b/>
        </w:rPr>
      </w:pPr>
      <w:r w:rsidRPr="003745F5">
        <w:rPr>
          <w:rFonts w:ascii="Calibri" w:hAnsi="Calibri" w:cs="Calibri"/>
          <w:b/>
          <w:bCs/>
        </w:rPr>
        <w:t>Emploi référence (à reprendre sur la candidature) : WBI/A6/ID2</w:t>
      </w:r>
      <w:r>
        <w:rPr>
          <w:rFonts w:ascii="Calibri" w:hAnsi="Calibri" w:cs="Calibri"/>
          <w:b/>
          <w:bCs/>
        </w:rPr>
        <w:t>23</w:t>
      </w:r>
    </w:p>
    <w:p w14:paraId="6D7EA8D3" w14:textId="77777777" w:rsidR="00797BAF" w:rsidRDefault="00797BAF" w:rsidP="00482A8F">
      <w:pPr>
        <w:rPr>
          <w:rFonts w:ascii="Calibri" w:hAnsi="Calibri" w:cs="Calibri"/>
          <w:b/>
        </w:rPr>
      </w:pPr>
    </w:p>
    <w:p w14:paraId="172D059E" w14:textId="77777777" w:rsidR="00797BAF" w:rsidRDefault="00797BAF" w:rsidP="00482A8F">
      <w:pPr>
        <w:rPr>
          <w:rFonts w:ascii="Calibri" w:hAnsi="Calibri" w:cs="Calibri"/>
          <w:b/>
        </w:rPr>
      </w:pPr>
    </w:p>
    <w:p w14:paraId="353D3BFE" w14:textId="77777777" w:rsidR="00797BAF" w:rsidRPr="003745F5" w:rsidRDefault="00797BAF" w:rsidP="00482A8F">
      <w:pPr>
        <w:rPr>
          <w:rFonts w:ascii="Calibri" w:hAnsi="Calibri" w:cs="Calibri"/>
          <w:b/>
        </w:rPr>
      </w:pPr>
    </w:p>
    <w:p w14:paraId="490DF045" w14:textId="77777777" w:rsidR="00482A8F" w:rsidRPr="003745F5" w:rsidRDefault="00482A8F" w:rsidP="008B373A">
      <w:pPr>
        <w:pBdr>
          <w:top w:val="single" w:sz="4" w:space="0" w:color="auto"/>
          <w:left w:val="single" w:sz="4" w:space="4" w:color="auto"/>
          <w:bottom w:val="single" w:sz="4" w:space="1" w:color="auto"/>
          <w:right w:val="single" w:sz="4" w:space="4" w:color="auto"/>
        </w:pBdr>
        <w:rPr>
          <w:rFonts w:ascii="Calibri" w:hAnsi="Calibri" w:cs="Calibri"/>
          <w:b/>
        </w:rPr>
      </w:pPr>
      <w:r w:rsidRPr="003745F5">
        <w:rPr>
          <w:rFonts w:ascii="Calibri" w:hAnsi="Calibri" w:cs="Calibri"/>
          <w:b/>
        </w:rPr>
        <w:t>Conditions contractuelles.</w:t>
      </w:r>
    </w:p>
    <w:p w14:paraId="36C769E6" w14:textId="77777777" w:rsidR="00482A8F" w:rsidRPr="003745F5" w:rsidRDefault="00482A8F" w:rsidP="00482A8F">
      <w:pPr>
        <w:rPr>
          <w:rFonts w:ascii="Calibri" w:hAnsi="Calibri" w:cs="Calibri"/>
        </w:rPr>
      </w:pPr>
    </w:p>
    <w:p w14:paraId="1B366670" w14:textId="016A90E6" w:rsidR="00482A8F" w:rsidRPr="003745F5" w:rsidRDefault="00482A8F" w:rsidP="00482A8F">
      <w:pPr>
        <w:jc w:val="both"/>
        <w:rPr>
          <w:rFonts w:ascii="Calibri" w:hAnsi="Calibri" w:cs="Calibri"/>
        </w:rPr>
      </w:pPr>
      <w:r w:rsidRPr="003745F5">
        <w:rPr>
          <w:rFonts w:ascii="Calibri" w:hAnsi="Calibri" w:cs="Calibri"/>
          <w:u w:val="single"/>
        </w:rPr>
        <w:t>Catégorie :</w:t>
      </w:r>
      <w:r w:rsidRPr="003745F5">
        <w:rPr>
          <w:rFonts w:ascii="Calibri" w:hAnsi="Calibri" w:cs="Calibri"/>
        </w:rPr>
        <w:t xml:space="preserve"> Employé(e) de niveau A – Attaché(e) (A6)</w:t>
      </w:r>
      <w:r w:rsidR="00872244">
        <w:rPr>
          <w:rFonts w:ascii="Calibri" w:hAnsi="Calibri" w:cs="Calibri"/>
        </w:rPr>
        <w:t>.</w:t>
      </w:r>
    </w:p>
    <w:p w14:paraId="11048DEA" w14:textId="7045672C" w:rsidR="00482A8F" w:rsidRPr="003745F5" w:rsidRDefault="00482A8F" w:rsidP="00482A8F">
      <w:pPr>
        <w:jc w:val="both"/>
        <w:rPr>
          <w:rFonts w:ascii="Calibri" w:hAnsi="Calibri" w:cs="Calibri"/>
        </w:rPr>
      </w:pPr>
      <w:r w:rsidRPr="003745F5">
        <w:rPr>
          <w:rFonts w:ascii="Calibri" w:hAnsi="Calibri" w:cs="Calibri"/>
          <w:u w:val="single"/>
        </w:rPr>
        <w:t>Fonction :</w:t>
      </w:r>
      <w:r w:rsidRPr="003745F5">
        <w:rPr>
          <w:rFonts w:ascii="Calibri" w:hAnsi="Calibri" w:cs="Calibri"/>
        </w:rPr>
        <w:t xml:space="preserve"> Attaché(e)</w:t>
      </w:r>
      <w:r w:rsidR="00872244">
        <w:rPr>
          <w:rFonts w:ascii="Calibri" w:hAnsi="Calibri" w:cs="Calibri"/>
        </w:rPr>
        <w:t>.</w:t>
      </w:r>
    </w:p>
    <w:p w14:paraId="76C4F876" w14:textId="34C4E90A" w:rsidR="00482A8F" w:rsidRPr="003745F5" w:rsidRDefault="00482A8F" w:rsidP="00482A8F">
      <w:pPr>
        <w:jc w:val="both"/>
        <w:rPr>
          <w:rFonts w:ascii="Calibri" w:hAnsi="Calibri" w:cs="Calibri"/>
        </w:rPr>
      </w:pPr>
      <w:r w:rsidRPr="003745F5">
        <w:rPr>
          <w:rFonts w:ascii="Calibri" w:hAnsi="Calibri" w:cs="Calibri"/>
          <w:u w:val="single"/>
        </w:rPr>
        <w:t xml:space="preserve">Recrutement </w:t>
      </w:r>
      <w:r w:rsidRPr="003745F5">
        <w:rPr>
          <w:rFonts w:ascii="Calibri" w:hAnsi="Calibri" w:cs="Calibri"/>
        </w:rPr>
        <w:t>: contrat à durée déterminée</w:t>
      </w:r>
      <w:r w:rsidR="00872244">
        <w:rPr>
          <w:rFonts w:ascii="Calibri" w:hAnsi="Calibri" w:cs="Calibri"/>
        </w:rPr>
        <w:t>.</w:t>
      </w:r>
    </w:p>
    <w:p w14:paraId="7D7CB861" w14:textId="74BE1228" w:rsidR="00007129" w:rsidRPr="003745F5" w:rsidRDefault="00007129" w:rsidP="00482A8F">
      <w:pPr>
        <w:jc w:val="both"/>
        <w:rPr>
          <w:rFonts w:ascii="Calibri" w:hAnsi="Calibri" w:cs="Calibri"/>
        </w:rPr>
      </w:pPr>
      <w:r w:rsidRPr="003745F5">
        <w:rPr>
          <w:rFonts w:ascii="Calibri" w:hAnsi="Calibri" w:cs="Calibri"/>
          <w:u w:val="single"/>
        </w:rPr>
        <w:t>Prise de fonctio</w:t>
      </w:r>
      <w:r w:rsidRPr="003745F5">
        <w:rPr>
          <w:rFonts w:ascii="Calibri" w:hAnsi="Calibri" w:cs="Calibri"/>
        </w:rPr>
        <w:t>n : au plus tôt le</w:t>
      </w:r>
      <w:r w:rsidR="00872244">
        <w:rPr>
          <w:rFonts w:ascii="Calibri" w:hAnsi="Calibri" w:cs="Calibri"/>
          <w:vertAlign w:val="superscript"/>
        </w:rPr>
        <w:t xml:space="preserve"> </w:t>
      </w:r>
      <w:r w:rsidR="008B373A">
        <w:rPr>
          <w:rFonts w:ascii="Calibri" w:hAnsi="Calibri" w:cs="Calibri"/>
        </w:rPr>
        <w:t>2 janvier</w:t>
      </w:r>
      <w:r w:rsidR="00953417">
        <w:rPr>
          <w:rFonts w:ascii="Calibri" w:hAnsi="Calibri" w:cs="Calibri"/>
        </w:rPr>
        <w:t xml:space="preserve"> </w:t>
      </w:r>
      <w:r w:rsidRPr="003745F5">
        <w:rPr>
          <w:rFonts w:ascii="Calibri" w:hAnsi="Calibri" w:cs="Calibri"/>
        </w:rPr>
        <w:t>2023</w:t>
      </w:r>
      <w:r w:rsidR="00872244">
        <w:rPr>
          <w:rFonts w:ascii="Calibri" w:hAnsi="Calibri" w:cs="Calibri"/>
        </w:rPr>
        <w:t>.</w:t>
      </w:r>
    </w:p>
    <w:p w14:paraId="34BA68A2" w14:textId="77777777" w:rsidR="00007129" w:rsidRPr="003745F5" w:rsidRDefault="00007129" w:rsidP="00482A8F">
      <w:pPr>
        <w:jc w:val="both"/>
        <w:rPr>
          <w:rFonts w:ascii="Calibri" w:hAnsi="Calibri" w:cs="Calibri"/>
        </w:rPr>
      </w:pPr>
      <w:r w:rsidRPr="003745F5">
        <w:rPr>
          <w:rFonts w:ascii="Calibri" w:hAnsi="Calibri" w:cs="Calibri"/>
          <w:u w:val="single"/>
        </w:rPr>
        <w:t>Fin de co</w:t>
      </w:r>
      <w:r w:rsidRPr="003745F5">
        <w:rPr>
          <w:rFonts w:ascii="Calibri" w:hAnsi="Calibri" w:cs="Calibri"/>
        </w:rPr>
        <w:t>ntrat : le 31 juillet 2024 au plus tard.</w:t>
      </w:r>
    </w:p>
    <w:p w14:paraId="6E4CF161" w14:textId="77777777" w:rsidR="00A33967" w:rsidRPr="00A33967" w:rsidRDefault="00A33967" w:rsidP="00A33967">
      <w:pPr>
        <w:jc w:val="both"/>
        <w:rPr>
          <w:rFonts w:ascii="Calibri" w:hAnsi="Calibri" w:cs="Calibri"/>
        </w:rPr>
      </w:pPr>
      <w:r w:rsidRPr="00A33967">
        <w:rPr>
          <w:rFonts w:ascii="Calibri" w:hAnsi="Calibri" w:cs="Calibri"/>
          <w:u w:val="single"/>
        </w:rPr>
        <w:t>Durée des prestations :</w:t>
      </w:r>
      <w:r w:rsidRPr="00A33967">
        <w:rPr>
          <w:rFonts w:ascii="Calibri" w:hAnsi="Calibri" w:cs="Calibri"/>
        </w:rPr>
        <w:t xml:space="preserve"> temps plein – 38h/sem.</w:t>
      </w:r>
    </w:p>
    <w:p w14:paraId="18D510F9" w14:textId="6CB48C36" w:rsidR="00482A8F" w:rsidRPr="003745F5" w:rsidRDefault="00482A8F" w:rsidP="00482A8F">
      <w:pPr>
        <w:jc w:val="both"/>
        <w:rPr>
          <w:rFonts w:ascii="Calibri" w:hAnsi="Calibri" w:cs="Calibri"/>
        </w:rPr>
      </w:pPr>
      <w:r w:rsidRPr="003745F5">
        <w:rPr>
          <w:rFonts w:ascii="Calibri" w:hAnsi="Calibri" w:cs="Calibri"/>
          <w:u w:val="single"/>
        </w:rPr>
        <w:t>Lieu :</w:t>
      </w:r>
      <w:r w:rsidRPr="003745F5">
        <w:rPr>
          <w:rFonts w:ascii="Calibri" w:hAnsi="Calibri" w:cs="Calibri"/>
        </w:rPr>
        <w:t xml:space="preserve"> </w:t>
      </w:r>
      <w:r w:rsidR="00007129" w:rsidRPr="003745F5">
        <w:rPr>
          <w:rFonts w:ascii="Calibri" w:hAnsi="Calibri" w:cs="Calibri"/>
        </w:rPr>
        <w:t>Rue Belliard</w:t>
      </w:r>
      <w:r w:rsidR="00872244">
        <w:rPr>
          <w:rFonts w:ascii="Calibri" w:hAnsi="Calibri" w:cs="Calibri"/>
        </w:rPr>
        <w:t>,</w:t>
      </w:r>
      <w:r w:rsidR="00A33967" w:rsidRPr="003745F5">
        <w:rPr>
          <w:rFonts w:ascii="Calibri" w:hAnsi="Calibri" w:cs="Calibri"/>
        </w:rPr>
        <w:t xml:space="preserve"> 65 à 1040 Bruxelles</w:t>
      </w:r>
      <w:r w:rsidR="00007129" w:rsidRPr="003745F5">
        <w:rPr>
          <w:rFonts w:ascii="Calibri" w:hAnsi="Calibri" w:cs="Calibri"/>
        </w:rPr>
        <w:t xml:space="preserve"> et </w:t>
      </w:r>
      <w:r w:rsidR="00872244">
        <w:rPr>
          <w:rFonts w:ascii="Calibri" w:hAnsi="Calibri" w:cs="Calibri"/>
        </w:rPr>
        <w:t>P</w:t>
      </w:r>
      <w:r w:rsidR="00007129" w:rsidRPr="003745F5">
        <w:rPr>
          <w:rFonts w:ascii="Calibri" w:hAnsi="Calibri" w:cs="Calibri"/>
        </w:rPr>
        <w:t>lace Sainctelette</w:t>
      </w:r>
      <w:r w:rsidR="00872244">
        <w:rPr>
          <w:rFonts w:ascii="Calibri" w:hAnsi="Calibri" w:cs="Calibri"/>
        </w:rPr>
        <w:t>, 2</w:t>
      </w:r>
      <w:r w:rsidR="00007129" w:rsidRPr="003745F5">
        <w:rPr>
          <w:rFonts w:ascii="Calibri" w:hAnsi="Calibri" w:cs="Calibri"/>
        </w:rPr>
        <w:t xml:space="preserve"> à 1080 Bruxelles.</w:t>
      </w:r>
    </w:p>
    <w:p w14:paraId="40F8E850" w14:textId="60C22717" w:rsidR="00482A8F" w:rsidRPr="003745F5" w:rsidRDefault="00482A8F" w:rsidP="00482A8F">
      <w:pPr>
        <w:rPr>
          <w:rFonts w:ascii="Calibri" w:eastAsia="Calibri" w:hAnsi="Calibri" w:cs="Calibri"/>
          <w:lang w:val="fr-BE" w:eastAsia="en-US"/>
        </w:rPr>
      </w:pPr>
      <w:r w:rsidRPr="003745F5">
        <w:rPr>
          <w:rFonts w:ascii="Calibri" w:hAnsi="Calibri" w:cs="Calibri"/>
          <w:u w:val="single"/>
        </w:rPr>
        <w:t>Barème :</w:t>
      </w:r>
      <w:r w:rsidRPr="003745F5">
        <w:rPr>
          <w:rFonts w:ascii="Calibri" w:hAnsi="Calibri" w:cs="Calibri"/>
        </w:rPr>
        <w:t xml:space="preserve"> A6, 21 112,38€</w:t>
      </w:r>
      <w:r w:rsidR="00872244">
        <w:rPr>
          <w:rFonts w:ascii="Calibri" w:hAnsi="Calibri" w:cs="Calibri"/>
        </w:rPr>
        <w:t xml:space="preserve"> annuel brut</w:t>
      </w:r>
      <w:r w:rsidRPr="003745F5">
        <w:rPr>
          <w:rFonts w:ascii="Calibri" w:hAnsi="Calibri" w:cs="Calibri"/>
        </w:rPr>
        <w:t xml:space="preserve"> à l’indice 138.01</w:t>
      </w:r>
      <w:r w:rsidR="00007129" w:rsidRPr="003745F5">
        <w:rPr>
          <w:rFonts w:ascii="Calibri" w:hAnsi="Calibri" w:cs="Calibri"/>
        </w:rPr>
        <w:t>,</w:t>
      </w:r>
      <w:r w:rsidR="00A33967" w:rsidRPr="003745F5">
        <w:rPr>
          <w:rFonts w:ascii="Calibri" w:hAnsi="Calibri" w:cs="Calibri"/>
        </w:rPr>
        <w:t xml:space="preserve"> </w:t>
      </w:r>
      <w:r w:rsidRPr="003745F5">
        <w:rPr>
          <w:rFonts w:ascii="Calibri" w:hAnsi="Calibri" w:cs="Calibri"/>
        </w:rPr>
        <w:t>montant</w:t>
      </w:r>
      <w:r w:rsidR="00007129" w:rsidRPr="003745F5">
        <w:rPr>
          <w:rFonts w:ascii="Calibri" w:hAnsi="Calibri" w:cs="Calibri"/>
        </w:rPr>
        <w:t xml:space="preserve"> à </w:t>
      </w:r>
      <w:r w:rsidRPr="003745F5">
        <w:rPr>
          <w:rFonts w:ascii="Calibri" w:hAnsi="Calibri" w:cs="Calibri"/>
        </w:rPr>
        <w:t xml:space="preserve"> index</w:t>
      </w:r>
      <w:r w:rsidR="00007129" w:rsidRPr="003745F5">
        <w:rPr>
          <w:rFonts w:ascii="Calibri" w:hAnsi="Calibri" w:cs="Calibri"/>
        </w:rPr>
        <w:t xml:space="preserve">er </w:t>
      </w:r>
      <w:r w:rsidRPr="003745F5">
        <w:rPr>
          <w:rFonts w:ascii="Calibri" w:hAnsi="Calibri" w:cs="Calibri"/>
        </w:rPr>
        <w:t xml:space="preserve">au </w:t>
      </w:r>
      <w:r w:rsidR="00F068FC" w:rsidRPr="003745F5">
        <w:rPr>
          <w:rFonts w:ascii="Calibri" w:hAnsi="Calibri" w:cs="Calibri"/>
        </w:rPr>
        <w:t>coefficient de majoration 1,</w:t>
      </w:r>
      <w:r w:rsidR="00007129" w:rsidRPr="003745F5">
        <w:rPr>
          <w:rFonts w:ascii="Calibri" w:hAnsi="Calibri" w:cs="Calibri"/>
        </w:rPr>
        <w:t xml:space="preserve">9222 (septembre 2022) </w:t>
      </w:r>
      <w:r w:rsidRPr="003745F5">
        <w:rPr>
          <w:rFonts w:ascii="Calibri" w:hAnsi="Calibri" w:cs="Calibri"/>
        </w:rPr>
        <w:t>à 0 année d’ancienneté.</w:t>
      </w:r>
      <w:r w:rsidRPr="003745F5">
        <w:rPr>
          <w:rFonts w:ascii="Calibri" w:eastAsia="Calibri" w:hAnsi="Calibri" w:cs="Calibri"/>
          <w:lang w:val="fr-BE" w:eastAsia="en-US"/>
        </w:rPr>
        <w:t xml:space="preserve"> </w:t>
      </w:r>
    </w:p>
    <w:p w14:paraId="27F52652" w14:textId="28822D6C" w:rsidR="00A33967" w:rsidRPr="00A33967" w:rsidRDefault="00A33967" w:rsidP="00A33967">
      <w:pPr>
        <w:jc w:val="both"/>
        <w:rPr>
          <w:rFonts w:ascii="Calibri" w:hAnsi="Calibri" w:cs="Calibri"/>
        </w:rPr>
      </w:pPr>
      <w:r w:rsidRPr="00A33967">
        <w:rPr>
          <w:rFonts w:ascii="Calibri" w:hAnsi="Calibri" w:cs="Calibri"/>
          <w:u w:val="single"/>
        </w:rPr>
        <w:t>Valorisation possible des années d’ancienneté</w:t>
      </w:r>
      <w:r w:rsidRPr="00A33967">
        <w:rPr>
          <w:rFonts w:ascii="Calibri" w:hAnsi="Calibri" w:cs="Calibri"/>
        </w:rPr>
        <w:t xml:space="preserve"> : </w:t>
      </w:r>
      <w:r w:rsidR="00872244" w:rsidRPr="00872244">
        <w:rPr>
          <w:rFonts w:ascii="Calibri" w:hAnsi="Calibri" w:cs="Calibri"/>
        </w:rPr>
        <w:t>possibilité de valoriser l’ancienneté acquise dans le secteur privé (maximum 6 années) et dans le secteur public (toutes les années sont prises en compte).</w:t>
      </w:r>
    </w:p>
    <w:p w14:paraId="02CBE8CA" w14:textId="25156140" w:rsidR="00482A8F" w:rsidRPr="003745F5" w:rsidRDefault="00482A8F" w:rsidP="00482A8F">
      <w:pPr>
        <w:rPr>
          <w:rFonts w:ascii="Calibri" w:hAnsi="Calibri" w:cs="Calibri"/>
        </w:rPr>
      </w:pPr>
      <w:r w:rsidRPr="003745F5">
        <w:rPr>
          <w:rFonts w:ascii="Calibri" w:hAnsi="Calibri" w:cs="Calibri"/>
          <w:u w:val="single"/>
        </w:rPr>
        <w:t>Avantages</w:t>
      </w:r>
      <w:r w:rsidRPr="003745F5">
        <w:rPr>
          <w:rFonts w:ascii="Calibri" w:hAnsi="Calibri" w:cs="Calibri"/>
        </w:rPr>
        <w:t> : Chèques repas d’une valeur faciale de 6,60€, prise en charge à 100% des transports en commun domicile-bureau a/r. Assurance hospitalisation sur</w:t>
      </w:r>
      <w:r w:rsidR="00872244">
        <w:rPr>
          <w:rFonts w:ascii="Calibri" w:hAnsi="Calibri" w:cs="Calibri"/>
        </w:rPr>
        <w:t xml:space="preserve"> une</w:t>
      </w:r>
      <w:r w:rsidRPr="003745F5">
        <w:rPr>
          <w:rFonts w:ascii="Calibri" w:hAnsi="Calibri" w:cs="Calibri"/>
        </w:rPr>
        <w:t xml:space="preserve"> base volontaire via </w:t>
      </w:r>
      <w:r w:rsidR="00872244" w:rsidRPr="00872244">
        <w:rPr>
          <w:rFonts w:ascii="Calibri" w:hAnsi="Calibri" w:cs="Calibri"/>
        </w:rPr>
        <w:t>le Service social des services du Gouvernement wallon</w:t>
      </w:r>
      <w:r w:rsidR="00872244">
        <w:rPr>
          <w:rFonts w:ascii="Calibri" w:hAnsi="Calibri" w:cs="Calibri"/>
        </w:rPr>
        <w:t>.</w:t>
      </w:r>
    </w:p>
    <w:p w14:paraId="63AE4E6B" w14:textId="77777777" w:rsidR="00482A8F" w:rsidRPr="003745F5" w:rsidRDefault="00482A8F" w:rsidP="00482A8F">
      <w:pPr>
        <w:jc w:val="both"/>
        <w:rPr>
          <w:rFonts w:ascii="Calibri" w:hAnsi="Calibri" w:cs="Calibri"/>
        </w:rPr>
      </w:pPr>
    </w:p>
    <w:p w14:paraId="31035230" w14:textId="77777777" w:rsidR="00007129" w:rsidRPr="003745F5" w:rsidRDefault="00007129" w:rsidP="00007129">
      <w:pPr>
        <w:rPr>
          <w:rFonts w:ascii="Calibri" w:hAnsi="Calibri" w:cs="Calibri"/>
        </w:rPr>
      </w:pPr>
    </w:p>
    <w:p w14:paraId="6774DAD2" w14:textId="77777777" w:rsidR="00007129" w:rsidRPr="003745F5" w:rsidRDefault="00007129" w:rsidP="00007129">
      <w:pPr>
        <w:pBdr>
          <w:top w:val="single" w:sz="4" w:space="1" w:color="auto"/>
          <w:left w:val="single" w:sz="4" w:space="4" w:color="auto"/>
          <w:bottom w:val="single" w:sz="4" w:space="1" w:color="auto"/>
          <w:right w:val="single" w:sz="4" w:space="4" w:color="auto"/>
        </w:pBdr>
        <w:rPr>
          <w:rFonts w:ascii="Calibri" w:hAnsi="Calibri" w:cs="Calibri"/>
          <w:b/>
        </w:rPr>
      </w:pPr>
      <w:r w:rsidRPr="003745F5">
        <w:rPr>
          <w:rFonts w:ascii="Calibri" w:hAnsi="Calibri" w:cs="Calibri"/>
          <w:b/>
        </w:rPr>
        <w:t>Votre profil </w:t>
      </w:r>
    </w:p>
    <w:p w14:paraId="08FB8CE6" w14:textId="77777777" w:rsidR="00007129" w:rsidRPr="003745F5" w:rsidRDefault="00007129" w:rsidP="00007129">
      <w:pPr>
        <w:rPr>
          <w:rFonts w:ascii="Calibri" w:hAnsi="Calibri" w:cs="Calibri"/>
        </w:rPr>
      </w:pPr>
    </w:p>
    <w:p w14:paraId="35590888" w14:textId="77777777" w:rsidR="00007129" w:rsidRPr="003745F5" w:rsidRDefault="00007129" w:rsidP="00007129">
      <w:pPr>
        <w:rPr>
          <w:rFonts w:ascii="Calibri" w:hAnsi="Calibri" w:cs="Calibri"/>
        </w:rPr>
      </w:pPr>
      <w:r w:rsidRPr="003745F5">
        <w:rPr>
          <w:rFonts w:ascii="Calibri" w:hAnsi="Calibri" w:cs="Calibri"/>
        </w:rPr>
        <w:t>Au moment de l’acte de candidature :</w:t>
      </w:r>
    </w:p>
    <w:p w14:paraId="33A90CFE" w14:textId="77777777" w:rsidR="00007129" w:rsidRPr="003745F5" w:rsidRDefault="00007129" w:rsidP="00007129">
      <w:pPr>
        <w:rPr>
          <w:rFonts w:ascii="Calibri" w:hAnsi="Calibri" w:cs="Calibri"/>
        </w:rPr>
      </w:pPr>
    </w:p>
    <w:p w14:paraId="352FFFA0" w14:textId="16A2C73A" w:rsidR="00872244" w:rsidRDefault="00007129" w:rsidP="00007129">
      <w:pPr>
        <w:numPr>
          <w:ilvl w:val="0"/>
          <w:numId w:val="2"/>
        </w:numPr>
        <w:jc w:val="both"/>
        <w:rPr>
          <w:rFonts w:ascii="Calibri" w:hAnsi="Calibri" w:cs="Calibri"/>
        </w:rPr>
      </w:pPr>
      <w:r w:rsidRPr="003745F5">
        <w:rPr>
          <w:rFonts w:ascii="Calibri" w:hAnsi="Calibri" w:cs="Calibri"/>
        </w:rPr>
        <w:t xml:space="preserve">Etre titulaire d’un diplôme </w:t>
      </w:r>
      <w:r w:rsidRPr="003745F5">
        <w:rPr>
          <w:rFonts w:ascii="Calibri" w:hAnsi="Calibri" w:cs="Calibri"/>
          <w:b/>
          <w:i/>
        </w:rPr>
        <w:t xml:space="preserve">universitaire ou équivalent (master ou licence 120 crédits) </w:t>
      </w:r>
      <w:r w:rsidRPr="003745F5">
        <w:rPr>
          <w:rFonts w:ascii="Calibri" w:hAnsi="Calibri" w:cs="Calibri"/>
        </w:rPr>
        <w:t>permettant d’accéder à une fonction du niveau A telle que définie dans l’arrêté</w:t>
      </w:r>
      <w:r w:rsidR="00872244">
        <w:rPr>
          <w:rFonts w:ascii="Calibri" w:hAnsi="Calibri" w:cs="Calibri"/>
        </w:rPr>
        <w:t xml:space="preserve"> du 5 décembre 2008</w:t>
      </w:r>
      <w:r w:rsidRPr="003745F5">
        <w:rPr>
          <w:rFonts w:ascii="Calibri" w:hAnsi="Calibri" w:cs="Calibri"/>
        </w:rPr>
        <w:t xml:space="preserve"> des Gouvernements wallon et de la Communauté </w:t>
      </w:r>
      <w:r w:rsidRPr="003745F5">
        <w:rPr>
          <w:rFonts w:ascii="Calibri" w:hAnsi="Calibri" w:cs="Calibri"/>
        </w:rPr>
        <w:lastRenderedPageBreak/>
        <w:t xml:space="preserve">française portant statut administratif et pécuniaire des membres du personnel de Wallonie Bruxelles International (WBI) (ainsi que l’attestation d’équivalence dans le cas d’un diplôme autre que belge. Procédure : Fédération Wallonie-Bruxelles - 02/690.89.00 – </w:t>
      </w:r>
      <w:hyperlink r:id="rId14" w:history="1">
        <w:r w:rsidRPr="003745F5">
          <w:rPr>
            <w:rFonts w:ascii="Calibri" w:hAnsi="Calibri" w:cs="Calibri"/>
            <w:color w:val="0000FF"/>
            <w:u w:val="single"/>
          </w:rPr>
          <w:t>http://www.equivalences.cfwb.be/</w:t>
        </w:r>
      </w:hyperlink>
      <w:r w:rsidRPr="003745F5">
        <w:rPr>
          <w:rFonts w:ascii="Calibri" w:hAnsi="Calibri" w:cs="Calibri"/>
        </w:rPr>
        <w:t>)</w:t>
      </w:r>
      <w:r w:rsidR="00872244">
        <w:rPr>
          <w:rFonts w:ascii="Calibri" w:hAnsi="Calibri" w:cs="Calibri"/>
        </w:rPr>
        <w:t>;</w:t>
      </w:r>
    </w:p>
    <w:p w14:paraId="43AABEB4" w14:textId="67F0A97B" w:rsidR="00872244" w:rsidRPr="003745F5" w:rsidRDefault="00872244" w:rsidP="00872244">
      <w:pPr>
        <w:numPr>
          <w:ilvl w:val="0"/>
          <w:numId w:val="2"/>
        </w:numPr>
        <w:jc w:val="both"/>
        <w:rPr>
          <w:rFonts w:ascii="Calibri" w:hAnsi="Calibri" w:cs="Calibri"/>
          <w:b/>
          <w:i/>
        </w:rPr>
      </w:pPr>
      <w:r w:rsidRPr="007A7BB2">
        <w:rPr>
          <w:rFonts w:ascii="Calibri" w:hAnsi="Calibri" w:cs="Calibri"/>
          <w:lang w:val="fr-BE"/>
        </w:rPr>
        <w:t xml:space="preserve">Faire preuve d’une bonne connaissance des institutions européennes, fédérales, régionales et communautaires ainsi que des matières européennes en lien avec les compétences de la Fédération Wallonie-Bruxelles et de la Région wallonne. Une expérience probante dans ces matières constitue </w:t>
      </w:r>
      <w:r w:rsidRPr="007A7BB2">
        <w:rPr>
          <w:rFonts w:ascii="Calibri" w:hAnsi="Calibri" w:cs="Calibri"/>
          <w:u w:val="single"/>
          <w:lang w:val="fr-BE"/>
        </w:rPr>
        <w:t>un atout</w:t>
      </w:r>
      <w:r>
        <w:rPr>
          <w:rFonts w:ascii="Calibri" w:hAnsi="Calibri" w:cs="Calibri"/>
          <w:u w:val="single"/>
          <w:lang w:val="fr-BE"/>
        </w:rPr>
        <w:t> </w:t>
      </w:r>
      <w:r>
        <w:rPr>
          <w:rFonts w:ascii="Calibri" w:hAnsi="Calibri" w:cs="Calibri"/>
          <w:lang w:val="fr-BE"/>
        </w:rPr>
        <w:t>;</w:t>
      </w:r>
    </w:p>
    <w:p w14:paraId="195E918B" w14:textId="77777777" w:rsidR="00007129" w:rsidRPr="003745F5" w:rsidRDefault="00007129" w:rsidP="007E7CC8">
      <w:pPr>
        <w:jc w:val="both"/>
        <w:rPr>
          <w:rFonts w:ascii="Calibri" w:hAnsi="Calibri" w:cs="Calibri"/>
          <w:b/>
          <w:bCs/>
          <w:i/>
          <w:iCs/>
          <w:u w:val="single"/>
        </w:rPr>
      </w:pPr>
    </w:p>
    <w:p w14:paraId="5C023B1D" w14:textId="77777777" w:rsidR="00007129" w:rsidRPr="003745F5" w:rsidRDefault="00007129" w:rsidP="00007129">
      <w:pPr>
        <w:numPr>
          <w:ilvl w:val="0"/>
          <w:numId w:val="2"/>
        </w:numPr>
        <w:rPr>
          <w:rFonts w:ascii="Calibri" w:hAnsi="Calibri" w:cs="Calibri"/>
        </w:rPr>
      </w:pPr>
      <w:r w:rsidRPr="003745F5">
        <w:rPr>
          <w:rFonts w:ascii="Calibri" w:hAnsi="Calibri" w:cs="Calibri"/>
        </w:rPr>
        <w:t>Etre de bonne conduite et de bonne moralité ;</w:t>
      </w:r>
    </w:p>
    <w:p w14:paraId="5CA2BB86" w14:textId="77777777" w:rsidR="00007129" w:rsidRPr="003745F5" w:rsidRDefault="00007129" w:rsidP="00007129">
      <w:pPr>
        <w:numPr>
          <w:ilvl w:val="0"/>
          <w:numId w:val="2"/>
        </w:numPr>
        <w:rPr>
          <w:rFonts w:ascii="Calibri" w:hAnsi="Calibri" w:cs="Calibri"/>
        </w:rPr>
      </w:pPr>
      <w:r w:rsidRPr="003745F5">
        <w:rPr>
          <w:rFonts w:ascii="Calibri" w:hAnsi="Calibri" w:cs="Calibri"/>
        </w:rPr>
        <w:t>Jouir des droits civils et politiques ;</w:t>
      </w:r>
    </w:p>
    <w:p w14:paraId="6A00E469" w14:textId="77777777" w:rsidR="00007129" w:rsidRPr="003745F5" w:rsidRDefault="00007129" w:rsidP="00007129">
      <w:pPr>
        <w:numPr>
          <w:ilvl w:val="0"/>
          <w:numId w:val="2"/>
        </w:numPr>
        <w:rPr>
          <w:rFonts w:ascii="Calibri" w:hAnsi="Calibri" w:cs="Calibri"/>
        </w:rPr>
      </w:pPr>
      <w:r w:rsidRPr="003745F5">
        <w:rPr>
          <w:rFonts w:ascii="Calibri" w:hAnsi="Calibri" w:cs="Calibri"/>
        </w:rPr>
        <w:t>Posséder les aptitudes requises à la fonction.</w:t>
      </w:r>
    </w:p>
    <w:p w14:paraId="3F477D17" w14:textId="77777777" w:rsidR="00007129" w:rsidRPr="003745F5" w:rsidRDefault="00007129" w:rsidP="00007129">
      <w:pPr>
        <w:ind w:left="709" w:hanging="709"/>
        <w:jc w:val="both"/>
        <w:rPr>
          <w:rFonts w:ascii="Calibri" w:hAnsi="Calibri" w:cs="Calibri"/>
          <w:color w:val="000000"/>
        </w:rPr>
      </w:pPr>
    </w:p>
    <w:p w14:paraId="3496B93E" w14:textId="77777777" w:rsidR="00482A8F" w:rsidRPr="003745F5" w:rsidRDefault="00482A8F" w:rsidP="00463DAB">
      <w:pPr>
        <w:widowControl w:val="0"/>
        <w:kinsoku w:val="0"/>
        <w:overflowPunct w:val="0"/>
        <w:autoSpaceDE w:val="0"/>
        <w:autoSpaceDN w:val="0"/>
        <w:adjustRightInd w:val="0"/>
        <w:spacing w:before="3"/>
        <w:jc w:val="both"/>
        <w:rPr>
          <w:rFonts w:ascii="Calibri" w:hAnsi="Calibri" w:cs="Calibri"/>
          <w:bCs/>
          <w:color w:val="000000"/>
        </w:rPr>
      </w:pPr>
    </w:p>
    <w:p w14:paraId="154D49DB" w14:textId="77777777" w:rsidR="00482A8F" w:rsidRPr="003745F5" w:rsidRDefault="00E50698" w:rsidP="00482A8F">
      <w:pPr>
        <w:pBdr>
          <w:top w:val="single" w:sz="4" w:space="1" w:color="auto"/>
          <w:left w:val="single" w:sz="4" w:space="4" w:color="auto"/>
          <w:bottom w:val="single" w:sz="4" w:space="1" w:color="auto"/>
          <w:right w:val="single" w:sz="4" w:space="4" w:color="auto"/>
        </w:pBdr>
        <w:rPr>
          <w:rFonts w:ascii="Calibri" w:hAnsi="Calibri" w:cs="Calibri"/>
          <w:b/>
        </w:rPr>
      </w:pPr>
      <w:r w:rsidRPr="003745F5">
        <w:rPr>
          <w:rFonts w:ascii="Calibri" w:hAnsi="Calibri" w:cs="Calibri"/>
          <w:b/>
        </w:rPr>
        <w:t>Contexte général</w:t>
      </w:r>
    </w:p>
    <w:p w14:paraId="5117113A" w14:textId="77777777" w:rsidR="00482A8F" w:rsidRPr="003745F5" w:rsidRDefault="00482A8F" w:rsidP="00482A8F">
      <w:pPr>
        <w:pStyle w:val="Paragraphedeliste"/>
        <w:ind w:left="0"/>
        <w:jc w:val="both"/>
        <w:rPr>
          <w:rFonts w:ascii="Calibri" w:hAnsi="Calibri" w:cs="Calibri"/>
          <w:b/>
          <w:bCs/>
          <w:color w:val="000000"/>
        </w:rPr>
      </w:pPr>
    </w:p>
    <w:p w14:paraId="7CFCC086" w14:textId="58C8A7CF" w:rsidR="000055C9" w:rsidRPr="003745F5" w:rsidRDefault="000055C9" w:rsidP="000055C9">
      <w:pPr>
        <w:jc w:val="both"/>
        <w:rPr>
          <w:rFonts w:ascii="Calibri" w:hAnsi="Calibri" w:cs="Calibri"/>
        </w:rPr>
      </w:pPr>
      <w:r w:rsidRPr="003745F5">
        <w:rPr>
          <w:rFonts w:ascii="Calibri" w:hAnsi="Calibri" w:cs="Calibri"/>
          <w:lang w:val="fr-BE"/>
        </w:rPr>
        <w:t xml:space="preserve">Au cours du premier semestre 2024, la Belgique et ses entités fédérées assureront la </w:t>
      </w:r>
      <w:r w:rsidRPr="003745F5">
        <w:rPr>
          <w:rFonts w:ascii="Calibri" w:hAnsi="Calibri" w:cs="Calibri"/>
          <w:b/>
          <w:bCs/>
          <w:lang w:val="fr-BE"/>
        </w:rPr>
        <w:t>Présidence tournante du Conseil de l’Union européenne</w:t>
      </w:r>
      <w:r w:rsidRPr="003745F5">
        <w:rPr>
          <w:rFonts w:ascii="Calibri" w:hAnsi="Calibri" w:cs="Calibri"/>
          <w:lang w:val="fr-BE"/>
        </w:rPr>
        <w:t xml:space="preserve">. Plus spécifiquement, la </w:t>
      </w:r>
      <w:r w:rsidR="00872244">
        <w:rPr>
          <w:rFonts w:ascii="Calibri" w:hAnsi="Calibri" w:cs="Calibri"/>
          <w:lang w:val="fr-BE"/>
        </w:rPr>
        <w:t>Région wallonne</w:t>
      </w:r>
      <w:r w:rsidR="00872244" w:rsidRPr="003745F5">
        <w:rPr>
          <w:rFonts w:ascii="Calibri" w:hAnsi="Calibri" w:cs="Calibri"/>
          <w:lang w:val="fr-BE"/>
        </w:rPr>
        <w:t xml:space="preserve"> </w:t>
      </w:r>
      <w:r w:rsidRPr="003745F5">
        <w:rPr>
          <w:rFonts w:ascii="Calibri" w:hAnsi="Calibri" w:cs="Calibri"/>
          <w:lang w:val="fr-BE"/>
        </w:rPr>
        <w:t>exercera la présidence du Conseil de l’UE en politique de cohésion, recherche, tourisme, aménagement du territoire et logement. Elle sera impliquée en tant que délégation belge en énergie</w:t>
      </w:r>
      <w:r w:rsidR="00872244">
        <w:rPr>
          <w:rFonts w:ascii="Calibri" w:hAnsi="Calibri" w:cs="Calibri"/>
          <w:lang w:val="fr-BE"/>
        </w:rPr>
        <w:t>,</w:t>
      </w:r>
      <w:r w:rsidRPr="003745F5">
        <w:rPr>
          <w:rFonts w:ascii="Calibri" w:hAnsi="Calibri" w:cs="Calibri"/>
          <w:lang w:val="fr-BE"/>
        </w:rPr>
        <w:t xml:space="preserve"> en emploi et affaires sociales. La Fédération Wallonie-Bruxelles présidera les travaux du Conseil en éducation et en sport et le siège belge en culture et audiovisuel. Dans ce cadre, Wallonie-Bruxelles International (WBI) recrute </w:t>
      </w:r>
      <w:r w:rsidR="008B47EB">
        <w:rPr>
          <w:rFonts w:ascii="Calibri" w:hAnsi="Calibri" w:cs="Calibri"/>
          <w:lang w:val="fr-BE"/>
        </w:rPr>
        <w:t>neuf</w:t>
      </w:r>
      <w:r w:rsidRPr="003745F5">
        <w:rPr>
          <w:rFonts w:ascii="Calibri" w:hAnsi="Calibri" w:cs="Calibri"/>
          <w:lang w:val="fr-BE"/>
        </w:rPr>
        <w:t xml:space="preserve"> agents contractuels qui seront affectés soit à la Délégation générale Wallonie-Bruxelles auprès de l’Union européenne soit au département Union européenne de WBI. </w:t>
      </w:r>
    </w:p>
    <w:p w14:paraId="0772C873" w14:textId="77777777" w:rsidR="000055C9" w:rsidRPr="003745F5" w:rsidRDefault="000055C9" w:rsidP="000055C9">
      <w:pPr>
        <w:jc w:val="both"/>
        <w:rPr>
          <w:rFonts w:ascii="Calibri" w:hAnsi="Calibri" w:cs="Calibri"/>
        </w:rPr>
      </w:pPr>
      <w:r w:rsidRPr="003745F5">
        <w:rPr>
          <w:rFonts w:ascii="Calibri" w:hAnsi="Calibri" w:cs="Calibri"/>
          <w:lang w:val="fr-BE"/>
        </w:rPr>
        <w:t xml:space="preserve">La Belgique et ses entités n’ont plus exercé cette responsabilité depuis 13 ans. Il s’agit donc d’une occasion unique de prendre une </w:t>
      </w:r>
      <w:r w:rsidRPr="003745F5">
        <w:rPr>
          <w:rFonts w:ascii="Calibri" w:hAnsi="Calibri" w:cs="Calibri"/>
          <w:b/>
          <w:bCs/>
          <w:lang w:val="fr-BE"/>
        </w:rPr>
        <w:t>part active au projet européen</w:t>
      </w:r>
      <w:r w:rsidRPr="003745F5">
        <w:rPr>
          <w:rFonts w:ascii="Calibri" w:hAnsi="Calibri" w:cs="Calibri"/>
          <w:lang w:val="fr-BE"/>
        </w:rPr>
        <w:t xml:space="preserve">. Au cœur de ce défi passionnant, vous serez en relation avec l’ensemble des institutions tant au niveau européen qu’au niveau belge (autorités fédérales, régionales et communautaires) et aurez ainsi l’opportunité de vous construire un large réseau. </w:t>
      </w:r>
    </w:p>
    <w:p w14:paraId="59808951" w14:textId="77777777" w:rsidR="000055C9" w:rsidRPr="003745F5" w:rsidRDefault="000055C9" w:rsidP="000055C9">
      <w:pPr>
        <w:jc w:val="both"/>
        <w:rPr>
          <w:rFonts w:ascii="Calibri" w:hAnsi="Calibri" w:cs="Calibri"/>
          <w:lang w:val="fr-BE"/>
        </w:rPr>
      </w:pPr>
      <w:r w:rsidRPr="003745F5">
        <w:rPr>
          <w:rFonts w:ascii="Calibri" w:hAnsi="Calibri" w:cs="Calibri"/>
          <w:lang w:val="fr-BE"/>
        </w:rPr>
        <w:t xml:space="preserve">Bien que cela constitue un atout, WBI n’exige pas une expérience antérieure dans le cadre des institutions de l’Union. Il est par contre attendu des collaborateurs Présidence qu’ils soient </w:t>
      </w:r>
      <w:r w:rsidRPr="003745F5">
        <w:rPr>
          <w:rFonts w:ascii="Calibri" w:hAnsi="Calibri" w:cs="Calibri"/>
          <w:b/>
          <w:bCs/>
          <w:lang w:val="fr-BE"/>
        </w:rPr>
        <w:t>motivés, enthousiastes et créatifs</w:t>
      </w:r>
      <w:r w:rsidRPr="003745F5">
        <w:rPr>
          <w:rFonts w:ascii="Calibri" w:hAnsi="Calibri" w:cs="Calibri"/>
          <w:lang w:val="fr-BE"/>
        </w:rPr>
        <w:t xml:space="preserve">, et qu’ils puissent s’adapter à un environnement de travail bouillonnant.   </w:t>
      </w:r>
    </w:p>
    <w:p w14:paraId="3320C257" w14:textId="77777777" w:rsidR="000055C9" w:rsidRPr="003745F5" w:rsidRDefault="000055C9" w:rsidP="000055C9">
      <w:pPr>
        <w:jc w:val="both"/>
        <w:rPr>
          <w:rFonts w:ascii="Calibri" w:hAnsi="Calibri" w:cs="Calibri"/>
        </w:rPr>
      </w:pPr>
    </w:p>
    <w:p w14:paraId="0ACC5C40" w14:textId="77777777" w:rsidR="000055C9" w:rsidRPr="003745F5" w:rsidRDefault="000055C9" w:rsidP="000055C9">
      <w:pPr>
        <w:pStyle w:val="Paragraphedeliste"/>
        <w:ind w:left="1080"/>
        <w:jc w:val="both"/>
        <w:rPr>
          <w:rFonts w:ascii="Calibri" w:hAnsi="Calibri" w:cs="Calibri"/>
          <w:b/>
          <w:bCs/>
          <w:u w:val="single"/>
        </w:rPr>
      </w:pPr>
    </w:p>
    <w:p w14:paraId="5CFBB227" w14:textId="77777777" w:rsidR="000055C9" w:rsidRPr="003745F5" w:rsidRDefault="000055C9" w:rsidP="00A94628">
      <w:pPr>
        <w:pStyle w:val="Paragraphedeliste"/>
        <w:pBdr>
          <w:top w:val="single" w:sz="4" w:space="1" w:color="auto"/>
          <w:left w:val="single" w:sz="4" w:space="4" w:color="auto"/>
          <w:bottom w:val="single" w:sz="4" w:space="1" w:color="auto"/>
          <w:right w:val="single" w:sz="4" w:space="4" w:color="auto"/>
        </w:pBdr>
        <w:spacing w:after="160" w:line="259" w:lineRule="auto"/>
        <w:ind w:left="0"/>
        <w:contextualSpacing/>
        <w:jc w:val="both"/>
        <w:rPr>
          <w:rFonts w:ascii="Calibri" w:hAnsi="Calibri" w:cs="Calibri"/>
          <w:b/>
        </w:rPr>
      </w:pPr>
      <w:r w:rsidRPr="003745F5">
        <w:rPr>
          <w:rFonts w:ascii="Calibri" w:hAnsi="Calibri" w:cs="Calibri"/>
          <w:b/>
          <w:lang w:val="fr-BE"/>
        </w:rPr>
        <w:t>Principales attributions</w:t>
      </w:r>
    </w:p>
    <w:p w14:paraId="3EEE7722" w14:textId="77777777" w:rsidR="000055C9" w:rsidRPr="003745F5" w:rsidRDefault="000055C9" w:rsidP="000055C9">
      <w:pPr>
        <w:jc w:val="both"/>
        <w:rPr>
          <w:rFonts w:ascii="Calibri" w:hAnsi="Calibri" w:cs="Calibri"/>
        </w:rPr>
      </w:pPr>
      <w:r w:rsidRPr="003745F5">
        <w:rPr>
          <w:rFonts w:ascii="Calibri" w:hAnsi="Calibri" w:cs="Calibri"/>
          <w:lang w:val="fr-BE"/>
        </w:rPr>
        <w:t>Les collaborateurs affectés assisteront les attachés en charge des dossiers relevant de la dimension européenne des politiques en recherche, cohésion, tourisme, énergie, emploi et affaires sociales, sport et éducation. Plus particulièrement, ils seront chargés de la préparation et du suivi des différents dossiers et devront également contribuer à la coordination de la programmation des év</w:t>
      </w:r>
      <w:r w:rsidR="007A7BB2" w:rsidRPr="003745F5">
        <w:rPr>
          <w:rFonts w:ascii="Calibri" w:hAnsi="Calibri" w:cs="Calibri"/>
          <w:lang w:val="fr-BE"/>
        </w:rPr>
        <w:t>é</w:t>
      </w:r>
      <w:r w:rsidRPr="003745F5">
        <w:rPr>
          <w:rFonts w:ascii="Calibri" w:hAnsi="Calibri" w:cs="Calibri"/>
          <w:lang w:val="fr-BE"/>
        </w:rPr>
        <w:t xml:space="preserve">nements afférents aux compétences suivies. </w:t>
      </w:r>
    </w:p>
    <w:p w14:paraId="5D5D1B95" w14:textId="77777777" w:rsidR="000055C9" w:rsidRPr="003745F5" w:rsidRDefault="000055C9" w:rsidP="000055C9">
      <w:pPr>
        <w:jc w:val="both"/>
        <w:rPr>
          <w:rFonts w:ascii="Calibri" w:hAnsi="Calibri" w:cs="Calibri"/>
        </w:rPr>
      </w:pPr>
      <w:r w:rsidRPr="003745F5">
        <w:rPr>
          <w:rFonts w:ascii="Calibri" w:hAnsi="Calibri" w:cs="Calibri"/>
          <w:lang w:val="fr-BE"/>
        </w:rPr>
        <w:t xml:space="preserve">Les candidats au recrutement devront faire preuve d’un intérêt particulier pour les questions politiques dans les différents domaines d’action de l’Union européenne, leur contexte et leurs implications pour la Région Wallonne et la Fédération Wallonie-Bruxelles. </w:t>
      </w:r>
    </w:p>
    <w:p w14:paraId="57F800DD" w14:textId="77777777" w:rsidR="000055C9" w:rsidRPr="003745F5" w:rsidRDefault="000055C9" w:rsidP="000055C9">
      <w:pPr>
        <w:jc w:val="both"/>
        <w:rPr>
          <w:rFonts w:ascii="Calibri" w:hAnsi="Calibri" w:cs="Calibri"/>
          <w:lang w:val="fr-BE"/>
        </w:rPr>
      </w:pPr>
      <w:r w:rsidRPr="003745F5">
        <w:rPr>
          <w:rFonts w:ascii="Calibri" w:hAnsi="Calibri" w:cs="Calibri"/>
          <w:lang w:val="fr-BE"/>
        </w:rPr>
        <w:lastRenderedPageBreak/>
        <w:t>Ils devront également faire preuve d’une bonne connaissance des institutions européennes, fédérales, communautaires et régionales.</w:t>
      </w:r>
    </w:p>
    <w:p w14:paraId="6046010A" w14:textId="77777777" w:rsidR="007A7BB2" w:rsidRPr="003745F5" w:rsidRDefault="007A7BB2" w:rsidP="000055C9">
      <w:pPr>
        <w:jc w:val="both"/>
        <w:rPr>
          <w:rFonts w:ascii="Calibri" w:hAnsi="Calibri" w:cs="Calibri"/>
          <w:lang w:val="fr-BE"/>
        </w:rPr>
      </w:pPr>
    </w:p>
    <w:p w14:paraId="78A2C5E7" w14:textId="77777777" w:rsidR="007A7BB2" w:rsidRPr="003745F5" w:rsidRDefault="007A7BB2" w:rsidP="000055C9">
      <w:pPr>
        <w:jc w:val="both"/>
        <w:rPr>
          <w:rFonts w:ascii="Calibri" w:hAnsi="Calibri" w:cs="Calibri"/>
          <w:lang w:val="fr-BE"/>
        </w:rPr>
      </w:pPr>
    </w:p>
    <w:p w14:paraId="178F36FE" w14:textId="77777777" w:rsidR="007A7BB2" w:rsidRPr="003745F5" w:rsidRDefault="007A7BB2" w:rsidP="000055C9">
      <w:pPr>
        <w:jc w:val="both"/>
        <w:rPr>
          <w:rFonts w:ascii="Calibri" w:hAnsi="Calibri" w:cs="Calibri"/>
        </w:rPr>
      </w:pPr>
    </w:p>
    <w:p w14:paraId="6C3D5C5A" w14:textId="7FB750BC" w:rsidR="000055C9" w:rsidRPr="003745F5" w:rsidRDefault="000055C9" w:rsidP="00A94628">
      <w:pPr>
        <w:pStyle w:val="Paragraphedeliste"/>
        <w:pBdr>
          <w:top w:val="single" w:sz="4" w:space="1" w:color="auto"/>
          <w:left w:val="single" w:sz="4" w:space="4" w:color="auto"/>
          <w:bottom w:val="single" w:sz="4" w:space="1" w:color="auto"/>
          <w:right w:val="single" w:sz="4" w:space="4" w:color="auto"/>
        </w:pBdr>
        <w:spacing w:after="160" w:line="259" w:lineRule="auto"/>
        <w:ind w:left="0"/>
        <w:contextualSpacing/>
        <w:jc w:val="both"/>
        <w:rPr>
          <w:rFonts w:ascii="Calibri" w:hAnsi="Calibri" w:cs="Calibri"/>
          <w:u w:val="single"/>
        </w:rPr>
      </w:pPr>
      <w:r w:rsidRPr="003745F5">
        <w:rPr>
          <w:rFonts w:ascii="Calibri" w:hAnsi="Calibri" w:cs="Calibri"/>
          <w:b/>
          <w:lang w:val="fr-BE"/>
        </w:rPr>
        <w:t>Compétence</w:t>
      </w:r>
      <w:r w:rsidR="008B47EB" w:rsidRPr="008B47EB">
        <w:rPr>
          <w:rFonts w:ascii="Calibri" w:hAnsi="Calibri" w:cs="Calibri"/>
          <w:b/>
          <w:lang w:val="fr-BE"/>
        </w:rPr>
        <w:t>s</w:t>
      </w:r>
    </w:p>
    <w:p w14:paraId="090CDDBD" w14:textId="77777777" w:rsidR="000055C9" w:rsidRPr="003745F5" w:rsidRDefault="000055C9" w:rsidP="000055C9">
      <w:pPr>
        <w:jc w:val="both"/>
        <w:rPr>
          <w:rFonts w:ascii="Calibri" w:hAnsi="Calibri" w:cs="Calibri"/>
          <w:lang w:val="fr-BE"/>
        </w:rPr>
      </w:pPr>
      <w:r w:rsidRPr="003745F5">
        <w:rPr>
          <w:rFonts w:ascii="Calibri" w:hAnsi="Calibri" w:cs="Calibri"/>
          <w:lang w:val="fr-BE"/>
        </w:rPr>
        <w:t xml:space="preserve">Les compétences techniques et les compétences comportementales revêtent une importance fondamentale dans l’exercice des fonctions proposées ; elles seront évaluées dans la procédure de sélection. </w:t>
      </w:r>
    </w:p>
    <w:p w14:paraId="4DA344A5" w14:textId="77777777" w:rsidR="007A7BB2" w:rsidRPr="003745F5" w:rsidRDefault="007A7BB2" w:rsidP="000055C9">
      <w:pPr>
        <w:jc w:val="both"/>
        <w:rPr>
          <w:rFonts w:ascii="Calibri" w:hAnsi="Calibri" w:cs="Calibri"/>
        </w:rPr>
      </w:pPr>
    </w:p>
    <w:p w14:paraId="0B8D557F" w14:textId="77777777" w:rsidR="000055C9" w:rsidRPr="003745F5" w:rsidRDefault="007A7BB2" w:rsidP="007A7BB2">
      <w:pPr>
        <w:pStyle w:val="Paragraphedeliste"/>
        <w:spacing w:after="160" w:line="259" w:lineRule="auto"/>
        <w:ind w:left="408"/>
        <w:contextualSpacing/>
        <w:jc w:val="both"/>
        <w:rPr>
          <w:rFonts w:ascii="Calibri" w:hAnsi="Calibri" w:cs="Calibri"/>
          <w:lang w:val="fr-BE"/>
        </w:rPr>
      </w:pPr>
      <w:r w:rsidRPr="003745F5">
        <w:rPr>
          <w:rFonts w:ascii="Calibri" w:hAnsi="Calibri" w:cs="Calibri"/>
          <w:lang w:val="fr-BE"/>
        </w:rPr>
        <w:t xml:space="preserve">2.1 </w:t>
      </w:r>
      <w:r w:rsidR="000055C9" w:rsidRPr="003745F5">
        <w:rPr>
          <w:rFonts w:ascii="Calibri" w:hAnsi="Calibri" w:cs="Calibri"/>
          <w:b/>
          <w:lang w:val="fr-BE"/>
        </w:rPr>
        <w:t>Compétences techniques</w:t>
      </w:r>
      <w:r w:rsidR="000055C9" w:rsidRPr="003745F5">
        <w:rPr>
          <w:rFonts w:ascii="Calibri" w:hAnsi="Calibri" w:cs="Calibri"/>
          <w:lang w:val="fr-BE"/>
        </w:rPr>
        <w:t xml:space="preserve"> : </w:t>
      </w:r>
    </w:p>
    <w:p w14:paraId="48159DA9" w14:textId="77777777" w:rsidR="007A7BB2" w:rsidRPr="003745F5" w:rsidRDefault="007A7BB2" w:rsidP="007A7BB2">
      <w:pPr>
        <w:pStyle w:val="Paragraphedeliste"/>
        <w:spacing w:after="160" w:line="259" w:lineRule="auto"/>
        <w:ind w:left="0"/>
        <w:contextualSpacing/>
        <w:jc w:val="both"/>
        <w:rPr>
          <w:rFonts w:ascii="Calibri" w:hAnsi="Calibri" w:cs="Calibri"/>
        </w:rPr>
      </w:pPr>
    </w:p>
    <w:p w14:paraId="004E42E7" w14:textId="77777777" w:rsidR="000055C9" w:rsidRPr="003745F5" w:rsidRDefault="000055C9" w:rsidP="000055C9">
      <w:pPr>
        <w:pStyle w:val="Paragraphedeliste"/>
        <w:numPr>
          <w:ilvl w:val="1"/>
          <w:numId w:val="38"/>
        </w:numPr>
        <w:spacing w:after="160" w:line="259" w:lineRule="auto"/>
        <w:contextualSpacing/>
        <w:jc w:val="both"/>
        <w:rPr>
          <w:rFonts w:ascii="Calibri" w:hAnsi="Calibri" w:cs="Calibri"/>
          <w:color w:val="000000"/>
        </w:rPr>
      </w:pPr>
      <w:r w:rsidRPr="003745F5">
        <w:rPr>
          <w:rFonts w:ascii="Calibri" w:hAnsi="Calibri" w:cs="Calibri"/>
          <w:lang w:val="fr-BE"/>
        </w:rPr>
        <w:t>Connaissance de l’anglais (B2</w:t>
      </w:r>
      <w:r w:rsidR="00A33967" w:rsidRPr="003745F5">
        <w:rPr>
          <w:rFonts w:ascii="Calibri" w:hAnsi="Calibri" w:cs="Calibri"/>
          <w:lang w:val="fr-BE"/>
        </w:rPr>
        <w:t xml:space="preserve"> CECRL</w:t>
      </w:r>
      <w:r w:rsidRPr="003745F5">
        <w:rPr>
          <w:rFonts w:ascii="Calibri" w:hAnsi="Calibri" w:cs="Calibri"/>
          <w:lang w:val="fr-BE"/>
        </w:rPr>
        <w:t>) et du néerlandais (B1</w:t>
      </w:r>
      <w:r w:rsidR="00A33967" w:rsidRPr="003745F5">
        <w:rPr>
          <w:rFonts w:ascii="Calibri" w:hAnsi="Calibri" w:cs="Calibri"/>
          <w:lang w:val="fr-BE"/>
        </w:rPr>
        <w:t xml:space="preserve"> CECRL</w:t>
      </w:r>
      <w:r w:rsidRPr="003745F5">
        <w:rPr>
          <w:rFonts w:ascii="Calibri" w:hAnsi="Calibri" w:cs="Calibri"/>
          <w:lang w:val="fr-BE"/>
        </w:rPr>
        <w:t>) ;</w:t>
      </w:r>
    </w:p>
    <w:p w14:paraId="5569379D" w14:textId="77777777" w:rsidR="000055C9" w:rsidRPr="003745F5" w:rsidRDefault="000055C9" w:rsidP="000055C9">
      <w:pPr>
        <w:pStyle w:val="Paragraphedeliste"/>
        <w:numPr>
          <w:ilvl w:val="1"/>
          <w:numId w:val="38"/>
        </w:numPr>
        <w:spacing w:after="160" w:line="259" w:lineRule="auto"/>
        <w:contextualSpacing/>
        <w:jc w:val="both"/>
        <w:rPr>
          <w:rFonts w:ascii="Calibri" w:hAnsi="Calibri" w:cs="Calibri"/>
        </w:rPr>
      </w:pPr>
      <w:r w:rsidRPr="003745F5">
        <w:rPr>
          <w:rFonts w:ascii="Calibri" w:hAnsi="Calibri" w:cs="Calibri"/>
          <w:lang w:val="fr-BE"/>
        </w:rPr>
        <w:t xml:space="preserve">Intérêt marqué pour les problèmes politiques, sociaux et économiques européens, nécessitant une bonne connaissance du rôle et du fonctionnement des institutions européennes, des grandes politiques de l’Union européenne et des défis qui se posent à elle ainsi que de l’actualité européenne ; </w:t>
      </w:r>
    </w:p>
    <w:p w14:paraId="40875582" w14:textId="77777777" w:rsidR="000055C9" w:rsidRPr="003745F5" w:rsidRDefault="000055C9" w:rsidP="000055C9">
      <w:pPr>
        <w:pStyle w:val="Paragraphedeliste"/>
        <w:numPr>
          <w:ilvl w:val="1"/>
          <w:numId w:val="38"/>
        </w:numPr>
        <w:spacing w:after="160" w:line="259" w:lineRule="auto"/>
        <w:contextualSpacing/>
        <w:jc w:val="both"/>
        <w:rPr>
          <w:rFonts w:ascii="Calibri" w:hAnsi="Calibri" w:cs="Calibri"/>
          <w:color w:val="000000"/>
        </w:rPr>
      </w:pPr>
      <w:r w:rsidRPr="003745F5">
        <w:rPr>
          <w:rFonts w:ascii="Calibri" w:hAnsi="Calibri" w:cs="Calibri"/>
          <w:lang w:val="fr-BE"/>
        </w:rPr>
        <w:t xml:space="preserve">Intérêt marqué pour les questions politiques belges et plus spécifiquement pour celles qui ont trait aux compétences de la Wallonie et de la Fédération Wallonie-Bruxelles, ce qui suppose une bonne connaissance de la Belgique fédérale, des compétences de ses entités fédérées et des modalités de fonctionnement entre elles sur les matières européennes ; </w:t>
      </w:r>
    </w:p>
    <w:p w14:paraId="22E82B6E" w14:textId="77777777" w:rsidR="000055C9" w:rsidRPr="003745F5" w:rsidRDefault="000055C9" w:rsidP="000055C9">
      <w:pPr>
        <w:pStyle w:val="Paragraphedeliste"/>
        <w:numPr>
          <w:ilvl w:val="1"/>
          <w:numId w:val="38"/>
        </w:numPr>
        <w:spacing w:after="160" w:line="259" w:lineRule="auto"/>
        <w:contextualSpacing/>
        <w:jc w:val="both"/>
        <w:rPr>
          <w:rFonts w:ascii="Calibri" w:hAnsi="Calibri" w:cs="Calibri"/>
        </w:rPr>
      </w:pPr>
      <w:r w:rsidRPr="003745F5">
        <w:rPr>
          <w:rFonts w:ascii="Calibri" w:hAnsi="Calibri" w:cs="Calibri"/>
          <w:lang w:val="fr-BE"/>
        </w:rPr>
        <w:t xml:space="preserve">La maîtrise de la suite Office 365 (Word, Excel, Powerpoint, Outlook, Teams, SharePoint). </w:t>
      </w:r>
    </w:p>
    <w:p w14:paraId="3FD6CE36" w14:textId="77777777" w:rsidR="000055C9" w:rsidRPr="003745F5" w:rsidRDefault="000055C9" w:rsidP="000055C9">
      <w:pPr>
        <w:pStyle w:val="Paragraphedeliste"/>
        <w:ind w:left="1128"/>
        <w:jc w:val="both"/>
        <w:rPr>
          <w:rFonts w:ascii="Calibri" w:hAnsi="Calibri" w:cs="Calibri"/>
        </w:rPr>
      </w:pPr>
    </w:p>
    <w:p w14:paraId="2EB1D0C0" w14:textId="77777777" w:rsidR="000055C9" w:rsidRPr="003745F5" w:rsidRDefault="00A94628" w:rsidP="00A94628">
      <w:pPr>
        <w:pStyle w:val="Paragraphedeliste"/>
        <w:spacing w:after="160" w:line="259" w:lineRule="auto"/>
        <w:contextualSpacing/>
        <w:jc w:val="both"/>
        <w:rPr>
          <w:rFonts w:ascii="Calibri" w:hAnsi="Calibri" w:cs="Calibri"/>
        </w:rPr>
      </w:pPr>
      <w:r w:rsidRPr="003745F5">
        <w:rPr>
          <w:rFonts w:ascii="Calibri" w:hAnsi="Calibri" w:cs="Calibri"/>
          <w:b/>
          <w:lang w:val="fr-BE"/>
        </w:rPr>
        <w:t xml:space="preserve">2.2 </w:t>
      </w:r>
      <w:r w:rsidR="000055C9" w:rsidRPr="003745F5">
        <w:rPr>
          <w:rFonts w:ascii="Calibri" w:hAnsi="Calibri" w:cs="Calibri"/>
          <w:b/>
          <w:lang w:val="fr-BE"/>
        </w:rPr>
        <w:t>Compétences techniques spécifiques </w:t>
      </w:r>
      <w:r w:rsidR="000055C9" w:rsidRPr="003745F5">
        <w:rPr>
          <w:rFonts w:ascii="Calibri" w:hAnsi="Calibri" w:cs="Calibri"/>
          <w:lang w:val="fr-BE"/>
        </w:rPr>
        <w:t xml:space="preserve">: </w:t>
      </w:r>
    </w:p>
    <w:p w14:paraId="76A21523" w14:textId="77777777" w:rsidR="007A7BB2" w:rsidRPr="003745F5" w:rsidRDefault="007A7BB2" w:rsidP="007A7BB2">
      <w:pPr>
        <w:pStyle w:val="Paragraphedeliste"/>
        <w:spacing w:after="160" w:line="259" w:lineRule="auto"/>
        <w:ind w:left="408"/>
        <w:contextualSpacing/>
        <w:jc w:val="both"/>
        <w:rPr>
          <w:rFonts w:ascii="Calibri" w:hAnsi="Calibri" w:cs="Calibri"/>
        </w:rPr>
      </w:pPr>
    </w:p>
    <w:p w14:paraId="4311D32E" w14:textId="300B32C9" w:rsidR="000055C9" w:rsidRPr="003745F5" w:rsidRDefault="000055C9" w:rsidP="000055C9">
      <w:pPr>
        <w:pStyle w:val="Paragraphedeliste"/>
        <w:numPr>
          <w:ilvl w:val="1"/>
          <w:numId w:val="38"/>
        </w:numPr>
        <w:spacing w:after="160" w:line="259" w:lineRule="auto"/>
        <w:ind w:left="1080"/>
        <w:contextualSpacing/>
        <w:jc w:val="both"/>
        <w:rPr>
          <w:rFonts w:ascii="Calibri" w:hAnsi="Calibri" w:cs="Calibri"/>
          <w:color w:val="000000"/>
        </w:rPr>
      </w:pPr>
      <w:r w:rsidRPr="003745F5">
        <w:rPr>
          <w:rFonts w:ascii="Calibri" w:hAnsi="Calibri" w:cs="Calibri"/>
          <w:color w:val="000000"/>
          <w:lang w:val="fr-BE"/>
        </w:rPr>
        <w:t xml:space="preserve">Mener à bien divers travaux de coordination, de préparation, d’analyse, d’évaluation et de prospective en vue de gérer les compétences dévolues à la Wallonie et </w:t>
      </w:r>
      <w:r w:rsidR="00872244">
        <w:rPr>
          <w:rFonts w:ascii="Calibri" w:hAnsi="Calibri" w:cs="Calibri"/>
          <w:color w:val="000000"/>
          <w:lang w:val="fr-BE"/>
        </w:rPr>
        <w:t xml:space="preserve">à </w:t>
      </w:r>
      <w:r w:rsidRPr="003745F5">
        <w:rPr>
          <w:rFonts w:ascii="Calibri" w:hAnsi="Calibri" w:cs="Calibri"/>
          <w:color w:val="000000"/>
          <w:lang w:val="fr-BE"/>
        </w:rPr>
        <w:t xml:space="preserve">la Fédération Wallonie-Bruxelles ; </w:t>
      </w:r>
    </w:p>
    <w:p w14:paraId="1DDF621B" w14:textId="77777777" w:rsidR="000055C9" w:rsidRPr="003745F5" w:rsidRDefault="000055C9" w:rsidP="000055C9">
      <w:pPr>
        <w:pStyle w:val="Paragraphedeliste"/>
        <w:numPr>
          <w:ilvl w:val="1"/>
          <w:numId w:val="38"/>
        </w:numPr>
        <w:spacing w:after="160" w:line="259" w:lineRule="auto"/>
        <w:ind w:left="1080"/>
        <w:contextualSpacing/>
        <w:jc w:val="both"/>
        <w:rPr>
          <w:rFonts w:ascii="Calibri" w:hAnsi="Calibri" w:cs="Calibri"/>
          <w:color w:val="000000"/>
        </w:rPr>
      </w:pPr>
      <w:r w:rsidRPr="003745F5">
        <w:rPr>
          <w:rFonts w:ascii="Calibri" w:hAnsi="Calibri" w:cs="Calibri"/>
          <w:color w:val="000000"/>
          <w:lang w:val="fr-BE"/>
        </w:rPr>
        <w:t>Porter assistance à la préparation des réunions des groupes de travail et Comité du Conseil en lien avec les matières précitées ainsi qu’à certains évènements organisés par la Wallonie ou la Fédération Wallonie-Bruxelles durant cette présidence ;</w:t>
      </w:r>
    </w:p>
    <w:p w14:paraId="1DC369D9" w14:textId="77777777" w:rsidR="000055C9" w:rsidRPr="003745F5" w:rsidRDefault="000055C9" w:rsidP="000055C9">
      <w:pPr>
        <w:pStyle w:val="Paragraphedeliste"/>
        <w:numPr>
          <w:ilvl w:val="1"/>
          <w:numId w:val="38"/>
        </w:numPr>
        <w:spacing w:after="160" w:line="259" w:lineRule="auto"/>
        <w:ind w:left="1080"/>
        <w:contextualSpacing/>
        <w:jc w:val="both"/>
        <w:rPr>
          <w:rFonts w:ascii="Calibri" w:hAnsi="Calibri" w:cs="Calibri"/>
          <w:color w:val="000000"/>
        </w:rPr>
      </w:pPr>
      <w:r w:rsidRPr="003745F5">
        <w:rPr>
          <w:rFonts w:ascii="Calibri" w:hAnsi="Calibri" w:cs="Calibri"/>
          <w:color w:val="000000"/>
          <w:lang w:val="fr-BE"/>
        </w:rPr>
        <w:t>Porter assistance à la coordination et à la préparation, y compris logistique (dont budgets, marchés publics...), des év</w:t>
      </w:r>
      <w:r w:rsidR="007A7BB2" w:rsidRPr="003745F5">
        <w:rPr>
          <w:rFonts w:ascii="Calibri" w:hAnsi="Calibri" w:cs="Calibri"/>
          <w:color w:val="000000"/>
          <w:lang w:val="fr-BE"/>
        </w:rPr>
        <w:t>é</w:t>
      </w:r>
      <w:r w:rsidRPr="003745F5">
        <w:rPr>
          <w:rFonts w:ascii="Calibri" w:hAnsi="Calibri" w:cs="Calibri"/>
          <w:color w:val="000000"/>
          <w:lang w:val="fr-BE"/>
        </w:rPr>
        <w:t>nements de niveau ministériel à l’initiative de la Wallonie ou de la Fédération Wallonie-Bruxelles. En assurer le rapportage.</w:t>
      </w:r>
    </w:p>
    <w:p w14:paraId="6CC05A9C" w14:textId="77777777" w:rsidR="000055C9" w:rsidRPr="003745F5" w:rsidRDefault="000055C9" w:rsidP="000055C9">
      <w:pPr>
        <w:pStyle w:val="Paragraphedeliste"/>
        <w:ind w:left="1080"/>
        <w:jc w:val="both"/>
        <w:rPr>
          <w:rFonts w:ascii="Calibri" w:hAnsi="Calibri" w:cs="Calibri"/>
          <w:color w:val="000000"/>
        </w:rPr>
      </w:pPr>
    </w:p>
    <w:p w14:paraId="2A60F607" w14:textId="77777777" w:rsidR="007A7BB2" w:rsidRPr="003745F5" w:rsidRDefault="007A7BB2" w:rsidP="000055C9">
      <w:pPr>
        <w:pStyle w:val="Paragraphedeliste"/>
        <w:ind w:left="1080"/>
        <w:jc w:val="both"/>
        <w:rPr>
          <w:rFonts w:ascii="Calibri" w:hAnsi="Calibri" w:cs="Calibri"/>
          <w:color w:val="000000"/>
        </w:rPr>
      </w:pPr>
    </w:p>
    <w:p w14:paraId="64CB3EFC" w14:textId="77777777" w:rsidR="007A7BB2" w:rsidRPr="003745F5" w:rsidRDefault="007A7BB2" w:rsidP="000055C9">
      <w:pPr>
        <w:pStyle w:val="Paragraphedeliste"/>
        <w:ind w:left="1080"/>
        <w:jc w:val="both"/>
        <w:rPr>
          <w:rFonts w:ascii="Calibri" w:hAnsi="Calibri" w:cs="Calibri"/>
          <w:color w:val="000000"/>
        </w:rPr>
      </w:pPr>
    </w:p>
    <w:p w14:paraId="643C3E95" w14:textId="77777777" w:rsidR="007A7BB2" w:rsidRDefault="007A7BB2" w:rsidP="000055C9">
      <w:pPr>
        <w:pStyle w:val="Paragraphedeliste"/>
        <w:ind w:left="1080"/>
        <w:jc w:val="both"/>
        <w:rPr>
          <w:rFonts w:ascii="Calibri" w:hAnsi="Calibri" w:cs="Calibri"/>
          <w:color w:val="000000"/>
        </w:rPr>
      </w:pPr>
    </w:p>
    <w:p w14:paraId="4B6FF370" w14:textId="77777777" w:rsidR="008B373A" w:rsidRDefault="008B373A" w:rsidP="000055C9">
      <w:pPr>
        <w:pStyle w:val="Paragraphedeliste"/>
        <w:ind w:left="1080"/>
        <w:jc w:val="both"/>
        <w:rPr>
          <w:rFonts w:ascii="Calibri" w:hAnsi="Calibri" w:cs="Calibri"/>
          <w:color w:val="000000"/>
        </w:rPr>
      </w:pPr>
    </w:p>
    <w:p w14:paraId="20DAF0B9" w14:textId="77777777" w:rsidR="008B373A" w:rsidRPr="003745F5" w:rsidRDefault="008B373A" w:rsidP="000055C9">
      <w:pPr>
        <w:pStyle w:val="Paragraphedeliste"/>
        <w:ind w:left="1080"/>
        <w:jc w:val="both"/>
        <w:rPr>
          <w:rFonts w:ascii="Calibri" w:hAnsi="Calibri" w:cs="Calibri"/>
          <w:color w:val="000000"/>
        </w:rPr>
      </w:pPr>
    </w:p>
    <w:p w14:paraId="7639CFB0" w14:textId="77777777" w:rsidR="00A94628" w:rsidRPr="003745F5" w:rsidRDefault="00A94628" w:rsidP="000055C9">
      <w:pPr>
        <w:pStyle w:val="Paragraphedeliste"/>
        <w:ind w:left="1080"/>
        <w:jc w:val="both"/>
        <w:rPr>
          <w:rFonts w:ascii="Calibri" w:hAnsi="Calibri" w:cs="Calibri"/>
          <w:color w:val="000000"/>
        </w:rPr>
      </w:pPr>
    </w:p>
    <w:p w14:paraId="22E192EB" w14:textId="77777777" w:rsidR="007A7BB2" w:rsidRPr="003745F5" w:rsidRDefault="007A7BB2" w:rsidP="000055C9">
      <w:pPr>
        <w:pStyle w:val="Paragraphedeliste"/>
        <w:ind w:left="1080"/>
        <w:jc w:val="both"/>
        <w:rPr>
          <w:rFonts w:ascii="Calibri" w:hAnsi="Calibri" w:cs="Calibri"/>
          <w:color w:val="000000"/>
        </w:rPr>
      </w:pPr>
    </w:p>
    <w:p w14:paraId="42CDFE23" w14:textId="77777777" w:rsidR="000055C9" w:rsidRPr="008B47EB" w:rsidRDefault="007A7BB2" w:rsidP="000055C9">
      <w:pPr>
        <w:pStyle w:val="Paragraphedeliste"/>
        <w:numPr>
          <w:ilvl w:val="0"/>
          <w:numId w:val="38"/>
        </w:numPr>
        <w:spacing w:after="160" w:line="259" w:lineRule="auto"/>
        <w:contextualSpacing/>
        <w:jc w:val="both"/>
        <w:rPr>
          <w:rFonts w:ascii="Calibri" w:hAnsi="Calibri" w:cs="Calibri"/>
          <w:b/>
          <w:bCs/>
        </w:rPr>
      </w:pPr>
      <w:r w:rsidRPr="008B47EB">
        <w:rPr>
          <w:rFonts w:ascii="Calibri" w:hAnsi="Calibri" w:cs="Calibri"/>
          <w:b/>
          <w:bCs/>
          <w:lang w:val="fr-BE"/>
        </w:rPr>
        <w:t xml:space="preserve">2.3 </w:t>
      </w:r>
      <w:r w:rsidR="000055C9" w:rsidRPr="008B47EB">
        <w:rPr>
          <w:rFonts w:ascii="Calibri" w:hAnsi="Calibri" w:cs="Calibri"/>
          <w:b/>
          <w:bCs/>
          <w:lang w:val="fr-BE"/>
        </w:rPr>
        <w:t xml:space="preserve">Compétences comportementales : </w:t>
      </w:r>
    </w:p>
    <w:p w14:paraId="739B6A77" w14:textId="77777777" w:rsidR="007A7BB2" w:rsidRPr="003745F5" w:rsidRDefault="007A7BB2" w:rsidP="007A7BB2">
      <w:pPr>
        <w:pStyle w:val="Paragraphedeliste"/>
        <w:spacing w:after="160" w:line="259" w:lineRule="auto"/>
        <w:ind w:left="408"/>
        <w:contextualSpacing/>
        <w:jc w:val="both"/>
        <w:rPr>
          <w:rFonts w:ascii="Calibri" w:hAnsi="Calibri" w:cs="Calibri"/>
        </w:rPr>
      </w:pPr>
    </w:p>
    <w:p w14:paraId="2C504AB2" w14:textId="77777777" w:rsidR="000055C9" w:rsidRPr="003745F5" w:rsidRDefault="000055C9" w:rsidP="000055C9">
      <w:pPr>
        <w:pStyle w:val="Paragraphedeliste"/>
        <w:numPr>
          <w:ilvl w:val="1"/>
          <w:numId w:val="38"/>
        </w:numPr>
        <w:spacing w:after="160" w:line="259" w:lineRule="auto"/>
        <w:ind w:left="1080"/>
        <w:contextualSpacing/>
        <w:jc w:val="both"/>
        <w:rPr>
          <w:rFonts w:ascii="Calibri" w:hAnsi="Calibri" w:cs="Calibri"/>
        </w:rPr>
      </w:pPr>
      <w:r w:rsidRPr="003745F5">
        <w:rPr>
          <w:rFonts w:ascii="Calibri" w:hAnsi="Calibri" w:cs="Calibri"/>
          <w:lang w:val="fr-BE"/>
        </w:rPr>
        <w:t xml:space="preserve">Capacité d’analyse et de synthèse, assortie d’un sens critique, de manière à rapporter clairement et rapidement et formuler le cas échant un avis ou un conseil ; </w:t>
      </w:r>
    </w:p>
    <w:p w14:paraId="1F4E650F" w14:textId="77777777" w:rsidR="000055C9" w:rsidRPr="003745F5" w:rsidRDefault="000055C9" w:rsidP="000055C9">
      <w:pPr>
        <w:pStyle w:val="Paragraphedeliste"/>
        <w:numPr>
          <w:ilvl w:val="1"/>
          <w:numId w:val="38"/>
        </w:numPr>
        <w:spacing w:after="160" w:line="259" w:lineRule="auto"/>
        <w:ind w:left="1080"/>
        <w:contextualSpacing/>
        <w:jc w:val="both"/>
        <w:rPr>
          <w:rFonts w:ascii="Calibri" w:hAnsi="Calibri" w:cs="Calibri"/>
        </w:rPr>
      </w:pPr>
      <w:r w:rsidRPr="003745F5">
        <w:rPr>
          <w:rFonts w:ascii="Calibri" w:hAnsi="Calibri" w:cs="Calibri"/>
          <w:lang w:val="fr-BE"/>
        </w:rPr>
        <w:t xml:space="preserve">Capacité d’organisation et de planification de son travail ; </w:t>
      </w:r>
    </w:p>
    <w:p w14:paraId="1D87B47D" w14:textId="77777777" w:rsidR="000055C9" w:rsidRPr="003745F5" w:rsidRDefault="000055C9" w:rsidP="000055C9">
      <w:pPr>
        <w:pStyle w:val="Paragraphedeliste"/>
        <w:numPr>
          <w:ilvl w:val="1"/>
          <w:numId w:val="38"/>
        </w:numPr>
        <w:spacing w:after="160" w:line="259" w:lineRule="auto"/>
        <w:ind w:left="1080"/>
        <w:contextualSpacing/>
        <w:jc w:val="both"/>
        <w:rPr>
          <w:rFonts w:ascii="Calibri" w:hAnsi="Calibri" w:cs="Calibri"/>
        </w:rPr>
      </w:pPr>
      <w:r w:rsidRPr="003745F5">
        <w:rPr>
          <w:rFonts w:ascii="Calibri" w:hAnsi="Calibri" w:cs="Calibri"/>
          <w:lang w:val="fr-BE"/>
        </w:rPr>
        <w:t xml:space="preserve">Capacité en communication tant orale qu’écrite, sens du contact ; </w:t>
      </w:r>
    </w:p>
    <w:p w14:paraId="7A23D02F" w14:textId="716C9697" w:rsidR="000055C9" w:rsidRPr="003745F5" w:rsidRDefault="000055C9" w:rsidP="000055C9">
      <w:pPr>
        <w:pStyle w:val="Paragraphedeliste"/>
        <w:numPr>
          <w:ilvl w:val="1"/>
          <w:numId w:val="38"/>
        </w:numPr>
        <w:spacing w:after="160" w:line="259" w:lineRule="auto"/>
        <w:ind w:left="1080"/>
        <w:contextualSpacing/>
        <w:jc w:val="both"/>
        <w:rPr>
          <w:rFonts w:ascii="Calibri" w:hAnsi="Calibri" w:cs="Calibri"/>
        </w:rPr>
      </w:pPr>
      <w:r w:rsidRPr="003745F5">
        <w:rPr>
          <w:rFonts w:ascii="Calibri" w:hAnsi="Calibri" w:cs="Calibri"/>
          <w:lang w:val="fr-BE"/>
        </w:rPr>
        <w:t>Loyauté, intégrité et conduite irréprochable dans un contexte de relations de travail de nature diplomatique. Les candidat</w:t>
      </w:r>
      <w:r w:rsidR="00872244">
        <w:rPr>
          <w:rFonts w:ascii="Calibri" w:hAnsi="Calibri" w:cs="Calibri"/>
          <w:lang w:val="fr-BE"/>
        </w:rPr>
        <w:t>s</w:t>
      </w:r>
      <w:r w:rsidRPr="003745F5">
        <w:rPr>
          <w:rFonts w:ascii="Calibri" w:hAnsi="Calibri" w:cs="Calibri"/>
          <w:lang w:val="fr-BE"/>
        </w:rPr>
        <w:t xml:space="preserve"> sélectionnés seront soumi</w:t>
      </w:r>
      <w:r w:rsidR="00872244">
        <w:rPr>
          <w:rFonts w:ascii="Calibri" w:hAnsi="Calibri" w:cs="Calibri"/>
          <w:lang w:val="fr-BE"/>
        </w:rPr>
        <w:t>s</w:t>
      </w:r>
      <w:r w:rsidRPr="003745F5">
        <w:rPr>
          <w:rFonts w:ascii="Calibri" w:hAnsi="Calibri" w:cs="Calibri"/>
          <w:lang w:val="fr-BE"/>
        </w:rPr>
        <w:t xml:space="preserve"> à une procédure d’habilitation de sécurité, applicable à tout agent travailleur dans un poste diplomatique belge (cette enquête a pour but de vérifier si la personne qui en fait l’objet présente des garanties suffisantes sur le plan de la discrétion, de la loyauté et de l’intégrité). </w:t>
      </w:r>
    </w:p>
    <w:p w14:paraId="4AF6A4CB" w14:textId="77777777" w:rsidR="000055C9" w:rsidRPr="003745F5" w:rsidRDefault="000055C9" w:rsidP="000055C9">
      <w:pPr>
        <w:pStyle w:val="Paragraphedeliste"/>
        <w:ind w:left="1080"/>
        <w:jc w:val="both"/>
        <w:rPr>
          <w:rFonts w:ascii="Calibri" w:hAnsi="Calibri" w:cs="Calibri"/>
          <w:b/>
          <w:bCs/>
          <w:u w:val="single"/>
        </w:rPr>
      </w:pPr>
    </w:p>
    <w:p w14:paraId="731CD430" w14:textId="77777777" w:rsidR="00A94628" w:rsidRPr="00A94628" w:rsidRDefault="00A94628" w:rsidP="00A94628">
      <w:pPr>
        <w:rPr>
          <w:rFonts w:ascii="Calibri" w:eastAsia="Calibri" w:hAnsi="Calibri"/>
          <w:lang w:val="fr-BE" w:eastAsia="en-US"/>
        </w:rPr>
      </w:pPr>
    </w:p>
    <w:p w14:paraId="34052A7A" w14:textId="77777777" w:rsidR="00A94628" w:rsidRPr="00A94628" w:rsidRDefault="00A94628" w:rsidP="00A94628">
      <w:pPr>
        <w:pBdr>
          <w:top w:val="single" w:sz="4" w:space="1" w:color="auto"/>
          <w:left w:val="single" w:sz="4" w:space="4" w:color="auto"/>
          <w:bottom w:val="single" w:sz="4" w:space="1" w:color="auto"/>
          <w:right w:val="single" w:sz="4" w:space="4" w:color="auto"/>
        </w:pBdr>
        <w:rPr>
          <w:rFonts w:ascii="Calibri" w:eastAsia="Calibri" w:hAnsi="Calibri"/>
          <w:b/>
          <w:lang w:val="fr-BE" w:eastAsia="en-US"/>
        </w:rPr>
      </w:pPr>
      <w:r w:rsidRPr="00A94628">
        <w:rPr>
          <w:rFonts w:ascii="Calibri" w:eastAsia="Calibri" w:hAnsi="Calibri"/>
          <w:b/>
          <w:lang w:val="fr-BE" w:eastAsia="en-US"/>
        </w:rPr>
        <w:t>Titres de séjour et de travail</w:t>
      </w:r>
    </w:p>
    <w:p w14:paraId="453B59AB" w14:textId="77777777" w:rsidR="00A94628" w:rsidRPr="00A94628" w:rsidRDefault="00A94628" w:rsidP="00A94628">
      <w:pPr>
        <w:rPr>
          <w:rFonts w:ascii="Calibri" w:eastAsia="Calibri" w:hAnsi="Calibri"/>
          <w:lang w:val="fr-BE" w:eastAsia="en-US"/>
        </w:rPr>
      </w:pPr>
    </w:p>
    <w:p w14:paraId="10EBDCAD" w14:textId="77777777" w:rsidR="00A94628" w:rsidRPr="00A94628" w:rsidRDefault="00A94628" w:rsidP="007E7CC8">
      <w:pPr>
        <w:jc w:val="both"/>
        <w:rPr>
          <w:rFonts w:ascii="Calibri" w:eastAsia="Calibri" w:hAnsi="Calibri"/>
          <w:lang w:val="fr-BE" w:eastAsia="en-US"/>
        </w:rPr>
      </w:pPr>
      <w:r w:rsidRPr="00A94628">
        <w:rPr>
          <w:rFonts w:ascii="Calibri" w:eastAsia="Calibri" w:hAnsi="Calibri"/>
          <w:lang w:val="fr-BE" w:eastAsia="en-US"/>
        </w:rPr>
        <w:t>Le candidat doit satisfaire aux législations relatives à l’accès au territoire Belge et aux autorisations de travail. Il devra fournir les documents adéquats au plus tard au moment de l’engagement. Pour plus d'informations, vous pouvez consulter le site de Bruxelles économie et emploi.</w:t>
      </w:r>
    </w:p>
    <w:p w14:paraId="437D8D5F" w14:textId="77777777" w:rsidR="00A94628" w:rsidRPr="00A94628" w:rsidRDefault="00A94628" w:rsidP="00A94628">
      <w:pPr>
        <w:rPr>
          <w:rFonts w:ascii="Calibri" w:eastAsia="Calibri" w:hAnsi="Calibri"/>
          <w:lang w:val="fr-BE" w:eastAsia="en-US"/>
        </w:rPr>
      </w:pPr>
    </w:p>
    <w:p w14:paraId="42A55C04" w14:textId="77777777" w:rsidR="00A94628" w:rsidRPr="00A94628" w:rsidRDefault="00A94628" w:rsidP="00A94628">
      <w:pPr>
        <w:pBdr>
          <w:top w:val="single" w:sz="4" w:space="1" w:color="auto"/>
          <w:left w:val="single" w:sz="4" w:space="4" w:color="auto"/>
          <w:bottom w:val="single" w:sz="4" w:space="1" w:color="auto"/>
          <w:right w:val="single" w:sz="4" w:space="4" w:color="auto"/>
        </w:pBdr>
        <w:shd w:val="clear" w:color="auto" w:fill="FFFFFF"/>
        <w:spacing w:before="60" w:after="60" w:line="264" w:lineRule="auto"/>
        <w:contextualSpacing/>
        <w:jc w:val="both"/>
        <w:rPr>
          <w:rFonts w:ascii="Calibri" w:eastAsia="Calibri" w:hAnsi="Calibri" w:cs="Arial"/>
          <w:b/>
          <w:bCs/>
          <w:iCs/>
          <w:lang w:val="fr-BE" w:eastAsia="en-US"/>
        </w:rPr>
      </w:pPr>
      <w:r w:rsidRPr="00A94628">
        <w:rPr>
          <w:rFonts w:ascii="Calibri" w:eastAsia="Calibri" w:hAnsi="Calibri" w:cs="Arial"/>
          <w:b/>
          <w:bCs/>
          <w:iCs/>
          <w:lang w:val="fr-BE" w:eastAsia="en-US"/>
        </w:rPr>
        <w:t>Personnes en situation de handicap</w:t>
      </w:r>
    </w:p>
    <w:p w14:paraId="5CC7CB82" w14:textId="77777777" w:rsidR="00A94628" w:rsidRPr="00A94628" w:rsidRDefault="00A94628" w:rsidP="00A94628">
      <w:pPr>
        <w:shd w:val="clear" w:color="auto" w:fill="FFFFFF"/>
        <w:spacing w:before="60" w:after="60" w:line="264" w:lineRule="auto"/>
        <w:contextualSpacing/>
        <w:jc w:val="both"/>
        <w:rPr>
          <w:rFonts w:ascii="Calibri" w:eastAsia="Calibri" w:hAnsi="Calibri" w:cs="Arial"/>
          <w:b/>
          <w:bCs/>
          <w:iCs/>
          <w:u w:val="single"/>
          <w:lang w:val="fr-BE" w:eastAsia="en-US"/>
        </w:rPr>
      </w:pPr>
    </w:p>
    <w:p w14:paraId="77D7340F" w14:textId="77777777" w:rsidR="00A94628" w:rsidRPr="00A94628" w:rsidRDefault="00A94628" w:rsidP="00A94628">
      <w:pPr>
        <w:shd w:val="clear" w:color="auto" w:fill="FFFFFF"/>
        <w:spacing w:before="60" w:after="60" w:line="264" w:lineRule="auto"/>
        <w:contextualSpacing/>
        <w:jc w:val="both"/>
        <w:rPr>
          <w:rFonts w:ascii="Calibri" w:eastAsia="Calibri" w:hAnsi="Calibri" w:cs="Arial"/>
          <w:lang w:val="fr-BE" w:eastAsia="en-US"/>
        </w:rPr>
      </w:pPr>
      <w:r w:rsidRPr="00A94628">
        <w:rPr>
          <w:rFonts w:ascii="Calibri" w:eastAsia="Calibri" w:hAnsi="Calibri" w:cs="Arial"/>
          <w:lang w:val="fr-BE" w:eastAsia="en-US"/>
        </w:rPr>
        <w:t>Wallonie-Bruxelles international veille à lutter contre les discriminations et à valoriser les compétences des personnes en situation de handicap. Si vous souffrez d’un handicap, il vous est possible de demander un aménagement raisonnable de la procédure de sélection. Pour pouvoir en bénéficier, vous devez informer la personne qui réceptionne les candidatures quand vous postulez. Si votre candidature est retenue, vous devrez fournir une attestation et expliquer les adaptations raisonnables dont vous voudriez bénéficier.</w:t>
      </w:r>
    </w:p>
    <w:p w14:paraId="15F50AA1" w14:textId="77777777" w:rsidR="007A7BB2" w:rsidRPr="003745F5" w:rsidRDefault="007A7BB2" w:rsidP="000055C9">
      <w:pPr>
        <w:jc w:val="both"/>
        <w:rPr>
          <w:rFonts w:ascii="Calibri" w:hAnsi="Calibri" w:cs="Calibri"/>
        </w:rPr>
      </w:pPr>
    </w:p>
    <w:p w14:paraId="14D0CF18" w14:textId="77777777" w:rsidR="00872244" w:rsidRPr="003745F5" w:rsidRDefault="00872244" w:rsidP="000055C9">
      <w:pPr>
        <w:jc w:val="both"/>
        <w:rPr>
          <w:rFonts w:ascii="Calibri" w:hAnsi="Calibri" w:cs="Calibri"/>
        </w:rPr>
      </w:pPr>
    </w:p>
    <w:p w14:paraId="0B5D8E63" w14:textId="77777777" w:rsidR="000055C9" w:rsidRPr="003745F5" w:rsidRDefault="000055C9" w:rsidP="00A94628">
      <w:pPr>
        <w:pStyle w:val="Paragraphedeliste"/>
        <w:spacing w:after="160" w:line="259" w:lineRule="auto"/>
        <w:ind w:left="0"/>
        <w:contextualSpacing/>
        <w:jc w:val="both"/>
        <w:rPr>
          <w:rFonts w:ascii="Calibri" w:hAnsi="Calibri" w:cs="Calibri"/>
          <w:b/>
          <w:bCs/>
          <w:u w:val="single"/>
        </w:rPr>
      </w:pPr>
      <w:r w:rsidRPr="003745F5">
        <w:rPr>
          <w:rFonts w:ascii="Calibri" w:hAnsi="Calibri" w:cs="Calibri"/>
          <w:b/>
          <w:bCs/>
          <w:u w:val="single"/>
          <w:lang w:val="fr-BE"/>
        </w:rPr>
        <w:t xml:space="preserve">Procédure de sélection </w:t>
      </w:r>
    </w:p>
    <w:p w14:paraId="1F2C2C08" w14:textId="77777777" w:rsidR="00252C7D" w:rsidRPr="003745F5" w:rsidRDefault="00252C7D" w:rsidP="000316B2">
      <w:pPr>
        <w:keepNext/>
        <w:pBdr>
          <w:top w:val="single" w:sz="4" w:space="1" w:color="auto"/>
          <w:left w:val="single" w:sz="4" w:space="4" w:color="auto"/>
          <w:bottom w:val="single" w:sz="4" w:space="1" w:color="auto"/>
          <w:right w:val="single" w:sz="4" w:space="4" w:color="auto"/>
        </w:pBdr>
        <w:rPr>
          <w:rFonts w:ascii="Calibri" w:hAnsi="Calibri" w:cs="Calibri"/>
          <w:b/>
          <w:bCs/>
        </w:rPr>
      </w:pPr>
      <w:r w:rsidRPr="003745F5">
        <w:rPr>
          <w:rFonts w:ascii="Calibri" w:hAnsi="Calibri" w:cs="Calibri"/>
          <w:b/>
          <w:bCs/>
        </w:rPr>
        <w:t>Sélection</w:t>
      </w:r>
    </w:p>
    <w:p w14:paraId="7CA1EDFE" w14:textId="77777777" w:rsidR="00E35134" w:rsidRPr="003745F5" w:rsidRDefault="00E35134" w:rsidP="000316B2">
      <w:pPr>
        <w:keepNext/>
        <w:rPr>
          <w:rFonts w:ascii="Calibri" w:hAnsi="Calibri" w:cs="Calibri"/>
        </w:rPr>
      </w:pPr>
    </w:p>
    <w:p w14:paraId="6B34273A" w14:textId="77777777" w:rsidR="009438C4" w:rsidRPr="003745F5" w:rsidRDefault="009438C4" w:rsidP="00CB4599">
      <w:pPr>
        <w:keepNext/>
        <w:numPr>
          <w:ilvl w:val="0"/>
          <w:numId w:val="3"/>
        </w:numPr>
        <w:rPr>
          <w:rFonts w:ascii="Calibri" w:hAnsi="Calibri" w:cs="Calibri"/>
          <w:u w:val="single"/>
        </w:rPr>
      </w:pPr>
      <w:r w:rsidRPr="003745F5">
        <w:rPr>
          <w:rFonts w:ascii="Calibri" w:hAnsi="Calibri" w:cs="Calibri"/>
          <w:u w:val="single"/>
        </w:rPr>
        <w:t>Epreuve écrite :</w:t>
      </w:r>
    </w:p>
    <w:p w14:paraId="4AD1C2F2" w14:textId="77777777" w:rsidR="009438C4" w:rsidRPr="003745F5" w:rsidRDefault="009438C4" w:rsidP="000316B2">
      <w:pPr>
        <w:keepNext/>
        <w:ind w:left="708"/>
        <w:jc w:val="both"/>
        <w:rPr>
          <w:rFonts w:ascii="Calibri" w:hAnsi="Calibri" w:cs="Calibri"/>
        </w:rPr>
      </w:pPr>
      <w:r w:rsidRPr="003745F5">
        <w:rPr>
          <w:rFonts w:ascii="Calibri" w:hAnsi="Calibri" w:cs="Calibri"/>
        </w:rPr>
        <w:t xml:space="preserve">Cette épreuve sera destinée à évaluer les compétences des </w:t>
      </w:r>
      <w:proofErr w:type="spellStart"/>
      <w:r w:rsidRPr="003745F5">
        <w:rPr>
          <w:rFonts w:ascii="Calibri" w:hAnsi="Calibri" w:cs="Calibri"/>
        </w:rPr>
        <w:t>candidat∙e∙s</w:t>
      </w:r>
      <w:proofErr w:type="spellEnd"/>
      <w:r w:rsidRPr="003745F5">
        <w:rPr>
          <w:rFonts w:ascii="Calibri" w:hAnsi="Calibri" w:cs="Calibri"/>
        </w:rPr>
        <w:t xml:space="preserve">. Les </w:t>
      </w:r>
      <w:proofErr w:type="spellStart"/>
      <w:r w:rsidRPr="003745F5">
        <w:rPr>
          <w:rFonts w:ascii="Calibri" w:hAnsi="Calibri" w:cs="Calibri"/>
        </w:rPr>
        <w:t>candidat∙e∙s</w:t>
      </w:r>
      <w:proofErr w:type="spellEnd"/>
      <w:r w:rsidRPr="003745F5">
        <w:rPr>
          <w:rFonts w:ascii="Calibri" w:hAnsi="Calibri" w:cs="Calibri"/>
        </w:rPr>
        <w:t xml:space="preserve"> étant parmi les </w:t>
      </w:r>
      <w:r w:rsidR="000055C9" w:rsidRPr="003745F5">
        <w:rPr>
          <w:rFonts w:ascii="Calibri" w:hAnsi="Calibri" w:cs="Calibri"/>
        </w:rPr>
        <w:t>30</w:t>
      </w:r>
      <w:r w:rsidRPr="003745F5">
        <w:rPr>
          <w:rFonts w:ascii="Calibri" w:hAnsi="Calibri" w:cs="Calibri"/>
        </w:rPr>
        <w:t xml:space="preserve"> meilleurs résultats à l’épreuve écrite (avec 60% des points minimum) seront </w:t>
      </w:r>
      <w:proofErr w:type="spellStart"/>
      <w:r w:rsidRPr="003745F5">
        <w:rPr>
          <w:rFonts w:ascii="Calibri" w:hAnsi="Calibri" w:cs="Calibri"/>
        </w:rPr>
        <w:t>invité∙e∙s</w:t>
      </w:r>
      <w:proofErr w:type="spellEnd"/>
      <w:r w:rsidRPr="003745F5">
        <w:rPr>
          <w:rFonts w:ascii="Calibri" w:hAnsi="Calibri" w:cs="Calibri"/>
        </w:rPr>
        <w:t xml:space="preserve"> à l’épreuve finale.</w:t>
      </w:r>
    </w:p>
    <w:p w14:paraId="6C30A6E3" w14:textId="77777777" w:rsidR="009438C4" w:rsidRPr="003745F5" w:rsidRDefault="009438C4" w:rsidP="006C791C">
      <w:pPr>
        <w:rPr>
          <w:rFonts w:ascii="Calibri" w:hAnsi="Calibri" w:cs="Calibri"/>
        </w:rPr>
      </w:pPr>
    </w:p>
    <w:p w14:paraId="217F3EAA" w14:textId="77777777" w:rsidR="009438C4" w:rsidRPr="003745F5" w:rsidRDefault="009438C4" w:rsidP="00CB4599">
      <w:pPr>
        <w:numPr>
          <w:ilvl w:val="0"/>
          <w:numId w:val="3"/>
        </w:numPr>
        <w:rPr>
          <w:rFonts w:ascii="Calibri" w:hAnsi="Calibri" w:cs="Calibri"/>
          <w:u w:val="single"/>
        </w:rPr>
      </w:pPr>
      <w:r w:rsidRPr="003745F5">
        <w:rPr>
          <w:rFonts w:ascii="Calibri" w:hAnsi="Calibri" w:cs="Calibri"/>
          <w:u w:val="single"/>
        </w:rPr>
        <w:t xml:space="preserve">Epreuve finale : </w:t>
      </w:r>
    </w:p>
    <w:p w14:paraId="2993BE53" w14:textId="77777777" w:rsidR="009438C4" w:rsidRPr="003745F5" w:rsidRDefault="009438C4" w:rsidP="006C791C">
      <w:pPr>
        <w:ind w:left="720"/>
        <w:jc w:val="both"/>
        <w:rPr>
          <w:rFonts w:ascii="Calibri" w:hAnsi="Calibri" w:cs="Calibri"/>
        </w:rPr>
      </w:pPr>
      <w:r w:rsidRPr="003745F5">
        <w:rPr>
          <w:rFonts w:ascii="Calibri" w:hAnsi="Calibri" w:cs="Calibri"/>
        </w:rPr>
        <w:lastRenderedPageBreak/>
        <w:t>Il s’agira d’une épreuve orale sous forme d’un entretien, éventuellement avec préparation préalable d’un cas pratique</w:t>
      </w:r>
      <w:r w:rsidR="00C57E5F" w:rsidRPr="003745F5">
        <w:rPr>
          <w:rFonts w:ascii="Calibri" w:hAnsi="Calibri" w:cs="Calibri"/>
        </w:rPr>
        <w:t xml:space="preserve"> sur ordinateur ou pas</w:t>
      </w:r>
      <w:r w:rsidRPr="003745F5">
        <w:rPr>
          <w:rFonts w:ascii="Calibri" w:hAnsi="Calibri" w:cs="Calibri"/>
        </w:rPr>
        <w:t xml:space="preserve">, visant à évaluer le profil du/de la </w:t>
      </w:r>
      <w:proofErr w:type="spellStart"/>
      <w:r w:rsidRPr="003745F5">
        <w:rPr>
          <w:rFonts w:ascii="Calibri" w:hAnsi="Calibri" w:cs="Calibri"/>
        </w:rPr>
        <w:t>candidat∙e</w:t>
      </w:r>
      <w:proofErr w:type="spellEnd"/>
      <w:r w:rsidRPr="003745F5">
        <w:rPr>
          <w:rFonts w:ascii="Calibri" w:hAnsi="Calibri" w:cs="Calibri"/>
        </w:rPr>
        <w:t xml:space="preserve"> en accord avec les compétences, la motivation et les affinités avec le travail sur le terrain. </w:t>
      </w:r>
    </w:p>
    <w:p w14:paraId="23F94355" w14:textId="77777777" w:rsidR="00AD374F" w:rsidRPr="003745F5" w:rsidRDefault="00AD374F" w:rsidP="006C791C">
      <w:pPr>
        <w:rPr>
          <w:rFonts w:ascii="Calibri" w:hAnsi="Calibri" w:cs="Calibri"/>
        </w:rPr>
      </w:pPr>
    </w:p>
    <w:p w14:paraId="2C98CACE" w14:textId="77777777" w:rsidR="00F8579B" w:rsidRPr="003745F5" w:rsidRDefault="00F8579B" w:rsidP="006C791C">
      <w:pPr>
        <w:rPr>
          <w:rFonts w:ascii="Calibri" w:hAnsi="Calibri" w:cs="Calibri"/>
        </w:rPr>
      </w:pPr>
      <w:r w:rsidRPr="003745F5">
        <w:rPr>
          <w:rFonts w:ascii="Calibri" w:hAnsi="Calibri" w:cs="Calibri"/>
        </w:rPr>
        <w:t>Les épreuves se dérouleront à Bruxelles.</w:t>
      </w:r>
    </w:p>
    <w:p w14:paraId="7CA8F9C7" w14:textId="77777777" w:rsidR="0009463D" w:rsidRPr="003745F5" w:rsidRDefault="0009463D" w:rsidP="006C791C">
      <w:pPr>
        <w:ind w:left="720"/>
        <w:rPr>
          <w:rFonts w:ascii="Calibri" w:hAnsi="Calibri" w:cs="Calibri"/>
        </w:rPr>
      </w:pPr>
    </w:p>
    <w:p w14:paraId="7983494A" w14:textId="77777777" w:rsidR="0009463D" w:rsidRPr="003745F5" w:rsidRDefault="0009463D" w:rsidP="006C791C">
      <w:pPr>
        <w:ind w:left="720"/>
        <w:rPr>
          <w:rFonts w:ascii="Calibri" w:hAnsi="Calibri" w:cs="Calibri"/>
        </w:rPr>
      </w:pPr>
    </w:p>
    <w:p w14:paraId="3C9FA1C8" w14:textId="77777777" w:rsidR="00844AD2" w:rsidRPr="003745F5" w:rsidRDefault="00844AD2" w:rsidP="006C791C">
      <w:pPr>
        <w:pBdr>
          <w:top w:val="single" w:sz="4" w:space="1" w:color="auto"/>
          <w:left w:val="single" w:sz="4" w:space="4" w:color="auto"/>
          <w:bottom w:val="single" w:sz="4" w:space="1" w:color="auto"/>
          <w:right w:val="single" w:sz="4" w:space="4" w:color="auto"/>
        </w:pBdr>
        <w:rPr>
          <w:rFonts w:ascii="Calibri" w:hAnsi="Calibri" w:cs="Calibri"/>
          <w:b/>
          <w:bCs/>
        </w:rPr>
      </w:pPr>
      <w:r w:rsidRPr="003745F5">
        <w:rPr>
          <w:rFonts w:ascii="Calibri" w:hAnsi="Calibri" w:cs="Calibri"/>
          <w:b/>
          <w:bCs/>
        </w:rPr>
        <w:t>Dossier de candidature</w:t>
      </w:r>
    </w:p>
    <w:p w14:paraId="530E3FE9" w14:textId="77777777" w:rsidR="00844AD2" w:rsidRPr="003745F5" w:rsidRDefault="00844AD2" w:rsidP="006C791C">
      <w:pPr>
        <w:rPr>
          <w:rFonts w:ascii="Calibri" w:hAnsi="Calibri" w:cs="Calibri"/>
        </w:rPr>
      </w:pPr>
    </w:p>
    <w:p w14:paraId="64B6A7B5" w14:textId="612CB963" w:rsidR="00844AD2" w:rsidRPr="003745F5" w:rsidRDefault="00844AD2" w:rsidP="00463DAB">
      <w:pPr>
        <w:jc w:val="both"/>
        <w:rPr>
          <w:rFonts w:ascii="Calibri" w:hAnsi="Calibri" w:cs="Calibri"/>
        </w:rPr>
      </w:pPr>
      <w:r w:rsidRPr="003745F5">
        <w:rPr>
          <w:rFonts w:ascii="Calibri" w:hAnsi="Calibri" w:cs="Calibri"/>
        </w:rPr>
        <w:t xml:space="preserve">Le dossier de candidature est envoyé par courriel </w:t>
      </w:r>
      <w:r w:rsidR="00C418B3" w:rsidRPr="003745F5">
        <w:rPr>
          <w:rFonts w:ascii="Calibri" w:hAnsi="Calibri" w:cs="Calibri"/>
        </w:rPr>
        <w:t>(</w:t>
      </w:r>
      <w:hyperlink r:id="rId15" w:history="1">
        <w:r w:rsidRPr="003745F5">
          <w:rPr>
            <w:rStyle w:val="Lienhypertexte"/>
            <w:rFonts w:ascii="Calibri" w:hAnsi="Calibri" w:cs="Calibri"/>
          </w:rPr>
          <w:t>recrutement@wbi.be</w:t>
        </w:r>
      </w:hyperlink>
      <w:r w:rsidRPr="003745F5">
        <w:rPr>
          <w:rFonts w:ascii="Calibri" w:hAnsi="Calibri" w:cs="Calibri"/>
        </w:rPr>
        <w:t xml:space="preserve"> ) ou par courrier postal (cachet de la poste faisant foi),  au plus tard</w:t>
      </w:r>
      <w:r w:rsidR="006C791C" w:rsidRPr="003745F5">
        <w:rPr>
          <w:rFonts w:ascii="Calibri" w:hAnsi="Calibri" w:cs="Calibri"/>
        </w:rPr>
        <w:t xml:space="preserve"> le</w:t>
      </w:r>
      <w:r w:rsidR="008B373A">
        <w:rPr>
          <w:rFonts w:ascii="Calibri" w:hAnsi="Calibri" w:cs="Calibri"/>
        </w:rPr>
        <w:t xml:space="preserve"> </w:t>
      </w:r>
      <w:r w:rsidR="00797BAF">
        <w:rPr>
          <w:rFonts w:ascii="Calibri" w:hAnsi="Calibri" w:cs="Calibri"/>
        </w:rPr>
        <w:t>2</w:t>
      </w:r>
      <w:r w:rsidR="008B373A" w:rsidRPr="008B373A">
        <w:rPr>
          <w:rFonts w:ascii="Calibri" w:hAnsi="Calibri" w:cs="Calibri"/>
          <w:b/>
        </w:rPr>
        <w:t xml:space="preserve"> décembre 2022</w:t>
      </w:r>
      <w:r w:rsidR="006A1238" w:rsidRPr="003745F5">
        <w:rPr>
          <w:rFonts w:ascii="Calibri" w:hAnsi="Calibri" w:cs="Calibri"/>
        </w:rPr>
        <w:t xml:space="preserve"> </w:t>
      </w:r>
      <w:r w:rsidR="0034654A" w:rsidRPr="003745F5">
        <w:rPr>
          <w:rFonts w:ascii="Calibri" w:hAnsi="Calibri" w:cs="Calibri"/>
        </w:rPr>
        <w:t>minuit</w:t>
      </w:r>
      <w:r w:rsidRPr="003745F5">
        <w:rPr>
          <w:rFonts w:ascii="Calibri" w:hAnsi="Calibri" w:cs="Calibri"/>
          <w:b/>
          <w:bCs/>
        </w:rPr>
        <w:t xml:space="preserve">, </w:t>
      </w:r>
      <w:r w:rsidRPr="003745F5">
        <w:rPr>
          <w:rFonts w:ascii="Calibri" w:hAnsi="Calibri" w:cs="Calibri"/>
        </w:rPr>
        <w:t>à l’attention de :</w:t>
      </w:r>
    </w:p>
    <w:p w14:paraId="4E4CB155" w14:textId="77777777" w:rsidR="00844AD2" w:rsidRPr="003745F5" w:rsidRDefault="00844AD2" w:rsidP="006C791C">
      <w:pPr>
        <w:ind w:firstLine="709"/>
        <w:jc w:val="both"/>
        <w:rPr>
          <w:rFonts w:ascii="Calibri" w:hAnsi="Calibri" w:cs="Calibri"/>
        </w:rPr>
      </w:pPr>
    </w:p>
    <w:p w14:paraId="6F3BD6E7" w14:textId="77777777" w:rsidR="00DC674E" w:rsidRPr="003745F5" w:rsidRDefault="00DC674E" w:rsidP="006C791C">
      <w:pPr>
        <w:ind w:firstLine="709"/>
        <w:jc w:val="both"/>
        <w:rPr>
          <w:rFonts w:ascii="Calibri" w:hAnsi="Calibri" w:cs="Calibri"/>
          <w:b/>
          <w:bCs/>
        </w:rPr>
      </w:pPr>
      <w:r w:rsidRPr="003745F5">
        <w:rPr>
          <w:rFonts w:ascii="Calibri" w:hAnsi="Calibri" w:cs="Calibri"/>
          <w:b/>
        </w:rPr>
        <w:t xml:space="preserve">Madame </w:t>
      </w:r>
      <w:r w:rsidRPr="003745F5">
        <w:rPr>
          <w:rFonts w:ascii="Calibri" w:hAnsi="Calibri" w:cs="Calibri"/>
          <w:b/>
          <w:bCs/>
        </w:rPr>
        <w:t>Pascale DELCOMMINETTE</w:t>
      </w:r>
    </w:p>
    <w:p w14:paraId="65B051A1" w14:textId="77777777" w:rsidR="00DC674E" w:rsidRPr="003745F5" w:rsidRDefault="00DC674E" w:rsidP="006C791C">
      <w:pPr>
        <w:ind w:firstLine="709"/>
        <w:jc w:val="both"/>
        <w:rPr>
          <w:rFonts w:ascii="Calibri" w:hAnsi="Calibri" w:cs="Calibri"/>
          <w:b/>
          <w:bCs/>
        </w:rPr>
      </w:pPr>
      <w:r w:rsidRPr="003745F5">
        <w:rPr>
          <w:rFonts w:ascii="Calibri" w:hAnsi="Calibri" w:cs="Calibri"/>
          <w:b/>
          <w:bCs/>
        </w:rPr>
        <w:t>c/o service des Ressources Humaines</w:t>
      </w:r>
    </w:p>
    <w:p w14:paraId="3838751D" w14:textId="77777777" w:rsidR="00844AD2" w:rsidRPr="003745F5" w:rsidRDefault="00844AD2" w:rsidP="006C791C">
      <w:pPr>
        <w:ind w:firstLine="709"/>
        <w:jc w:val="both"/>
        <w:rPr>
          <w:rFonts w:ascii="Calibri" w:hAnsi="Calibri" w:cs="Calibri"/>
        </w:rPr>
      </w:pPr>
      <w:r w:rsidRPr="003745F5">
        <w:rPr>
          <w:rFonts w:ascii="Calibri" w:hAnsi="Calibri" w:cs="Calibri"/>
        </w:rPr>
        <w:t>Administratrice générale de WBI</w:t>
      </w:r>
    </w:p>
    <w:p w14:paraId="68F1BB64" w14:textId="77777777" w:rsidR="00844AD2" w:rsidRPr="003745F5" w:rsidRDefault="00844AD2" w:rsidP="006C791C">
      <w:pPr>
        <w:ind w:firstLine="709"/>
        <w:jc w:val="both"/>
        <w:rPr>
          <w:rFonts w:ascii="Calibri" w:hAnsi="Calibri" w:cs="Calibri"/>
        </w:rPr>
      </w:pPr>
      <w:r w:rsidRPr="003745F5">
        <w:rPr>
          <w:rFonts w:ascii="Calibri" w:hAnsi="Calibri" w:cs="Calibri"/>
        </w:rPr>
        <w:t>Place Sainctelette, 2</w:t>
      </w:r>
    </w:p>
    <w:p w14:paraId="1CAECDB6" w14:textId="77777777" w:rsidR="00844AD2" w:rsidRPr="003745F5" w:rsidRDefault="00844AD2" w:rsidP="006C791C">
      <w:pPr>
        <w:ind w:firstLine="709"/>
        <w:jc w:val="both"/>
        <w:rPr>
          <w:rFonts w:ascii="Calibri" w:hAnsi="Calibri" w:cs="Calibri"/>
        </w:rPr>
      </w:pPr>
      <w:r w:rsidRPr="003745F5">
        <w:rPr>
          <w:rFonts w:ascii="Calibri" w:hAnsi="Calibri" w:cs="Calibri"/>
        </w:rPr>
        <w:t>B-1080 Bruxelles</w:t>
      </w:r>
    </w:p>
    <w:p w14:paraId="7916858C" w14:textId="77777777" w:rsidR="00844AD2" w:rsidRPr="008B373A" w:rsidRDefault="00844AD2" w:rsidP="006C791C">
      <w:pPr>
        <w:jc w:val="both"/>
        <w:rPr>
          <w:rFonts w:ascii="Calibri" w:hAnsi="Calibri" w:cs="Calibri"/>
        </w:rPr>
      </w:pPr>
    </w:p>
    <w:p w14:paraId="700E422B" w14:textId="7BD592DC" w:rsidR="00844AD2" w:rsidRPr="003745F5" w:rsidRDefault="00844AD2" w:rsidP="006C791C">
      <w:pPr>
        <w:jc w:val="both"/>
        <w:rPr>
          <w:rFonts w:ascii="Calibri" w:hAnsi="Calibri" w:cs="Calibri"/>
        </w:rPr>
      </w:pPr>
      <w:r w:rsidRPr="008B373A">
        <w:rPr>
          <w:rFonts w:ascii="Calibri" w:hAnsi="Calibri" w:cs="Calibri"/>
        </w:rPr>
        <w:t xml:space="preserve">Le dossier de candidature comprend </w:t>
      </w:r>
      <w:r w:rsidR="008B373A" w:rsidRPr="008B373A">
        <w:rPr>
          <w:rFonts w:ascii="Calibri" w:hAnsi="Calibri" w:cs="Calibri"/>
          <w:b/>
        </w:rPr>
        <w:t>(rappeler la référence WBI/A6/ID223)</w:t>
      </w:r>
      <w:r w:rsidRPr="008B373A">
        <w:rPr>
          <w:rFonts w:ascii="Calibri" w:hAnsi="Calibri" w:cs="Calibri"/>
          <w:b/>
        </w:rPr>
        <w:t>:</w:t>
      </w:r>
    </w:p>
    <w:p w14:paraId="6E0D64A1" w14:textId="77777777" w:rsidR="00844AD2" w:rsidRPr="003745F5" w:rsidRDefault="00844AD2" w:rsidP="006C791C">
      <w:pPr>
        <w:jc w:val="both"/>
        <w:rPr>
          <w:rFonts w:ascii="Calibri" w:hAnsi="Calibri" w:cs="Calibri"/>
        </w:rPr>
      </w:pPr>
    </w:p>
    <w:p w14:paraId="12DA5BD1" w14:textId="77777777" w:rsidR="00844AD2" w:rsidRPr="003745F5" w:rsidRDefault="00844AD2" w:rsidP="00CB4599">
      <w:pPr>
        <w:numPr>
          <w:ilvl w:val="0"/>
          <w:numId w:val="1"/>
        </w:numPr>
        <w:jc w:val="both"/>
        <w:rPr>
          <w:rFonts w:ascii="Calibri" w:hAnsi="Calibri" w:cs="Calibri"/>
        </w:rPr>
      </w:pPr>
      <w:r w:rsidRPr="003745F5">
        <w:rPr>
          <w:rFonts w:ascii="Calibri" w:hAnsi="Calibri" w:cs="Calibri"/>
        </w:rPr>
        <w:t>une copie du/des diplôme(s) [accompagnée(s) de l’équivalence dans le cas de diplôme(s) non belge(s)] ;</w:t>
      </w:r>
    </w:p>
    <w:p w14:paraId="5E0126FB" w14:textId="77777777" w:rsidR="00844AD2" w:rsidRPr="003745F5" w:rsidRDefault="00844AD2" w:rsidP="00CB4599">
      <w:pPr>
        <w:numPr>
          <w:ilvl w:val="0"/>
          <w:numId w:val="1"/>
        </w:numPr>
        <w:jc w:val="both"/>
        <w:rPr>
          <w:rFonts w:ascii="Calibri" w:hAnsi="Calibri" w:cs="Calibri"/>
        </w:rPr>
      </w:pPr>
      <w:r w:rsidRPr="003745F5">
        <w:rPr>
          <w:rFonts w:ascii="Calibri" w:hAnsi="Calibri" w:cs="Calibri"/>
        </w:rPr>
        <w:t>une lettre de motivation ;</w:t>
      </w:r>
    </w:p>
    <w:p w14:paraId="6D416504" w14:textId="77777777" w:rsidR="00844AD2" w:rsidRPr="003745F5" w:rsidRDefault="00844AD2" w:rsidP="00CB4599">
      <w:pPr>
        <w:numPr>
          <w:ilvl w:val="0"/>
          <w:numId w:val="1"/>
        </w:numPr>
        <w:jc w:val="both"/>
        <w:rPr>
          <w:rFonts w:ascii="Calibri" w:hAnsi="Calibri" w:cs="Calibri"/>
        </w:rPr>
      </w:pPr>
      <w:r w:rsidRPr="003745F5">
        <w:rPr>
          <w:rFonts w:ascii="Calibri" w:hAnsi="Calibri" w:cs="Calibri"/>
        </w:rPr>
        <w:t>un curriculum vitae détaillé.</w:t>
      </w:r>
    </w:p>
    <w:p w14:paraId="00CD31A2" w14:textId="77777777" w:rsidR="00844AD2" w:rsidRPr="003745F5" w:rsidRDefault="00844AD2" w:rsidP="006C791C">
      <w:pPr>
        <w:ind w:left="720"/>
        <w:jc w:val="both"/>
        <w:rPr>
          <w:rFonts w:ascii="Calibri" w:hAnsi="Calibri" w:cs="Calibri"/>
        </w:rPr>
      </w:pPr>
    </w:p>
    <w:p w14:paraId="5AF5CBF9" w14:textId="77777777" w:rsidR="00844AD2" w:rsidRPr="003745F5" w:rsidRDefault="00844AD2" w:rsidP="006C791C">
      <w:pPr>
        <w:jc w:val="both"/>
        <w:rPr>
          <w:rFonts w:ascii="Calibri" w:hAnsi="Calibri" w:cs="Calibri"/>
          <w:b/>
          <w:bCs/>
          <w:u w:val="single"/>
        </w:rPr>
      </w:pPr>
      <w:r w:rsidRPr="003745F5">
        <w:rPr>
          <w:rFonts w:ascii="Calibri" w:hAnsi="Calibri" w:cs="Calibri"/>
          <w:b/>
          <w:bCs/>
          <w:u w:val="single"/>
        </w:rPr>
        <w:t>Un dossier incomplet ou envoyé hors délai n’est pas pris en compte.</w:t>
      </w:r>
    </w:p>
    <w:sectPr w:rsidR="00844AD2" w:rsidRPr="003745F5" w:rsidSect="00F06436">
      <w:headerReference w:type="default" r:id="rId16"/>
      <w:footerReference w:type="even" r:id="rId17"/>
      <w:footerReference w:type="default" r:id="rId18"/>
      <w:pgSz w:w="11906" w:h="16838"/>
      <w:pgMar w:top="1276" w:right="1417" w:bottom="993" w:left="1417" w:header="567"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D9A4B" w14:textId="77777777" w:rsidR="000B2EF2" w:rsidRDefault="000B2EF2">
      <w:r>
        <w:separator/>
      </w:r>
    </w:p>
  </w:endnote>
  <w:endnote w:type="continuationSeparator" w:id="0">
    <w:p w14:paraId="70A1AC6B" w14:textId="77777777" w:rsidR="000B2EF2" w:rsidRDefault="000B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338D2" w14:textId="77777777" w:rsidR="00C57E5F" w:rsidRDefault="00C57E5F" w:rsidP="004930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BE77BE5" w14:textId="77777777" w:rsidR="00C57E5F" w:rsidRDefault="00C57E5F" w:rsidP="00533C1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D473E" w14:textId="77777777" w:rsidR="00C57E5F" w:rsidRDefault="00C57E5F" w:rsidP="004930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B1AE5">
      <w:rPr>
        <w:rStyle w:val="Numrodepage"/>
        <w:noProof/>
      </w:rPr>
      <w:t>1</w:t>
    </w:r>
    <w:r>
      <w:rPr>
        <w:rStyle w:val="Numrodepage"/>
      </w:rPr>
      <w:fldChar w:fldCharType="end"/>
    </w:r>
  </w:p>
  <w:p w14:paraId="70E30923" w14:textId="77777777" w:rsidR="00C57E5F" w:rsidRDefault="00C57E5F" w:rsidP="00533C1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C79E0" w14:textId="77777777" w:rsidR="000B2EF2" w:rsidRDefault="000B2EF2">
      <w:r>
        <w:separator/>
      </w:r>
    </w:p>
  </w:footnote>
  <w:footnote w:type="continuationSeparator" w:id="0">
    <w:p w14:paraId="6FBB2AAE" w14:textId="77777777" w:rsidR="000B2EF2" w:rsidRDefault="000B2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58A72" w14:textId="068DA75F" w:rsidR="00C57E5F" w:rsidRDefault="007C7238" w:rsidP="00472787">
    <w:pPr>
      <w:pStyle w:val="En-tte"/>
      <w:ind w:left="-540"/>
    </w:pPr>
    <w:r>
      <w:rPr>
        <w:rFonts w:ascii="Calibri" w:hAnsi="Calibri"/>
        <w:noProof/>
      </w:rPr>
      <w:drawing>
        <wp:inline distT="0" distB="0" distL="0" distR="0" wp14:anchorId="69D515E8" wp14:editId="3777B5FE">
          <wp:extent cx="1504950" cy="857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857250"/>
                  </a:xfrm>
                  <a:prstGeom prst="rect">
                    <a:avLst/>
                  </a:prstGeom>
                  <a:noFill/>
                  <a:ln>
                    <a:noFill/>
                  </a:ln>
                </pic:spPr>
              </pic:pic>
            </a:graphicData>
          </a:graphic>
        </wp:inline>
      </w:drawing>
    </w:r>
  </w:p>
  <w:p w14:paraId="7BBD1200" w14:textId="77777777" w:rsidR="00C57E5F" w:rsidRPr="00472787" w:rsidRDefault="00C57E5F" w:rsidP="00472787">
    <w:pPr>
      <w:pStyle w:val="En-tte"/>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42E"/>
    <w:multiLevelType w:val="hybridMultilevel"/>
    <w:tmpl w:val="C5DE71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3801D5"/>
    <w:multiLevelType w:val="hybridMultilevel"/>
    <w:tmpl w:val="EBD4B4D0"/>
    <w:lvl w:ilvl="0" w:tplc="7772C17A">
      <w:numFmt w:val="bullet"/>
      <w:lvlText w:val="-"/>
      <w:lvlJc w:val="left"/>
      <w:pPr>
        <w:ind w:left="720" w:hanging="360"/>
      </w:pPr>
      <w:rPr>
        <w:rFonts w:ascii="Calibri" w:eastAsia="Times New Roman" w:hAnsi="Calibri" w:cs="Calibri" w:hint="default"/>
        <w:b w:val="0"/>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C53719B"/>
    <w:multiLevelType w:val="hybridMultilevel"/>
    <w:tmpl w:val="4E7682FA"/>
    <w:lvl w:ilvl="0" w:tplc="080C000B">
      <w:start w:val="1"/>
      <w:numFmt w:val="bullet"/>
      <w:lvlText w:val=""/>
      <w:lvlJc w:val="left"/>
      <w:pPr>
        <w:ind w:left="2136" w:hanging="360"/>
      </w:pPr>
      <w:rPr>
        <w:rFonts w:ascii="Wingdings" w:hAnsi="Wingdings"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3">
    <w:nsid w:val="0D454E14"/>
    <w:multiLevelType w:val="hybridMultilevel"/>
    <w:tmpl w:val="54F22B24"/>
    <w:lvl w:ilvl="0" w:tplc="08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5EB169E"/>
    <w:multiLevelType w:val="hybridMultilevel"/>
    <w:tmpl w:val="6DC0C9E2"/>
    <w:lvl w:ilvl="0" w:tplc="1C740A72">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nsid w:val="18687DCA"/>
    <w:multiLevelType w:val="hybridMultilevel"/>
    <w:tmpl w:val="E0D8691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19F76090"/>
    <w:multiLevelType w:val="hybridMultilevel"/>
    <w:tmpl w:val="900E14D0"/>
    <w:lvl w:ilvl="0" w:tplc="22544580">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DB5504F"/>
    <w:multiLevelType w:val="hybridMultilevel"/>
    <w:tmpl w:val="AE22C01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nsid w:val="298A60E1"/>
    <w:multiLevelType w:val="hybridMultilevel"/>
    <w:tmpl w:val="7FA087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BAF1458"/>
    <w:multiLevelType w:val="hybridMultilevel"/>
    <w:tmpl w:val="E2A6ABBC"/>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nsid w:val="2D2C328F"/>
    <w:multiLevelType w:val="hybridMultilevel"/>
    <w:tmpl w:val="253CBEA8"/>
    <w:lvl w:ilvl="0" w:tplc="3836D788">
      <w:start w:val="2"/>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32FF2FB2"/>
    <w:multiLevelType w:val="hybridMultilevel"/>
    <w:tmpl w:val="1B8653A0"/>
    <w:lvl w:ilvl="0" w:tplc="80026FEC">
      <w:start w:val="2"/>
      <w:numFmt w:val="bullet"/>
      <w:lvlText w:val="•"/>
      <w:lvlJc w:val="left"/>
      <w:pPr>
        <w:ind w:left="360" w:hanging="360"/>
      </w:pPr>
      <w:rPr>
        <w:rFonts w:ascii="Calibri" w:eastAsia="Times New Roman" w:hAnsi="Calibri"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360F0F20"/>
    <w:multiLevelType w:val="hybridMultilevel"/>
    <w:tmpl w:val="FA4CF5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36977E85"/>
    <w:multiLevelType w:val="hybridMultilevel"/>
    <w:tmpl w:val="F10607DA"/>
    <w:lvl w:ilvl="0" w:tplc="6D246FD0">
      <w:start w:val="2"/>
      <w:numFmt w:val="bullet"/>
      <w:lvlText w:val="-"/>
      <w:lvlJc w:val="left"/>
      <w:pPr>
        <w:ind w:left="408" w:hanging="360"/>
      </w:pPr>
      <w:rPr>
        <w:rFonts w:ascii="Calibri" w:eastAsia="Calibri" w:hAnsi="Calibri" w:cs="Calibri" w:hint="default"/>
      </w:rPr>
    </w:lvl>
    <w:lvl w:ilvl="1" w:tplc="20000003">
      <w:start w:val="1"/>
      <w:numFmt w:val="bullet"/>
      <w:lvlText w:val="o"/>
      <w:lvlJc w:val="left"/>
      <w:pPr>
        <w:ind w:left="1128" w:hanging="360"/>
      </w:pPr>
      <w:rPr>
        <w:rFonts w:ascii="Courier New" w:hAnsi="Courier New" w:cs="Courier New" w:hint="default"/>
      </w:rPr>
    </w:lvl>
    <w:lvl w:ilvl="2" w:tplc="20000005" w:tentative="1">
      <w:start w:val="1"/>
      <w:numFmt w:val="bullet"/>
      <w:lvlText w:val=""/>
      <w:lvlJc w:val="left"/>
      <w:pPr>
        <w:ind w:left="1848" w:hanging="360"/>
      </w:pPr>
      <w:rPr>
        <w:rFonts w:ascii="Wingdings" w:hAnsi="Wingdings" w:hint="default"/>
      </w:rPr>
    </w:lvl>
    <w:lvl w:ilvl="3" w:tplc="20000001" w:tentative="1">
      <w:start w:val="1"/>
      <w:numFmt w:val="bullet"/>
      <w:lvlText w:val=""/>
      <w:lvlJc w:val="left"/>
      <w:pPr>
        <w:ind w:left="2568" w:hanging="360"/>
      </w:pPr>
      <w:rPr>
        <w:rFonts w:ascii="Symbol" w:hAnsi="Symbol" w:hint="default"/>
      </w:rPr>
    </w:lvl>
    <w:lvl w:ilvl="4" w:tplc="20000003" w:tentative="1">
      <w:start w:val="1"/>
      <w:numFmt w:val="bullet"/>
      <w:lvlText w:val="o"/>
      <w:lvlJc w:val="left"/>
      <w:pPr>
        <w:ind w:left="3288" w:hanging="360"/>
      </w:pPr>
      <w:rPr>
        <w:rFonts w:ascii="Courier New" w:hAnsi="Courier New" w:cs="Courier New" w:hint="default"/>
      </w:rPr>
    </w:lvl>
    <w:lvl w:ilvl="5" w:tplc="20000005" w:tentative="1">
      <w:start w:val="1"/>
      <w:numFmt w:val="bullet"/>
      <w:lvlText w:val=""/>
      <w:lvlJc w:val="left"/>
      <w:pPr>
        <w:ind w:left="4008" w:hanging="360"/>
      </w:pPr>
      <w:rPr>
        <w:rFonts w:ascii="Wingdings" w:hAnsi="Wingdings" w:hint="default"/>
      </w:rPr>
    </w:lvl>
    <w:lvl w:ilvl="6" w:tplc="20000001" w:tentative="1">
      <w:start w:val="1"/>
      <w:numFmt w:val="bullet"/>
      <w:lvlText w:val=""/>
      <w:lvlJc w:val="left"/>
      <w:pPr>
        <w:ind w:left="4728" w:hanging="360"/>
      </w:pPr>
      <w:rPr>
        <w:rFonts w:ascii="Symbol" w:hAnsi="Symbol" w:hint="default"/>
      </w:rPr>
    </w:lvl>
    <w:lvl w:ilvl="7" w:tplc="20000003" w:tentative="1">
      <w:start w:val="1"/>
      <w:numFmt w:val="bullet"/>
      <w:lvlText w:val="o"/>
      <w:lvlJc w:val="left"/>
      <w:pPr>
        <w:ind w:left="5448" w:hanging="360"/>
      </w:pPr>
      <w:rPr>
        <w:rFonts w:ascii="Courier New" w:hAnsi="Courier New" w:cs="Courier New" w:hint="default"/>
      </w:rPr>
    </w:lvl>
    <w:lvl w:ilvl="8" w:tplc="20000005" w:tentative="1">
      <w:start w:val="1"/>
      <w:numFmt w:val="bullet"/>
      <w:lvlText w:val=""/>
      <w:lvlJc w:val="left"/>
      <w:pPr>
        <w:ind w:left="6168" w:hanging="360"/>
      </w:pPr>
      <w:rPr>
        <w:rFonts w:ascii="Wingdings" w:hAnsi="Wingdings" w:hint="default"/>
      </w:rPr>
    </w:lvl>
  </w:abstractNum>
  <w:abstractNum w:abstractNumId="14">
    <w:nsid w:val="36D70663"/>
    <w:multiLevelType w:val="hybridMultilevel"/>
    <w:tmpl w:val="EB604F40"/>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nsid w:val="3B4A34A5"/>
    <w:multiLevelType w:val="hybridMultilevel"/>
    <w:tmpl w:val="FFCCD52C"/>
    <w:lvl w:ilvl="0" w:tplc="8E1C6FE4">
      <w:start w:val="2"/>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3C23433A"/>
    <w:multiLevelType w:val="hybridMultilevel"/>
    <w:tmpl w:val="BEA668A8"/>
    <w:lvl w:ilvl="0" w:tplc="70920A5C">
      <w:start w:val="2"/>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3CD90AA5"/>
    <w:multiLevelType w:val="hybridMultilevel"/>
    <w:tmpl w:val="75FA9C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F7F1B23"/>
    <w:multiLevelType w:val="hybridMultilevel"/>
    <w:tmpl w:val="9C088B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F805BB2"/>
    <w:multiLevelType w:val="hybridMultilevel"/>
    <w:tmpl w:val="EF8EDFCA"/>
    <w:lvl w:ilvl="0" w:tplc="2D8A608A">
      <w:start w:val="2"/>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nsid w:val="429C0BE4"/>
    <w:multiLevelType w:val="hybridMultilevel"/>
    <w:tmpl w:val="44A4D9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827564A"/>
    <w:multiLevelType w:val="hybridMultilevel"/>
    <w:tmpl w:val="F6E65D68"/>
    <w:lvl w:ilvl="0" w:tplc="03948A4C">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2">
    <w:nsid w:val="4CE702EF"/>
    <w:multiLevelType w:val="hybridMultilevel"/>
    <w:tmpl w:val="6BB0A3A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3">
    <w:nsid w:val="502A1530"/>
    <w:multiLevelType w:val="hybridMultilevel"/>
    <w:tmpl w:val="BA54C3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nsid w:val="56216B7C"/>
    <w:multiLevelType w:val="hybridMultilevel"/>
    <w:tmpl w:val="22F4435C"/>
    <w:lvl w:ilvl="0" w:tplc="10222BA0">
      <w:start w:val="2"/>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nsid w:val="5887027B"/>
    <w:multiLevelType w:val="hybridMultilevel"/>
    <w:tmpl w:val="5290F620"/>
    <w:lvl w:ilvl="0" w:tplc="C1A8C998">
      <w:start w:val="2"/>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nsid w:val="58B55F47"/>
    <w:multiLevelType w:val="hybridMultilevel"/>
    <w:tmpl w:val="E7BA5FDA"/>
    <w:lvl w:ilvl="0" w:tplc="C44E8C60">
      <w:start w:val="2"/>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5A9B2BE7"/>
    <w:multiLevelType w:val="hybridMultilevel"/>
    <w:tmpl w:val="9D929316"/>
    <w:lvl w:ilvl="0" w:tplc="8A404B28">
      <w:start w:val="2"/>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5B477300"/>
    <w:multiLevelType w:val="hybridMultilevel"/>
    <w:tmpl w:val="1908BA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nsid w:val="5F2F4632"/>
    <w:multiLevelType w:val="hybridMultilevel"/>
    <w:tmpl w:val="7A822F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0">
    <w:nsid w:val="60AD12BD"/>
    <w:multiLevelType w:val="hybridMultilevel"/>
    <w:tmpl w:val="FE7A39B0"/>
    <w:lvl w:ilvl="0" w:tplc="2F58A42E">
      <w:start w:val="2"/>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nsid w:val="63131DB0"/>
    <w:multiLevelType w:val="hybridMultilevel"/>
    <w:tmpl w:val="8948F174"/>
    <w:lvl w:ilvl="0" w:tplc="FFFFFFFF">
      <w:start w:val="1"/>
      <w:numFmt w:val="upperRoman"/>
      <w:lvlText w:val="%1."/>
      <w:lvlJc w:val="left"/>
      <w:pPr>
        <w:ind w:left="1080" w:hanging="72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6E230B47"/>
    <w:multiLevelType w:val="hybridMultilevel"/>
    <w:tmpl w:val="A244B08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76502C94"/>
    <w:multiLevelType w:val="hybridMultilevel"/>
    <w:tmpl w:val="0A943FCE"/>
    <w:lvl w:ilvl="0" w:tplc="9F8EACA6">
      <w:numFmt w:val="bullet"/>
      <w:lvlText w:val="-"/>
      <w:lvlJc w:val="left"/>
      <w:pPr>
        <w:ind w:left="720" w:hanging="360"/>
      </w:pPr>
      <w:rPr>
        <w:rFonts w:ascii="Calibri" w:eastAsia="Times New Roman" w:hAnsi="Calibri" w:cs="Calibri" w:hint="default"/>
        <w:color w:val="00000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76503BB7"/>
    <w:multiLevelType w:val="multilevel"/>
    <w:tmpl w:val="E892E1F4"/>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5">
    <w:nsid w:val="7B054642"/>
    <w:multiLevelType w:val="hybridMultilevel"/>
    <w:tmpl w:val="3478412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6">
    <w:nsid w:val="7B664EBC"/>
    <w:multiLevelType w:val="hybridMultilevel"/>
    <w:tmpl w:val="6F3E2C40"/>
    <w:lvl w:ilvl="0" w:tplc="21F4F758">
      <w:start w:val="2"/>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12"/>
  </w:num>
  <w:num w:numId="4">
    <w:abstractNumId w:val="8"/>
  </w:num>
  <w:num w:numId="5">
    <w:abstractNumId w:val="7"/>
  </w:num>
  <w:num w:numId="6">
    <w:abstractNumId w:val="0"/>
  </w:num>
  <w:num w:numId="7">
    <w:abstractNumId w:val="17"/>
  </w:num>
  <w:num w:numId="8">
    <w:abstractNumId w:val="35"/>
  </w:num>
  <w:num w:numId="9">
    <w:abstractNumId w:val="5"/>
  </w:num>
  <w:num w:numId="10">
    <w:abstractNumId w:val="23"/>
  </w:num>
  <w:num w:numId="11">
    <w:abstractNumId w:val="26"/>
  </w:num>
  <w:num w:numId="12">
    <w:abstractNumId w:val="27"/>
  </w:num>
  <w:num w:numId="13">
    <w:abstractNumId w:val="19"/>
  </w:num>
  <w:num w:numId="14">
    <w:abstractNumId w:val="10"/>
  </w:num>
  <w:num w:numId="15">
    <w:abstractNumId w:val="15"/>
  </w:num>
  <w:num w:numId="16">
    <w:abstractNumId w:val="16"/>
  </w:num>
  <w:num w:numId="17">
    <w:abstractNumId w:val="24"/>
  </w:num>
  <w:num w:numId="18">
    <w:abstractNumId w:val="25"/>
  </w:num>
  <w:num w:numId="19">
    <w:abstractNumId w:val="36"/>
  </w:num>
  <w:num w:numId="20">
    <w:abstractNumId w:val="30"/>
  </w:num>
  <w:num w:numId="21">
    <w:abstractNumId w:val="11"/>
  </w:num>
  <w:num w:numId="22">
    <w:abstractNumId w:val="21"/>
  </w:num>
  <w:num w:numId="23">
    <w:abstractNumId w:val="4"/>
  </w:num>
  <w:num w:numId="24">
    <w:abstractNumId w:val="18"/>
  </w:num>
  <w:num w:numId="25">
    <w:abstractNumId w:val="29"/>
  </w:num>
  <w:num w:numId="26">
    <w:abstractNumId w:val="28"/>
  </w:num>
  <w:num w:numId="27">
    <w:abstractNumId w:val="3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3"/>
  </w:num>
  <w:num w:numId="31">
    <w:abstractNumId w:val="0"/>
  </w:num>
  <w:num w:numId="32">
    <w:abstractNumId w:val="14"/>
  </w:num>
  <w:num w:numId="33">
    <w:abstractNumId w:val="2"/>
  </w:num>
  <w:num w:numId="34">
    <w:abstractNumId w:val="22"/>
  </w:num>
  <w:num w:numId="35">
    <w:abstractNumId w:val="9"/>
  </w:num>
  <w:num w:numId="36">
    <w:abstractNumId w:val="31"/>
  </w:num>
  <w:num w:numId="37">
    <w:abstractNumId w:val="34"/>
  </w:num>
  <w:num w:numId="38">
    <w:abstractNumId w:val="13"/>
  </w:num>
  <w:num w:numId="39">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 Darat">
    <w15:presenceInfo w15:providerId="AD" w15:userId="S::marie.darat@gov.wallonie.be::73a35af7-d899-416a-9ef3-564959dd9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87"/>
    <w:rsid w:val="000032E5"/>
    <w:rsid w:val="000055C9"/>
    <w:rsid w:val="00007129"/>
    <w:rsid w:val="00017CAE"/>
    <w:rsid w:val="000316B2"/>
    <w:rsid w:val="000634EF"/>
    <w:rsid w:val="00076E04"/>
    <w:rsid w:val="00083808"/>
    <w:rsid w:val="000915F3"/>
    <w:rsid w:val="0009463D"/>
    <w:rsid w:val="000953C1"/>
    <w:rsid w:val="000A2AAB"/>
    <w:rsid w:val="000A6162"/>
    <w:rsid w:val="000B2EF2"/>
    <w:rsid w:val="000F1445"/>
    <w:rsid w:val="00107493"/>
    <w:rsid w:val="0013453F"/>
    <w:rsid w:val="00150E02"/>
    <w:rsid w:val="001552D9"/>
    <w:rsid w:val="00163AD9"/>
    <w:rsid w:val="00164521"/>
    <w:rsid w:val="00176A7E"/>
    <w:rsid w:val="00177786"/>
    <w:rsid w:val="001D4981"/>
    <w:rsid w:val="001E7ABE"/>
    <w:rsid w:val="00200393"/>
    <w:rsid w:val="00210609"/>
    <w:rsid w:val="00231339"/>
    <w:rsid w:val="0024393C"/>
    <w:rsid w:val="00252C7D"/>
    <w:rsid w:val="00264273"/>
    <w:rsid w:val="002704A1"/>
    <w:rsid w:val="00275CEC"/>
    <w:rsid w:val="002A60B3"/>
    <w:rsid w:val="002A7335"/>
    <w:rsid w:val="002B1A2B"/>
    <w:rsid w:val="002B66F5"/>
    <w:rsid w:val="003030FE"/>
    <w:rsid w:val="00307086"/>
    <w:rsid w:val="00310AC2"/>
    <w:rsid w:val="0034654A"/>
    <w:rsid w:val="003745F5"/>
    <w:rsid w:val="0038559F"/>
    <w:rsid w:val="00386F95"/>
    <w:rsid w:val="003875FF"/>
    <w:rsid w:val="003A6D33"/>
    <w:rsid w:val="003B3AEF"/>
    <w:rsid w:val="003B57D4"/>
    <w:rsid w:val="003C6DAA"/>
    <w:rsid w:val="003D192E"/>
    <w:rsid w:val="003D7922"/>
    <w:rsid w:val="003D7A37"/>
    <w:rsid w:val="003E259F"/>
    <w:rsid w:val="00404187"/>
    <w:rsid w:val="0040714C"/>
    <w:rsid w:val="00426782"/>
    <w:rsid w:val="00427BE0"/>
    <w:rsid w:val="00430A48"/>
    <w:rsid w:val="004334A9"/>
    <w:rsid w:val="00463DAB"/>
    <w:rsid w:val="00472787"/>
    <w:rsid w:val="00482A8F"/>
    <w:rsid w:val="0049306D"/>
    <w:rsid w:val="00497920"/>
    <w:rsid w:val="004B0182"/>
    <w:rsid w:val="004C3BD7"/>
    <w:rsid w:val="004C72CC"/>
    <w:rsid w:val="004C7D01"/>
    <w:rsid w:val="004F5B40"/>
    <w:rsid w:val="004F7050"/>
    <w:rsid w:val="0052762A"/>
    <w:rsid w:val="00531361"/>
    <w:rsid w:val="0053348D"/>
    <w:rsid w:val="00533C10"/>
    <w:rsid w:val="005364E4"/>
    <w:rsid w:val="00537F5D"/>
    <w:rsid w:val="00590EF2"/>
    <w:rsid w:val="005969C0"/>
    <w:rsid w:val="005B6FB3"/>
    <w:rsid w:val="005D3E1E"/>
    <w:rsid w:val="00606C5F"/>
    <w:rsid w:val="00606E63"/>
    <w:rsid w:val="00610F33"/>
    <w:rsid w:val="00635530"/>
    <w:rsid w:val="0063718F"/>
    <w:rsid w:val="0064523C"/>
    <w:rsid w:val="006504D9"/>
    <w:rsid w:val="006709F3"/>
    <w:rsid w:val="006A1238"/>
    <w:rsid w:val="006C0D58"/>
    <w:rsid w:val="006C1984"/>
    <w:rsid w:val="006C791C"/>
    <w:rsid w:val="006F0AC2"/>
    <w:rsid w:val="006F0AC6"/>
    <w:rsid w:val="006F3787"/>
    <w:rsid w:val="006F7226"/>
    <w:rsid w:val="00701D39"/>
    <w:rsid w:val="007069B6"/>
    <w:rsid w:val="00706C08"/>
    <w:rsid w:val="00711240"/>
    <w:rsid w:val="007359B9"/>
    <w:rsid w:val="00735F2B"/>
    <w:rsid w:val="00742E0F"/>
    <w:rsid w:val="00756D4D"/>
    <w:rsid w:val="0078673E"/>
    <w:rsid w:val="00797BAF"/>
    <w:rsid w:val="007A7BB2"/>
    <w:rsid w:val="007B4487"/>
    <w:rsid w:val="007C7238"/>
    <w:rsid w:val="007D00F6"/>
    <w:rsid w:val="007D2639"/>
    <w:rsid w:val="007D4885"/>
    <w:rsid w:val="007E7CC8"/>
    <w:rsid w:val="008105B5"/>
    <w:rsid w:val="00844AD2"/>
    <w:rsid w:val="00855168"/>
    <w:rsid w:val="00872244"/>
    <w:rsid w:val="0087598A"/>
    <w:rsid w:val="0088409A"/>
    <w:rsid w:val="00887CD3"/>
    <w:rsid w:val="0089171B"/>
    <w:rsid w:val="008B039B"/>
    <w:rsid w:val="008B1AE5"/>
    <w:rsid w:val="008B373A"/>
    <w:rsid w:val="008B47EB"/>
    <w:rsid w:val="008D4483"/>
    <w:rsid w:val="008E0FB1"/>
    <w:rsid w:val="00901432"/>
    <w:rsid w:val="0090438D"/>
    <w:rsid w:val="00905998"/>
    <w:rsid w:val="00935CEF"/>
    <w:rsid w:val="009438C4"/>
    <w:rsid w:val="00947BD0"/>
    <w:rsid w:val="00953417"/>
    <w:rsid w:val="00956033"/>
    <w:rsid w:val="00956862"/>
    <w:rsid w:val="00962752"/>
    <w:rsid w:val="00985CA5"/>
    <w:rsid w:val="00991DBE"/>
    <w:rsid w:val="009A14EE"/>
    <w:rsid w:val="009B078E"/>
    <w:rsid w:val="009B0E7B"/>
    <w:rsid w:val="009B31DD"/>
    <w:rsid w:val="009C76DB"/>
    <w:rsid w:val="009D5541"/>
    <w:rsid w:val="00A1192B"/>
    <w:rsid w:val="00A15A4F"/>
    <w:rsid w:val="00A26F5E"/>
    <w:rsid w:val="00A33967"/>
    <w:rsid w:val="00A44B17"/>
    <w:rsid w:val="00A51D8B"/>
    <w:rsid w:val="00A54DFA"/>
    <w:rsid w:val="00A72C7A"/>
    <w:rsid w:val="00A910EA"/>
    <w:rsid w:val="00A91474"/>
    <w:rsid w:val="00A94628"/>
    <w:rsid w:val="00AD374F"/>
    <w:rsid w:val="00AE03E9"/>
    <w:rsid w:val="00AE0C9D"/>
    <w:rsid w:val="00B1120E"/>
    <w:rsid w:val="00B223F2"/>
    <w:rsid w:val="00B357F2"/>
    <w:rsid w:val="00B4232A"/>
    <w:rsid w:val="00B575E8"/>
    <w:rsid w:val="00B617B3"/>
    <w:rsid w:val="00B62E5D"/>
    <w:rsid w:val="00B66123"/>
    <w:rsid w:val="00B67812"/>
    <w:rsid w:val="00B73297"/>
    <w:rsid w:val="00B86F47"/>
    <w:rsid w:val="00B94A94"/>
    <w:rsid w:val="00B94B1C"/>
    <w:rsid w:val="00B970B0"/>
    <w:rsid w:val="00BA188B"/>
    <w:rsid w:val="00BA25AD"/>
    <w:rsid w:val="00BB5504"/>
    <w:rsid w:val="00BC7724"/>
    <w:rsid w:val="00BD6D21"/>
    <w:rsid w:val="00BF0E9E"/>
    <w:rsid w:val="00C03333"/>
    <w:rsid w:val="00C15C02"/>
    <w:rsid w:val="00C1633D"/>
    <w:rsid w:val="00C20B8F"/>
    <w:rsid w:val="00C418B3"/>
    <w:rsid w:val="00C46351"/>
    <w:rsid w:val="00C46ABE"/>
    <w:rsid w:val="00C57E5F"/>
    <w:rsid w:val="00C635AE"/>
    <w:rsid w:val="00C74A78"/>
    <w:rsid w:val="00C7540D"/>
    <w:rsid w:val="00C83015"/>
    <w:rsid w:val="00CA2C41"/>
    <w:rsid w:val="00CB3F71"/>
    <w:rsid w:val="00CB4599"/>
    <w:rsid w:val="00CB5478"/>
    <w:rsid w:val="00CB75E8"/>
    <w:rsid w:val="00CD18AA"/>
    <w:rsid w:val="00CE7D66"/>
    <w:rsid w:val="00CF148E"/>
    <w:rsid w:val="00CF7AF9"/>
    <w:rsid w:val="00D02BF0"/>
    <w:rsid w:val="00D45728"/>
    <w:rsid w:val="00D53A0F"/>
    <w:rsid w:val="00D54324"/>
    <w:rsid w:val="00D549EB"/>
    <w:rsid w:val="00D608DC"/>
    <w:rsid w:val="00D764B4"/>
    <w:rsid w:val="00D76C46"/>
    <w:rsid w:val="00D818C3"/>
    <w:rsid w:val="00DA6B75"/>
    <w:rsid w:val="00DC674E"/>
    <w:rsid w:val="00DE5755"/>
    <w:rsid w:val="00DF11EE"/>
    <w:rsid w:val="00E10841"/>
    <w:rsid w:val="00E21F6C"/>
    <w:rsid w:val="00E321C5"/>
    <w:rsid w:val="00E35134"/>
    <w:rsid w:val="00E50698"/>
    <w:rsid w:val="00E56AF3"/>
    <w:rsid w:val="00E73DF8"/>
    <w:rsid w:val="00E82C64"/>
    <w:rsid w:val="00E90730"/>
    <w:rsid w:val="00E936E2"/>
    <w:rsid w:val="00EC16E8"/>
    <w:rsid w:val="00ED04D2"/>
    <w:rsid w:val="00F05BFD"/>
    <w:rsid w:val="00F06436"/>
    <w:rsid w:val="00F068FC"/>
    <w:rsid w:val="00F07FF2"/>
    <w:rsid w:val="00F206E8"/>
    <w:rsid w:val="00F35B2D"/>
    <w:rsid w:val="00F403C1"/>
    <w:rsid w:val="00F6261A"/>
    <w:rsid w:val="00F62EA5"/>
    <w:rsid w:val="00F70471"/>
    <w:rsid w:val="00F8579B"/>
    <w:rsid w:val="00F908F9"/>
    <w:rsid w:val="00FA18F4"/>
    <w:rsid w:val="00FA2852"/>
    <w:rsid w:val="00FC45DF"/>
    <w:rsid w:val="00FD0428"/>
    <w:rsid w:val="00FD0F31"/>
    <w:rsid w:val="00FE1750"/>
    <w:rsid w:val="00FE2CDC"/>
    <w:rsid w:val="00FE52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4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72787"/>
    <w:pPr>
      <w:tabs>
        <w:tab w:val="center" w:pos="4536"/>
        <w:tab w:val="right" w:pos="9072"/>
      </w:tabs>
    </w:pPr>
  </w:style>
  <w:style w:type="paragraph" w:styleId="Pieddepage">
    <w:name w:val="footer"/>
    <w:basedOn w:val="Normal"/>
    <w:rsid w:val="00472787"/>
    <w:pPr>
      <w:tabs>
        <w:tab w:val="center" w:pos="4536"/>
        <w:tab w:val="right" w:pos="9072"/>
      </w:tabs>
    </w:pPr>
  </w:style>
  <w:style w:type="character" w:styleId="Numrodepage">
    <w:name w:val="page number"/>
    <w:basedOn w:val="Policepardfaut"/>
    <w:rsid w:val="00533C10"/>
  </w:style>
  <w:style w:type="paragraph" w:styleId="Textedebulles">
    <w:name w:val="Balloon Text"/>
    <w:basedOn w:val="Normal"/>
    <w:semiHidden/>
    <w:rsid w:val="00901432"/>
    <w:rPr>
      <w:rFonts w:ascii="Tahoma" w:hAnsi="Tahoma" w:cs="Tahoma"/>
      <w:sz w:val="16"/>
      <w:szCs w:val="16"/>
    </w:rPr>
  </w:style>
  <w:style w:type="paragraph" w:styleId="Notedebasdepage">
    <w:name w:val="footnote text"/>
    <w:basedOn w:val="Normal"/>
    <w:semiHidden/>
    <w:rsid w:val="00307086"/>
    <w:rPr>
      <w:sz w:val="20"/>
      <w:szCs w:val="20"/>
    </w:rPr>
  </w:style>
  <w:style w:type="character" w:styleId="Appelnotedebasdep">
    <w:name w:val="footnote reference"/>
    <w:semiHidden/>
    <w:rsid w:val="00307086"/>
    <w:rPr>
      <w:vertAlign w:val="superscript"/>
    </w:rPr>
  </w:style>
  <w:style w:type="character" w:styleId="Lienhypertexte">
    <w:name w:val="Hyperlink"/>
    <w:rsid w:val="00307086"/>
    <w:rPr>
      <w:color w:val="0000FF"/>
      <w:u w:val="single"/>
    </w:rPr>
  </w:style>
  <w:style w:type="paragraph" w:styleId="Paragraphedeliste">
    <w:name w:val="List Paragraph"/>
    <w:basedOn w:val="Normal"/>
    <w:uiPriority w:val="34"/>
    <w:qFormat/>
    <w:rsid w:val="00ED04D2"/>
    <w:pPr>
      <w:ind w:left="708"/>
    </w:pPr>
  </w:style>
  <w:style w:type="character" w:styleId="Marquedecommentaire">
    <w:name w:val="annotation reference"/>
    <w:rsid w:val="0038559F"/>
    <w:rPr>
      <w:sz w:val="16"/>
      <w:szCs w:val="16"/>
    </w:rPr>
  </w:style>
  <w:style w:type="paragraph" w:styleId="Commentaire">
    <w:name w:val="annotation text"/>
    <w:basedOn w:val="Normal"/>
    <w:link w:val="CommentaireCar"/>
    <w:rsid w:val="0038559F"/>
    <w:rPr>
      <w:sz w:val="20"/>
      <w:szCs w:val="20"/>
    </w:rPr>
  </w:style>
  <w:style w:type="character" w:customStyle="1" w:styleId="CommentaireCar">
    <w:name w:val="Commentaire Car"/>
    <w:link w:val="Commentaire"/>
    <w:rsid w:val="0038559F"/>
    <w:rPr>
      <w:lang w:val="fr-FR"/>
    </w:rPr>
  </w:style>
  <w:style w:type="paragraph" w:styleId="Objetducommentaire">
    <w:name w:val="annotation subject"/>
    <w:basedOn w:val="Commentaire"/>
    <w:next w:val="Commentaire"/>
    <w:link w:val="ObjetducommentaireCar"/>
    <w:rsid w:val="0038559F"/>
    <w:rPr>
      <w:b/>
      <w:bCs/>
    </w:rPr>
  </w:style>
  <w:style w:type="character" w:customStyle="1" w:styleId="ObjetducommentaireCar">
    <w:name w:val="Objet du commentaire Car"/>
    <w:link w:val="Objetducommentaire"/>
    <w:rsid w:val="0038559F"/>
    <w:rPr>
      <w:b/>
      <w:bCs/>
      <w:lang w:val="fr-FR"/>
    </w:rPr>
  </w:style>
  <w:style w:type="paragraph" w:styleId="Rvision">
    <w:name w:val="Revision"/>
    <w:hidden/>
    <w:uiPriority w:val="99"/>
    <w:semiHidden/>
    <w:rsid w:val="0038559F"/>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72787"/>
    <w:pPr>
      <w:tabs>
        <w:tab w:val="center" w:pos="4536"/>
        <w:tab w:val="right" w:pos="9072"/>
      </w:tabs>
    </w:pPr>
  </w:style>
  <w:style w:type="paragraph" w:styleId="Pieddepage">
    <w:name w:val="footer"/>
    <w:basedOn w:val="Normal"/>
    <w:rsid w:val="00472787"/>
    <w:pPr>
      <w:tabs>
        <w:tab w:val="center" w:pos="4536"/>
        <w:tab w:val="right" w:pos="9072"/>
      </w:tabs>
    </w:pPr>
  </w:style>
  <w:style w:type="character" w:styleId="Numrodepage">
    <w:name w:val="page number"/>
    <w:basedOn w:val="Policepardfaut"/>
    <w:rsid w:val="00533C10"/>
  </w:style>
  <w:style w:type="paragraph" w:styleId="Textedebulles">
    <w:name w:val="Balloon Text"/>
    <w:basedOn w:val="Normal"/>
    <w:semiHidden/>
    <w:rsid w:val="00901432"/>
    <w:rPr>
      <w:rFonts w:ascii="Tahoma" w:hAnsi="Tahoma" w:cs="Tahoma"/>
      <w:sz w:val="16"/>
      <w:szCs w:val="16"/>
    </w:rPr>
  </w:style>
  <w:style w:type="paragraph" w:styleId="Notedebasdepage">
    <w:name w:val="footnote text"/>
    <w:basedOn w:val="Normal"/>
    <w:semiHidden/>
    <w:rsid w:val="00307086"/>
    <w:rPr>
      <w:sz w:val="20"/>
      <w:szCs w:val="20"/>
    </w:rPr>
  </w:style>
  <w:style w:type="character" w:styleId="Appelnotedebasdep">
    <w:name w:val="footnote reference"/>
    <w:semiHidden/>
    <w:rsid w:val="00307086"/>
    <w:rPr>
      <w:vertAlign w:val="superscript"/>
    </w:rPr>
  </w:style>
  <w:style w:type="character" w:styleId="Lienhypertexte">
    <w:name w:val="Hyperlink"/>
    <w:rsid w:val="00307086"/>
    <w:rPr>
      <w:color w:val="0000FF"/>
      <w:u w:val="single"/>
    </w:rPr>
  </w:style>
  <w:style w:type="paragraph" w:styleId="Paragraphedeliste">
    <w:name w:val="List Paragraph"/>
    <w:basedOn w:val="Normal"/>
    <w:uiPriority w:val="34"/>
    <w:qFormat/>
    <w:rsid w:val="00ED04D2"/>
    <w:pPr>
      <w:ind w:left="708"/>
    </w:pPr>
  </w:style>
  <w:style w:type="character" w:styleId="Marquedecommentaire">
    <w:name w:val="annotation reference"/>
    <w:rsid w:val="0038559F"/>
    <w:rPr>
      <w:sz w:val="16"/>
      <w:szCs w:val="16"/>
    </w:rPr>
  </w:style>
  <w:style w:type="paragraph" w:styleId="Commentaire">
    <w:name w:val="annotation text"/>
    <w:basedOn w:val="Normal"/>
    <w:link w:val="CommentaireCar"/>
    <w:rsid w:val="0038559F"/>
    <w:rPr>
      <w:sz w:val="20"/>
      <w:szCs w:val="20"/>
    </w:rPr>
  </w:style>
  <w:style w:type="character" w:customStyle="1" w:styleId="CommentaireCar">
    <w:name w:val="Commentaire Car"/>
    <w:link w:val="Commentaire"/>
    <w:rsid w:val="0038559F"/>
    <w:rPr>
      <w:lang w:val="fr-FR"/>
    </w:rPr>
  </w:style>
  <w:style w:type="paragraph" w:styleId="Objetducommentaire">
    <w:name w:val="annotation subject"/>
    <w:basedOn w:val="Commentaire"/>
    <w:next w:val="Commentaire"/>
    <w:link w:val="ObjetducommentaireCar"/>
    <w:rsid w:val="0038559F"/>
    <w:rPr>
      <w:b/>
      <w:bCs/>
    </w:rPr>
  </w:style>
  <w:style w:type="character" w:customStyle="1" w:styleId="ObjetducommentaireCar">
    <w:name w:val="Objet du commentaire Car"/>
    <w:link w:val="Objetducommentaire"/>
    <w:rsid w:val="0038559F"/>
    <w:rPr>
      <w:b/>
      <w:bCs/>
      <w:lang w:val="fr-FR"/>
    </w:rPr>
  </w:style>
  <w:style w:type="paragraph" w:styleId="Rvision">
    <w:name w:val="Revision"/>
    <w:hidden/>
    <w:uiPriority w:val="99"/>
    <w:semiHidden/>
    <w:rsid w:val="0038559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cof.irisnet.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federation-wallonie-bruxelles.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allonie.be/" TargetMode="External"/><Relationship Id="rId5" Type="http://schemas.openxmlformats.org/officeDocument/2006/relationships/styles" Target="styles.xml"/><Relationship Id="rId15" Type="http://schemas.openxmlformats.org/officeDocument/2006/relationships/hyperlink" Target="mailto:recrutement@wbi.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quivalences.cfw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5e7a70900b24fdf9bcfb9b5fc846c60 xmlns="bf04f5c8-0fa0-4614-bf2a-63f98ca1cb8d">
      <Terms xmlns="http://schemas.microsoft.com/office/infopath/2007/PartnerControls"/>
    </p5e7a70900b24fdf9bcfb9b5fc846c60>
    <TaxCatchAll xmlns="bf04f5c8-0fa0-4614-bf2a-63f98ca1cb8d" xsi:nil="true"/>
    <lcf76f155ced4ddcb4097134ff3c332f xmlns="cd851930-4c30-49b2-85bd-899f48b6e71f">
      <Terms xmlns="http://schemas.microsoft.com/office/infopath/2007/PartnerControls"/>
    </lcf76f155ced4ddcb4097134ff3c332f>
    <ToBeArchived xmlns="bf04f5c8-0fa0-4614-bf2a-63f98ca1cb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0B59652D02844FA4BA4A8FB707EDFB" ma:contentTypeVersion="16" ma:contentTypeDescription="Crée un document." ma:contentTypeScope="" ma:versionID="69fed3ef74b3355a79838009eb4d66ef">
  <xsd:schema xmlns:xsd="http://www.w3.org/2001/XMLSchema" xmlns:xs="http://www.w3.org/2001/XMLSchema" xmlns:p="http://schemas.microsoft.com/office/2006/metadata/properties" xmlns:ns2="bf04f5c8-0fa0-4614-bf2a-63f98ca1cb8d" xmlns:ns3="cd851930-4c30-49b2-85bd-899f48b6e71f" targetNamespace="http://schemas.microsoft.com/office/2006/metadata/properties" ma:root="true" ma:fieldsID="f2082db5fa2bc6be1d2781a2775320aa" ns2:_="" ns3:_="">
    <xsd:import namespace="bf04f5c8-0fa0-4614-bf2a-63f98ca1cb8d"/>
    <xsd:import namespace="cd851930-4c30-49b2-85bd-899f48b6e71f"/>
    <xsd:element name="properties">
      <xsd:complexType>
        <xsd:sequence>
          <xsd:element name="documentManagement">
            <xsd:complexType>
              <xsd:all>
                <xsd:element ref="ns2:p5e7a70900b24fdf9bcfb9b5fc846c60" minOccurs="0"/>
                <xsd:element ref="ns2:TaxCatchAll" minOccurs="0"/>
                <xsd:element ref="ns2:TaxCatchAllLabel" minOccurs="0"/>
                <xsd:element ref="ns2:ToBeArchive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4f5c8-0fa0-4614-bf2a-63f98ca1cb8d" elementFormDefault="qualified">
    <xsd:import namespace="http://schemas.microsoft.com/office/2006/documentManagement/types"/>
    <xsd:import namespace="http://schemas.microsoft.com/office/infopath/2007/PartnerControls"/>
    <xsd:element name="p5e7a70900b24fdf9bcfb9b5fc846c60" ma:index="8" nillable="true" ma:taxonomy="true" ma:internalName="p5e7a70900b24fdf9bcfb9b5fc846c60" ma:taxonomyFieldName="ArchiveCode" ma:displayName="Archive code" ma:default="" ma:fieldId="{95e7a709-00b2-4fdf-9bcf-b9b5fc846c60}" ma:sspId="8710b318-ea48-4423-a308-0e87359dff93" ma:termSetId="eca26591-3e39-4461-87f0-273b620e323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8eb9a32-0f3a-48c2-b10c-49577da5f7d8}" ma:internalName="TaxCatchAll" ma:showField="CatchAllData" ma:web="bf04f5c8-0fa0-4614-bf2a-63f98ca1cb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8eb9a32-0f3a-48c2-b10c-49577da5f7d8}" ma:internalName="TaxCatchAllLabel" ma:readOnly="true" ma:showField="CatchAllDataLabel" ma:web="bf04f5c8-0fa0-4614-bf2a-63f98ca1cb8d">
      <xsd:complexType>
        <xsd:complexContent>
          <xsd:extension base="dms:MultiChoiceLookup">
            <xsd:sequence>
              <xsd:element name="Value" type="dms:Lookup" maxOccurs="unbounded" minOccurs="0" nillable="true"/>
            </xsd:sequence>
          </xsd:extension>
        </xsd:complexContent>
      </xsd:complexType>
    </xsd:element>
    <xsd:element name="ToBeArchived" ma:index="12" nillable="true" ma:displayName="To be archived" ma:internalName="ToBeArchived">
      <xsd:simpleType>
        <xsd:restriction base="dms:Boolean"/>
      </xsd:simpleType>
    </xsd:element>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51930-4c30-49b2-85bd-899f48b6e71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8710b318-ea48-4423-a308-0e87359dff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43A9D-D685-428E-A493-14E19B9A5928}">
  <ds:schemaRefs>
    <ds:schemaRef ds:uri="http://schemas.microsoft.com/sharepoint/v3/contenttype/forms"/>
  </ds:schemaRefs>
</ds:datastoreItem>
</file>

<file path=customXml/itemProps2.xml><?xml version="1.0" encoding="utf-8"?>
<ds:datastoreItem xmlns:ds="http://schemas.openxmlformats.org/officeDocument/2006/customXml" ds:itemID="{6552C849-B797-479C-9956-B3EEE37EB281}">
  <ds:schemaRefs>
    <ds:schemaRef ds:uri="http://schemas.microsoft.com/office/2006/metadata/properties"/>
    <ds:schemaRef ds:uri="http://schemas.microsoft.com/office/infopath/2007/PartnerControls"/>
    <ds:schemaRef ds:uri="bf04f5c8-0fa0-4614-bf2a-63f98ca1cb8d"/>
    <ds:schemaRef ds:uri="cd851930-4c30-49b2-85bd-899f48b6e71f"/>
  </ds:schemaRefs>
</ds:datastoreItem>
</file>

<file path=customXml/itemProps3.xml><?xml version="1.0" encoding="utf-8"?>
<ds:datastoreItem xmlns:ds="http://schemas.openxmlformats.org/officeDocument/2006/customXml" ds:itemID="{03B9B211-EFF2-442B-B969-501FA456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4f5c8-0fa0-4614-bf2a-63f98ca1cb8d"/>
    <ds:schemaRef ds:uri="cd851930-4c30-49b2-85bd-899f48b6e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8452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Appel à candidatures pour un poste d’Attaché(e) :</vt:lpstr>
    </vt:vector>
  </TitlesOfParts>
  <Company>CGRI</Company>
  <LinksUpToDate>false</LinksUpToDate>
  <CharactersWithSpaces>9969</CharactersWithSpaces>
  <SharedDoc>false</SharedDoc>
  <HLinks>
    <vt:vector size="30" baseType="variant">
      <vt:variant>
        <vt:i4>917542</vt:i4>
      </vt:variant>
      <vt:variant>
        <vt:i4>12</vt:i4>
      </vt:variant>
      <vt:variant>
        <vt:i4>0</vt:i4>
      </vt:variant>
      <vt:variant>
        <vt:i4>5</vt:i4>
      </vt:variant>
      <vt:variant>
        <vt:lpwstr>mailto:recrutement@wbi.be</vt:lpwstr>
      </vt:variant>
      <vt:variant>
        <vt:lpwstr/>
      </vt:variant>
      <vt:variant>
        <vt:i4>5046275</vt:i4>
      </vt:variant>
      <vt:variant>
        <vt:i4>9</vt:i4>
      </vt:variant>
      <vt:variant>
        <vt:i4>0</vt:i4>
      </vt:variant>
      <vt:variant>
        <vt:i4>5</vt:i4>
      </vt:variant>
      <vt:variant>
        <vt:lpwstr>http://www.equivalences.cfwb.be/</vt:lpwstr>
      </vt:variant>
      <vt:variant>
        <vt:lpwstr/>
      </vt:variant>
      <vt:variant>
        <vt:i4>1704017</vt:i4>
      </vt:variant>
      <vt:variant>
        <vt:i4>6</vt:i4>
      </vt:variant>
      <vt:variant>
        <vt:i4>0</vt:i4>
      </vt:variant>
      <vt:variant>
        <vt:i4>5</vt:i4>
      </vt:variant>
      <vt:variant>
        <vt:lpwstr>http://www.cocof.irisnet.be/</vt:lpwstr>
      </vt:variant>
      <vt:variant>
        <vt:lpwstr/>
      </vt:variant>
      <vt:variant>
        <vt:i4>4915278</vt:i4>
      </vt:variant>
      <vt:variant>
        <vt:i4>3</vt:i4>
      </vt:variant>
      <vt:variant>
        <vt:i4>0</vt:i4>
      </vt:variant>
      <vt:variant>
        <vt:i4>5</vt:i4>
      </vt:variant>
      <vt:variant>
        <vt:lpwstr>http://www.federation-wallonie-bruxelles.be/</vt:lpwstr>
      </vt:variant>
      <vt:variant>
        <vt:lpwstr/>
      </vt:variant>
      <vt:variant>
        <vt:i4>8192052</vt:i4>
      </vt:variant>
      <vt:variant>
        <vt:i4>0</vt:i4>
      </vt:variant>
      <vt:variant>
        <vt:i4>0</vt:i4>
      </vt:variant>
      <vt:variant>
        <vt:i4>5</vt:i4>
      </vt:variant>
      <vt:variant>
        <vt:lpwstr>http://www.wallonie.be/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candidatures pour un poste d’Attaché(e) :</dc:title>
  <dc:creator>std</dc:creator>
  <cp:lastModifiedBy>Guillot Hélène</cp:lastModifiedBy>
  <cp:revision>2</cp:revision>
  <cp:lastPrinted>2019-04-02T08:05:00Z</cp:lastPrinted>
  <dcterms:created xsi:type="dcterms:W3CDTF">2022-11-18T10:23:00Z</dcterms:created>
  <dcterms:modified xsi:type="dcterms:W3CDTF">2022-11-18T10:23:00Z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2022-09-29T09:38:28Z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47a1ceb7-c2d6-48c8-84c8-c8748d9d2abf</vt:lpwstr>
  </property>
  <property fmtid="{D5CDD505-2E9C-101B-9397-08002B2CF9AE}" pid="8" name="MSIP_Label_dddc1db8-2f64-468c-a02a-c7d04ea19826_ContentBits">
    <vt:lpwstr>0</vt:lpwstr>
  </property>
  <property fmtid="{D5CDD505-2E9C-101B-9397-08002B2CF9AE}" pid="9" name="ContentTypeId">
    <vt:lpwstr>0x010100300B59652D02844FA4BA4A8FB707EDFB</vt:lpwstr>
  </property>
</Properties>
</file>