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48" w:rsidRDefault="00382F48" w:rsidP="00382F48">
      <w:pPr>
        <w:rPr>
          <w:b/>
          <w:lang w:val="de-DE"/>
        </w:rPr>
      </w:pPr>
      <w:r>
        <w:rPr>
          <w:noProof/>
          <w:sz w:val="2"/>
          <w:szCs w:val="2"/>
          <w:lang w:eastAsia="fr-BE"/>
        </w:rPr>
        <w:drawing>
          <wp:inline distT="0" distB="0" distL="0" distR="0" wp14:anchorId="4C9166EA" wp14:editId="36BCFF0E">
            <wp:extent cx="5715000" cy="2047875"/>
            <wp:effectExtent l="0" t="0" r="0" b="9525"/>
            <wp:docPr id="1" name="Image 1" descr="7th Cooperation Forum on Biopoly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th Cooperation Forum on Biopolym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48" w:rsidRDefault="00642499" w:rsidP="00382F48">
      <w:pPr>
        <w:rPr>
          <w:b/>
          <w:lang w:val="de-DE"/>
        </w:rPr>
      </w:pPr>
      <w:r>
        <w:rPr>
          <w:b/>
          <w:noProof/>
          <w:lang w:eastAsia="fr-BE"/>
        </w:rPr>
        <w:drawing>
          <wp:inline distT="0" distB="0" distL="0" distR="0">
            <wp:extent cx="1224630" cy="685750"/>
            <wp:effectExtent l="0" t="0" r="0" b="635"/>
            <wp:docPr id="2" name="Image 2" descr="\\wbi-dc1\users\maq\WBI - DRI - promotion R&amp;I\logo_wbi_noir_haute_resol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bi-dc1\users\maq\WBI - DRI - promotion R&amp;I\logo_wbi_noir_haute_resolu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03" cy="6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  </w:t>
      </w:r>
      <w:r w:rsidRPr="00642499">
        <w:rPr>
          <w:b/>
          <w:noProof/>
          <w:lang w:eastAsia="fr-BE"/>
        </w:rPr>
        <w:drawing>
          <wp:inline distT="0" distB="0" distL="0" distR="0">
            <wp:extent cx="2095500" cy="685800"/>
            <wp:effectExtent l="0" t="0" r="0" b="0"/>
            <wp:docPr id="3" name="Image 3" descr="Greenwi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enwi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de-DE"/>
        </w:rPr>
        <w:t xml:space="preserve">    </w:t>
      </w:r>
      <w:r w:rsidRPr="00642499">
        <w:rPr>
          <w:b/>
          <w:noProof/>
          <w:lang w:eastAsia="fr-BE"/>
        </w:rPr>
        <w:drawing>
          <wp:inline distT="0" distB="0" distL="0" distR="0">
            <wp:extent cx="1990725" cy="635021"/>
            <wp:effectExtent l="0" t="0" r="0" b="0"/>
            <wp:docPr id="4" name="Image 4" descr="Bayern Innovativ Log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ern Innovativ Log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3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48" w:rsidRDefault="00382F48" w:rsidP="00382F48">
      <w:pPr>
        <w:rPr>
          <w:b/>
          <w:lang w:val="de-DE"/>
        </w:rPr>
      </w:pPr>
    </w:p>
    <w:p w:rsidR="0045685C" w:rsidRPr="005C7BB7" w:rsidRDefault="005C7BB7" w:rsidP="005C7BB7">
      <w:pPr>
        <w:jc w:val="right"/>
        <w:rPr>
          <w:b/>
          <w:lang w:val="de-DE"/>
        </w:rPr>
      </w:pPr>
      <w:r w:rsidRPr="005C7BB7">
        <w:rPr>
          <w:b/>
          <w:u w:val="single"/>
          <w:lang w:val="de-DE"/>
        </w:rPr>
        <w:t>CONCERNE:</w:t>
      </w:r>
      <w:r w:rsidRPr="005C7BB7">
        <w:rPr>
          <w:b/>
          <w:lang w:val="de-DE"/>
        </w:rPr>
        <w:t xml:space="preserve"> Forum</w:t>
      </w:r>
      <w:r w:rsidR="000C2A20">
        <w:rPr>
          <w:b/>
          <w:lang w:val="de-DE"/>
        </w:rPr>
        <w:t xml:space="preserve"> </w:t>
      </w:r>
      <w:proofErr w:type="spellStart"/>
      <w:r w:rsidR="000C2A20">
        <w:rPr>
          <w:b/>
          <w:lang w:val="de-DE"/>
        </w:rPr>
        <w:t>virtuel</w:t>
      </w:r>
      <w:proofErr w:type="spellEnd"/>
      <w:r w:rsidRPr="005C7BB7">
        <w:rPr>
          <w:b/>
          <w:lang w:val="de-DE"/>
        </w:rPr>
        <w:t xml:space="preserve"> de Coopération </w:t>
      </w:r>
      <w:proofErr w:type="spellStart"/>
      <w:r w:rsidRPr="005C7BB7">
        <w:rPr>
          <w:b/>
          <w:lang w:val="de-DE"/>
        </w:rPr>
        <w:t>sur</w:t>
      </w:r>
      <w:proofErr w:type="spellEnd"/>
      <w:r w:rsidRPr="005C7BB7">
        <w:rPr>
          <w:b/>
          <w:lang w:val="de-DE"/>
        </w:rPr>
        <w:t xml:space="preserve"> les </w:t>
      </w:r>
      <w:proofErr w:type="spellStart"/>
      <w:r w:rsidRPr="005C7BB7">
        <w:rPr>
          <w:b/>
          <w:lang w:val="de-DE"/>
        </w:rPr>
        <w:t>biopolymères</w:t>
      </w:r>
      <w:proofErr w:type="spellEnd"/>
      <w:r w:rsidRPr="005C7BB7">
        <w:rPr>
          <w:b/>
          <w:lang w:val="de-DE"/>
        </w:rPr>
        <w:t xml:space="preserve"> (</w:t>
      </w:r>
      <w:proofErr w:type="spellStart"/>
      <w:r w:rsidR="00B2115D">
        <w:rPr>
          <w:b/>
          <w:lang w:val="de-DE"/>
        </w:rPr>
        <w:t>Bavière</w:t>
      </w:r>
      <w:proofErr w:type="gramStart"/>
      <w:r w:rsidR="00B2115D">
        <w:rPr>
          <w:b/>
          <w:lang w:val="de-DE"/>
        </w:rPr>
        <w:t>,</w:t>
      </w:r>
      <w:r w:rsidRPr="005C7BB7">
        <w:rPr>
          <w:b/>
          <w:lang w:val="de-DE"/>
        </w:rPr>
        <w:t>Straubing</w:t>
      </w:r>
      <w:proofErr w:type="spellEnd"/>
      <w:proofErr w:type="gramEnd"/>
      <w:r w:rsidRPr="005C7BB7">
        <w:rPr>
          <w:b/>
          <w:lang w:val="de-DE"/>
        </w:rPr>
        <w:t>, 5 Nov)</w:t>
      </w:r>
    </w:p>
    <w:p w:rsidR="000C2A20" w:rsidRDefault="000C2A20" w:rsidP="000C2A20">
      <w:pPr>
        <w:rPr>
          <w:lang w:val="de-DE"/>
        </w:rPr>
      </w:pPr>
    </w:p>
    <w:p w:rsidR="00642499" w:rsidRPr="0045685C" w:rsidRDefault="00642499" w:rsidP="000C2A20">
      <w:pPr>
        <w:ind w:left="6372"/>
        <w:jc w:val="center"/>
        <w:rPr>
          <w:lang w:val="de-DE"/>
        </w:rPr>
      </w:pPr>
      <w:proofErr w:type="spellStart"/>
      <w:r w:rsidRPr="0045685C">
        <w:rPr>
          <w:lang w:val="de-DE"/>
        </w:rPr>
        <w:t>Chers</w:t>
      </w:r>
      <w:proofErr w:type="spellEnd"/>
      <w:r w:rsidRPr="0045685C">
        <w:rPr>
          <w:lang w:val="de-DE"/>
        </w:rPr>
        <w:t xml:space="preserve"> </w:t>
      </w:r>
      <w:proofErr w:type="spellStart"/>
      <w:r w:rsidRPr="0045685C">
        <w:rPr>
          <w:lang w:val="de-DE"/>
        </w:rPr>
        <w:t>opérateurs</w:t>
      </w:r>
      <w:proofErr w:type="spellEnd"/>
      <w:r w:rsidRPr="0045685C">
        <w:rPr>
          <w:lang w:val="de-DE"/>
        </w:rPr>
        <w:t>,</w:t>
      </w:r>
    </w:p>
    <w:p w:rsidR="00642499" w:rsidRPr="0045685C" w:rsidRDefault="00642499" w:rsidP="00382F48">
      <w:pPr>
        <w:rPr>
          <w:lang w:val="de-DE"/>
        </w:rPr>
      </w:pPr>
    </w:p>
    <w:p w:rsidR="000C2A20" w:rsidRDefault="000C2A20" w:rsidP="000913FB">
      <w:pPr>
        <w:rPr>
          <w:lang w:val="de-DE"/>
        </w:rPr>
      </w:pPr>
      <w:r>
        <w:rPr>
          <w:lang w:val="de-DE"/>
        </w:rPr>
        <w:t xml:space="preserve">                                           </w:t>
      </w:r>
      <w:r w:rsidR="0045685C" w:rsidRPr="0045685C">
        <w:rPr>
          <w:lang w:val="de-DE"/>
        </w:rPr>
        <w:t>E</w:t>
      </w:r>
      <w:r w:rsidR="00642499" w:rsidRPr="0045685C">
        <w:rPr>
          <w:lang w:val="de-DE"/>
        </w:rPr>
        <w:t xml:space="preserve">n </w:t>
      </w:r>
      <w:proofErr w:type="spellStart"/>
      <w:r w:rsidR="00642499" w:rsidRPr="0045685C">
        <w:rPr>
          <w:lang w:val="de-DE"/>
        </w:rPr>
        <w:t>cette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période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particulière</w:t>
      </w:r>
      <w:proofErr w:type="spellEnd"/>
      <w:r w:rsidR="00642499" w:rsidRPr="0045685C">
        <w:rPr>
          <w:lang w:val="de-DE"/>
        </w:rPr>
        <w:t xml:space="preserve">, </w:t>
      </w:r>
      <w:proofErr w:type="spellStart"/>
      <w:r w:rsidR="00642499" w:rsidRPr="0045685C">
        <w:rPr>
          <w:lang w:val="de-DE"/>
        </w:rPr>
        <w:t>nous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espérons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que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vous</w:t>
      </w:r>
      <w:proofErr w:type="spellEnd"/>
      <w:r w:rsidR="00642499" w:rsidRPr="0045685C">
        <w:rPr>
          <w:lang w:val="de-DE"/>
        </w:rPr>
        <w:t xml:space="preserve"> et </w:t>
      </w:r>
      <w:proofErr w:type="spellStart"/>
      <w:r w:rsidR="00642499" w:rsidRPr="0045685C">
        <w:rPr>
          <w:lang w:val="de-DE"/>
        </w:rPr>
        <w:t>vos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familles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vous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portez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bien</w:t>
      </w:r>
      <w:proofErr w:type="spellEnd"/>
      <w:r w:rsidR="00642499" w:rsidRPr="0045685C">
        <w:rPr>
          <w:lang w:val="de-DE"/>
        </w:rPr>
        <w:t xml:space="preserve"> et </w:t>
      </w:r>
      <w:proofErr w:type="spellStart"/>
      <w:r w:rsidR="00642499" w:rsidRPr="0045685C">
        <w:rPr>
          <w:lang w:val="de-DE"/>
        </w:rPr>
        <w:t>que</w:t>
      </w:r>
      <w:proofErr w:type="spellEnd"/>
      <w:r w:rsidR="00642499" w:rsidRPr="0045685C">
        <w:rPr>
          <w:lang w:val="de-DE"/>
        </w:rPr>
        <w:t xml:space="preserve"> la </w:t>
      </w:r>
      <w:proofErr w:type="spellStart"/>
      <w:r w:rsidR="00642499" w:rsidRPr="0045685C">
        <w:rPr>
          <w:lang w:val="de-DE"/>
        </w:rPr>
        <w:t>période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estivale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vous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permet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d’entrevoir</w:t>
      </w:r>
      <w:proofErr w:type="spellEnd"/>
      <w:r w:rsidR="00642499" w:rsidRPr="0045685C">
        <w:rPr>
          <w:lang w:val="de-DE"/>
        </w:rPr>
        <w:t xml:space="preserve"> la </w:t>
      </w:r>
      <w:proofErr w:type="spellStart"/>
      <w:r w:rsidR="00642499" w:rsidRPr="0045685C">
        <w:rPr>
          <w:lang w:val="de-DE"/>
        </w:rPr>
        <w:t>fin</w:t>
      </w:r>
      <w:proofErr w:type="spellEnd"/>
      <w:r w:rsidR="00642499" w:rsidRPr="0045685C">
        <w:rPr>
          <w:lang w:val="de-DE"/>
        </w:rPr>
        <w:t xml:space="preserve"> de </w:t>
      </w:r>
      <w:proofErr w:type="spellStart"/>
      <w:r w:rsidR="00642499" w:rsidRPr="0045685C">
        <w:rPr>
          <w:lang w:val="de-DE"/>
        </w:rPr>
        <w:t>l’année</w:t>
      </w:r>
      <w:proofErr w:type="spellEnd"/>
      <w:r w:rsidR="00642499" w:rsidRPr="0045685C">
        <w:rPr>
          <w:lang w:val="de-DE"/>
        </w:rPr>
        <w:t xml:space="preserve"> </w:t>
      </w:r>
      <w:proofErr w:type="spellStart"/>
      <w:r w:rsidR="00642499" w:rsidRPr="0045685C">
        <w:rPr>
          <w:lang w:val="de-DE"/>
        </w:rPr>
        <w:t>avec</w:t>
      </w:r>
      <w:proofErr w:type="spellEnd"/>
      <w:r w:rsidR="00642499" w:rsidRPr="0045685C">
        <w:rPr>
          <w:lang w:val="de-DE"/>
        </w:rPr>
        <w:t xml:space="preserve"> plus de </w:t>
      </w:r>
      <w:proofErr w:type="spellStart"/>
      <w:r w:rsidR="00642499" w:rsidRPr="0045685C">
        <w:rPr>
          <w:lang w:val="de-DE"/>
        </w:rPr>
        <w:t>sérénité</w:t>
      </w:r>
      <w:proofErr w:type="spellEnd"/>
      <w:r w:rsidR="00642499" w:rsidRPr="0045685C">
        <w:rPr>
          <w:lang w:val="de-DE"/>
        </w:rPr>
        <w:t>.</w:t>
      </w:r>
    </w:p>
    <w:p w:rsidR="0045685C" w:rsidRPr="0045685C" w:rsidRDefault="000C2A20" w:rsidP="000913FB">
      <w:pPr>
        <w:rPr>
          <w:lang w:val="de-DE"/>
        </w:rPr>
      </w:pPr>
      <w:r>
        <w:rPr>
          <w:lang w:val="de-DE"/>
        </w:rPr>
        <w:t xml:space="preserve">                                        </w:t>
      </w:r>
      <w:proofErr w:type="spellStart"/>
      <w:r>
        <w:rPr>
          <w:lang w:val="de-DE"/>
        </w:rPr>
        <w:t>Pour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cause</w:t>
      </w:r>
      <w:proofErr w:type="spellEnd"/>
      <w:r>
        <w:rPr>
          <w:lang w:val="de-DE"/>
        </w:rPr>
        <w:t xml:space="preserve"> de COVID-19</w:t>
      </w:r>
      <w:r w:rsidR="00B2115D">
        <w:rPr>
          <w:lang w:val="de-DE"/>
        </w:rPr>
        <w:t xml:space="preserve">, le </w:t>
      </w:r>
      <w:proofErr w:type="spellStart"/>
      <w:r w:rsidR="00B2115D">
        <w:rPr>
          <w:lang w:val="de-DE"/>
        </w:rPr>
        <w:t>volet</w:t>
      </w:r>
      <w:proofErr w:type="spellEnd"/>
      <w:r w:rsidR="00B2115D">
        <w:rPr>
          <w:lang w:val="de-DE"/>
        </w:rPr>
        <w:t xml:space="preserve">  </w:t>
      </w:r>
      <w:proofErr w:type="spellStart"/>
      <w:r w:rsidR="00B2115D">
        <w:rPr>
          <w:lang w:val="de-DE"/>
        </w:rPr>
        <w:t>recherche</w:t>
      </w:r>
      <w:proofErr w:type="spellEnd"/>
      <w:r w:rsidR="00B2115D">
        <w:rPr>
          <w:lang w:val="de-DE"/>
        </w:rPr>
        <w:t xml:space="preserve"> et </w:t>
      </w:r>
      <w:proofErr w:type="spellStart"/>
      <w:r w:rsidR="00B2115D">
        <w:rPr>
          <w:lang w:val="de-DE"/>
        </w:rPr>
        <w:t>innovation</w:t>
      </w:r>
      <w:proofErr w:type="spellEnd"/>
      <w:r w:rsidR="00B2115D">
        <w:rPr>
          <w:lang w:val="de-DE"/>
        </w:rPr>
        <w:t xml:space="preserve"> </w:t>
      </w:r>
      <w:r w:rsidR="00642499" w:rsidRPr="0045685C">
        <w:rPr>
          <w:lang w:val="de-DE"/>
        </w:rPr>
        <w:t xml:space="preserve">WBI-GREENWIN  </w:t>
      </w:r>
      <w:r w:rsidR="00642499" w:rsidRPr="000C2A20">
        <w:rPr>
          <w:i/>
          <w:lang w:val="de-DE"/>
        </w:rPr>
        <w:t>- IFAT 2020 –</w:t>
      </w:r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prévue</w:t>
      </w:r>
      <w:proofErr w:type="spellEnd"/>
      <w:r w:rsidR="00FC63ED" w:rsidRPr="0045685C">
        <w:rPr>
          <w:lang w:val="de-DE"/>
        </w:rPr>
        <w:t xml:space="preserve"> en </w:t>
      </w:r>
      <w:proofErr w:type="spellStart"/>
      <w:r w:rsidR="00FC63ED" w:rsidRPr="0045685C">
        <w:rPr>
          <w:lang w:val="de-DE"/>
        </w:rPr>
        <w:t>Bavière</w:t>
      </w:r>
      <w:proofErr w:type="spellEnd"/>
      <w:r w:rsidR="00FC63ED" w:rsidRPr="0045685C">
        <w:rPr>
          <w:lang w:val="de-DE"/>
        </w:rPr>
        <w:t xml:space="preserve"> en </w:t>
      </w:r>
      <w:proofErr w:type="spellStart"/>
      <w:r w:rsidR="00FC63ED" w:rsidRPr="0045685C">
        <w:rPr>
          <w:lang w:val="de-DE"/>
        </w:rPr>
        <w:t>mai</w:t>
      </w:r>
      <w:proofErr w:type="spellEnd"/>
      <w:r w:rsidR="00FC63ED" w:rsidRPr="0045685C">
        <w:rPr>
          <w:lang w:val="de-DE"/>
        </w:rPr>
        <w:t xml:space="preserve"> 2020 a </w:t>
      </w:r>
      <w:proofErr w:type="spellStart"/>
      <w:r w:rsidR="00FC63ED" w:rsidRPr="0045685C">
        <w:rPr>
          <w:lang w:val="de-DE"/>
        </w:rPr>
        <w:t>été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reportée</w:t>
      </w:r>
      <w:proofErr w:type="spellEnd"/>
      <w:r w:rsidR="00FC63ED" w:rsidRPr="0045685C">
        <w:rPr>
          <w:lang w:val="de-DE"/>
        </w:rPr>
        <w:t xml:space="preserve">, </w:t>
      </w:r>
      <w:proofErr w:type="spellStart"/>
      <w:r w:rsidR="00FC63ED" w:rsidRPr="0045685C">
        <w:rPr>
          <w:lang w:val="de-DE"/>
        </w:rPr>
        <w:t>puis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CA7F07" w:rsidRPr="0045685C">
        <w:rPr>
          <w:lang w:val="de-DE"/>
        </w:rPr>
        <w:t>définitivement</w:t>
      </w:r>
      <w:proofErr w:type="spellEnd"/>
      <w:r w:rsidR="00CA7F07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annulée</w:t>
      </w:r>
      <w:proofErr w:type="spellEnd"/>
      <w:r w:rsidR="00FC63ED" w:rsidRPr="0045685C">
        <w:rPr>
          <w:lang w:val="de-DE"/>
        </w:rPr>
        <w:t xml:space="preserve">. </w:t>
      </w:r>
      <w:proofErr w:type="spellStart"/>
      <w:r w:rsidR="00FC63ED" w:rsidRPr="0045685C">
        <w:rPr>
          <w:lang w:val="de-DE"/>
        </w:rPr>
        <w:t>Cette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dernière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comprenait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notamment</w:t>
      </w:r>
      <w:proofErr w:type="spellEnd"/>
      <w:r w:rsidR="00FC63ED" w:rsidRPr="0045685C">
        <w:rPr>
          <w:lang w:val="de-DE"/>
        </w:rPr>
        <w:t xml:space="preserve"> la </w:t>
      </w:r>
      <w:proofErr w:type="spellStart"/>
      <w:r w:rsidR="00FC63ED" w:rsidRPr="0045685C">
        <w:rPr>
          <w:lang w:val="de-DE"/>
        </w:rPr>
        <w:t>mise</w:t>
      </w:r>
      <w:proofErr w:type="spellEnd"/>
      <w:r w:rsidR="00FC63ED" w:rsidRPr="0045685C">
        <w:rPr>
          <w:lang w:val="de-DE"/>
        </w:rPr>
        <w:t xml:space="preserve"> en </w:t>
      </w:r>
      <w:proofErr w:type="spellStart"/>
      <w:r w:rsidR="00FC63ED" w:rsidRPr="0045685C">
        <w:rPr>
          <w:lang w:val="de-DE"/>
        </w:rPr>
        <w:t>place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d’un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workshop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sur</w:t>
      </w:r>
      <w:proofErr w:type="spellEnd"/>
      <w:r w:rsidR="00FC63ED" w:rsidRPr="0045685C">
        <w:rPr>
          <w:lang w:val="de-DE"/>
        </w:rPr>
        <w:t xml:space="preserve"> la </w:t>
      </w:r>
      <w:proofErr w:type="spellStart"/>
      <w:r w:rsidR="00FC63ED" w:rsidRPr="0045685C">
        <w:rPr>
          <w:lang w:val="de-DE"/>
        </w:rPr>
        <w:t>valorisation</w:t>
      </w:r>
      <w:proofErr w:type="spellEnd"/>
      <w:r w:rsidR="00FC63ED" w:rsidRPr="0045685C">
        <w:rPr>
          <w:lang w:val="de-DE"/>
        </w:rPr>
        <w:t xml:space="preserve"> des </w:t>
      </w:r>
      <w:proofErr w:type="spellStart"/>
      <w:r w:rsidR="00FC63ED" w:rsidRPr="0045685C">
        <w:rPr>
          <w:lang w:val="de-DE"/>
        </w:rPr>
        <w:t>technologies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environnementales</w:t>
      </w:r>
      <w:proofErr w:type="spellEnd"/>
      <w:r w:rsidR="00FC63ED" w:rsidRPr="0045685C">
        <w:rPr>
          <w:lang w:val="de-DE"/>
        </w:rPr>
        <w:t xml:space="preserve"> et le </w:t>
      </w:r>
      <w:proofErr w:type="spellStart"/>
      <w:r w:rsidR="00FC63ED" w:rsidRPr="0045685C">
        <w:rPr>
          <w:lang w:val="de-DE"/>
        </w:rPr>
        <w:t>montage</w:t>
      </w:r>
      <w:proofErr w:type="spellEnd"/>
      <w:r w:rsidR="00FC63ED" w:rsidRPr="0045685C">
        <w:rPr>
          <w:lang w:val="de-DE"/>
        </w:rPr>
        <w:t xml:space="preserve"> de </w:t>
      </w:r>
      <w:proofErr w:type="spellStart"/>
      <w:r w:rsidR="00FC63ED" w:rsidRPr="0045685C">
        <w:rPr>
          <w:lang w:val="de-DE"/>
        </w:rPr>
        <w:t>projets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européens</w:t>
      </w:r>
      <w:proofErr w:type="spellEnd"/>
      <w:r w:rsidR="00FC63ED" w:rsidRPr="0045685C">
        <w:rPr>
          <w:lang w:val="de-DE"/>
        </w:rPr>
        <w:t xml:space="preserve">, </w:t>
      </w:r>
      <w:proofErr w:type="spellStart"/>
      <w:r w:rsidR="00FC63ED" w:rsidRPr="0045685C">
        <w:rPr>
          <w:lang w:val="de-DE"/>
        </w:rPr>
        <w:t>ainsi</w:t>
      </w:r>
      <w:proofErr w:type="spellEnd"/>
      <w:r w:rsidR="00FC63ED" w:rsidRPr="0045685C">
        <w:rPr>
          <w:lang w:val="de-DE"/>
        </w:rPr>
        <w:t xml:space="preserve"> </w:t>
      </w:r>
      <w:proofErr w:type="spellStart"/>
      <w:r w:rsidR="00FC63ED" w:rsidRPr="0045685C">
        <w:rPr>
          <w:lang w:val="de-DE"/>
        </w:rPr>
        <w:t>que</w:t>
      </w:r>
      <w:proofErr w:type="spellEnd"/>
      <w:r w:rsidR="00FC63ED" w:rsidRPr="0045685C">
        <w:rPr>
          <w:lang w:val="de-DE"/>
        </w:rPr>
        <w:t xml:space="preserve"> la </w:t>
      </w:r>
      <w:proofErr w:type="spellStart"/>
      <w:r w:rsidR="00FC63ED" w:rsidRPr="0045685C">
        <w:rPr>
          <w:lang w:val="de-DE"/>
        </w:rPr>
        <w:t>visite</w:t>
      </w:r>
      <w:proofErr w:type="spellEnd"/>
      <w:r w:rsidR="00FC63ED" w:rsidRPr="0045685C">
        <w:rPr>
          <w:lang w:val="de-DE"/>
        </w:rPr>
        <w:t xml:space="preserve"> du Bio-campus de Straubing.</w:t>
      </w:r>
    </w:p>
    <w:p w:rsidR="0045685C" w:rsidRPr="0045685C" w:rsidRDefault="000C2A20" w:rsidP="000913FB">
      <w:pPr>
        <w:rPr>
          <w:bCs/>
          <w:lang w:val="fr-FR"/>
        </w:rPr>
      </w:pPr>
      <w:r>
        <w:rPr>
          <w:lang w:val="de-DE"/>
        </w:rPr>
        <w:t xml:space="preserve">                                        </w:t>
      </w:r>
      <w:proofErr w:type="spellStart"/>
      <w:r w:rsidR="00FC63ED" w:rsidRPr="0045685C">
        <w:rPr>
          <w:lang w:val="de-DE"/>
        </w:rPr>
        <w:t>Cependant</w:t>
      </w:r>
      <w:proofErr w:type="spellEnd"/>
      <w:r w:rsidR="00FC63ED" w:rsidRPr="0045685C">
        <w:rPr>
          <w:lang w:val="de-DE"/>
        </w:rPr>
        <w:t xml:space="preserve">, les </w:t>
      </w:r>
      <w:r w:rsidR="00FC63ED" w:rsidRPr="0045685C">
        <w:rPr>
          <w:b/>
          <w:bCs/>
          <w:lang w:val="fr-FR"/>
        </w:rPr>
        <w:t xml:space="preserve"> </w:t>
      </w:r>
      <w:r w:rsidR="00FC63ED" w:rsidRPr="0045685C">
        <w:rPr>
          <w:bCs/>
          <w:lang w:val="fr-FR"/>
        </w:rPr>
        <w:t>technologies de traitement de l’eau et des eaux usées</w:t>
      </w:r>
      <w:r w:rsidR="00FC63ED" w:rsidRPr="0045685C">
        <w:rPr>
          <w:lang w:val="fr-FR"/>
        </w:rPr>
        <w:t xml:space="preserve">, </w:t>
      </w:r>
      <w:r w:rsidR="00FC63ED" w:rsidRPr="0045685C">
        <w:rPr>
          <w:bCs/>
          <w:lang w:val="fr-FR"/>
        </w:rPr>
        <w:t xml:space="preserve"> de transformation de déchets et de matières premières secondaires</w:t>
      </w:r>
      <w:r w:rsidR="00FC63ED" w:rsidRPr="0045685C">
        <w:rPr>
          <w:b/>
          <w:bCs/>
          <w:lang w:val="fr-FR"/>
        </w:rPr>
        <w:t xml:space="preserve">  </w:t>
      </w:r>
      <w:r w:rsidR="00427EF4" w:rsidRPr="00427EF4">
        <w:rPr>
          <w:bCs/>
          <w:lang w:val="fr-FR"/>
        </w:rPr>
        <w:t>constitue</w:t>
      </w:r>
      <w:r w:rsidR="006A536E">
        <w:rPr>
          <w:bCs/>
          <w:lang w:val="fr-FR"/>
        </w:rPr>
        <w:t>nt</w:t>
      </w:r>
      <w:r w:rsidR="00427EF4" w:rsidRPr="00427EF4">
        <w:rPr>
          <w:bCs/>
          <w:lang w:val="fr-FR"/>
        </w:rPr>
        <w:t xml:space="preserve"> des enjeux planétaires et</w:t>
      </w:r>
      <w:r w:rsidR="00427EF4">
        <w:rPr>
          <w:b/>
          <w:bCs/>
          <w:lang w:val="fr-FR"/>
        </w:rPr>
        <w:t xml:space="preserve"> </w:t>
      </w:r>
      <w:r w:rsidR="00FC63ED" w:rsidRPr="0045685C">
        <w:rPr>
          <w:bCs/>
          <w:lang w:val="fr-FR"/>
        </w:rPr>
        <w:t xml:space="preserve">sont des thématiques d’importance tant en Bavière qu’en Wallonie. </w:t>
      </w:r>
      <w:r w:rsidR="00CA7F07" w:rsidRPr="0045685C">
        <w:rPr>
          <w:bCs/>
          <w:lang w:val="fr-FR"/>
        </w:rPr>
        <w:t xml:space="preserve">En outre, en termes d’opportunités de collaborations R&amp;D, l’Union européenne a récemment adopté </w:t>
      </w:r>
      <w:r w:rsidR="0045685C">
        <w:rPr>
          <w:bCs/>
          <w:lang w:val="fr-FR"/>
        </w:rPr>
        <w:t xml:space="preserve">un nouveau pacte </w:t>
      </w:r>
      <w:r w:rsidR="000913FB">
        <w:rPr>
          <w:bCs/>
          <w:lang w:val="fr-FR"/>
        </w:rPr>
        <w:t xml:space="preserve">« VERT » </w:t>
      </w:r>
      <w:r w:rsidR="0045685C">
        <w:rPr>
          <w:bCs/>
          <w:lang w:val="fr-FR"/>
        </w:rPr>
        <w:t xml:space="preserve">ayant pour but de </w:t>
      </w:r>
      <w:r w:rsidR="00CA7F07" w:rsidRPr="0045685C">
        <w:rPr>
          <w:bCs/>
          <w:lang w:val="fr-FR"/>
        </w:rPr>
        <w:t xml:space="preserve">promouvoir l’économie propre et circulaire, </w:t>
      </w:r>
      <w:r w:rsidR="000913FB">
        <w:rPr>
          <w:bCs/>
          <w:lang w:val="fr-FR"/>
        </w:rPr>
        <w:t xml:space="preserve">de </w:t>
      </w:r>
      <w:r w:rsidR="00CA7F07" w:rsidRPr="0045685C">
        <w:rPr>
          <w:bCs/>
          <w:lang w:val="fr-FR"/>
        </w:rPr>
        <w:t>restaurer la biodiversité et</w:t>
      </w:r>
      <w:r w:rsidR="000913FB">
        <w:rPr>
          <w:bCs/>
          <w:lang w:val="fr-FR"/>
        </w:rPr>
        <w:t xml:space="preserve"> de</w:t>
      </w:r>
      <w:r w:rsidR="00CA7F07" w:rsidRPr="0045685C">
        <w:rPr>
          <w:bCs/>
          <w:lang w:val="fr-FR"/>
        </w:rPr>
        <w:t xml:space="preserve"> réduire la pollution</w:t>
      </w:r>
      <w:r w:rsidR="0045685C" w:rsidRPr="0045685C">
        <w:rPr>
          <w:bCs/>
          <w:lang w:val="fr-FR"/>
        </w:rPr>
        <w:t>.</w:t>
      </w:r>
    </w:p>
    <w:p w:rsidR="000C2A20" w:rsidRDefault="000C2A20" w:rsidP="000913FB">
      <w:pPr>
        <w:rPr>
          <w:bCs/>
        </w:rPr>
      </w:pPr>
      <w:r>
        <w:rPr>
          <w:bCs/>
          <w:lang w:val="fr-FR"/>
        </w:rPr>
        <w:t xml:space="preserve">                                        </w:t>
      </w:r>
      <w:r w:rsidR="00CA7F07" w:rsidRPr="0045685C">
        <w:rPr>
          <w:bCs/>
          <w:lang w:val="fr-FR"/>
        </w:rPr>
        <w:t>Dans ce cadre, l’Agent de Liaison Scientifique – Allemagne  (WBI – Wallonie Bruxelles International)</w:t>
      </w:r>
      <w:r w:rsidR="0045685C" w:rsidRPr="0045685C">
        <w:rPr>
          <w:bCs/>
          <w:lang w:val="fr-FR"/>
        </w:rPr>
        <w:t xml:space="preserve">, avec le soutien du pôle Wallon GREENWIN, </w:t>
      </w:r>
      <w:r w:rsidR="0045685C">
        <w:rPr>
          <w:bCs/>
          <w:lang w:val="fr-FR"/>
        </w:rPr>
        <w:t xml:space="preserve"> vous propose une alternative à la mission annulée en vous in</w:t>
      </w:r>
      <w:r w:rsidR="008C2FDE">
        <w:rPr>
          <w:bCs/>
          <w:lang w:val="fr-FR"/>
        </w:rPr>
        <w:t>vitant à participer</w:t>
      </w:r>
      <w:r w:rsidR="000913FB">
        <w:rPr>
          <w:bCs/>
          <w:lang w:val="fr-FR"/>
        </w:rPr>
        <w:t xml:space="preserve"> au</w:t>
      </w:r>
      <w:r w:rsidR="0045685C">
        <w:rPr>
          <w:bCs/>
          <w:lang w:val="fr-FR"/>
        </w:rPr>
        <w:t xml:space="preserve"> </w:t>
      </w:r>
      <w:r w:rsidR="0045685C">
        <w:rPr>
          <w:bCs/>
        </w:rPr>
        <w:t xml:space="preserve"> </w:t>
      </w:r>
      <w:r w:rsidR="0045685C" w:rsidRPr="000913FB">
        <w:rPr>
          <w:b/>
          <w:bCs/>
          <w:sz w:val="24"/>
          <w:szCs w:val="24"/>
        </w:rPr>
        <w:t xml:space="preserve">Forum virtuel de coopération sur les </w:t>
      </w:r>
      <w:proofErr w:type="spellStart"/>
      <w:r w:rsidR="0045685C" w:rsidRPr="000913FB">
        <w:rPr>
          <w:b/>
          <w:bCs/>
          <w:sz w:val="24"/>
          <w:szCs w:val="24"/>
        </w:rPr>
        <w:t>biopolymères</w:t>
      </w:r>
      <w:proofErr w:type="spellEnd"/>
      <w:r>
        <w:rPr>
          <w:b/>
          <w:bCs/>
          <w:sz w:val="24"/>
          <w:szCs w:val="24"/>
        </w:rPr>
        <w:t xml:space="preserve"> (1) + un</w:t>
      </w:r>
      <w:r w:rsidR="000913FB">
        <w:rPr>
          <w:bCs/>
        </w:rPr>
        <w:t xml:space="preserve"> </w:t>
      </w:r>
      <w:r w:rsidR="000913FB" w:rsidRPr="000913FB">
        <w:rPr>
          <w:b/>
          <w:bCs/>
          <w:sz w:val="24"/>
          <w:szCs w:val="24"/>
        </w:rPr>
        <w:t xml:space="preserve">événement </w:t>
      </w:r>
      <w:proofErr w:type="spellStart"/>
      <w:r w:rsidR="000913FB" w:rsidRPr="000913FB">
        <w:rPr>
          <w:b/>
          <w:bCs/>
          <w:sz w:val="24"/>
          <w:szCs w:val="24"/>
        </w:rPr>
        <w:t>BtoB</w:t>
      </w:r>
      <w:proofErr w:type="spellEnd"/>
      <w:r w:rsidR="000913FB" w:rsidRPr="000913FB">
        <w:rPr>
          <w:b/>
          <w:bCs/>
          <w:sz w:val="24"/>
          <w:szCs w:val="24"/>
        </w:rPr>
        <w:t xml:space="preserve"> associé (2)</w:t>
      </w:r>
      <w:r w:rsidR="000913FB">
        <w:rPr>
          <w:bCs/>
        </w:rPr>
        <w:t xml:space="preserve"> organisés par l’Agence de l’Innovation Bavaroise </w:t>
      </w:r>
      <w:r w:rsidR="000913FB" w:rsidRPr="000913FB">
        <w:rPr>
          <w:b/>
          <w:bCs/>
        </w:rPr>
        <w:t>(BAYERN INNOVATIV)</w:t>
      </w:r>
      <w:r w:rsidR="000913FB">
        <w:rPr>
          <w:bCs/>
        </w:rPr>
        <w:t xml:space="preserve">  le </w:t>
      </w:r>
      <w:r w:rsidR="000913FB" w:rsidRPr="000913FB">
        <w:rPr>
          <w:bCs/>
        </w:rPr>
        <w:t>5 novembre prochain</w:t>
      </w:r>
      <w:r w:rsidR="006A536E">
        <w:rPr>
          <w:bCs/>
        </w:rPr>
        <w:t xml:space="preserve"> à Straubing</w:t>
      </w:r>
      <w:r w:rsidR="000913FB" w:rsidRPr="000913FB">
        <w:rPr>
          <w:bCs/>
        </w:rPr>
        <w:t>.</w:t>
      </w:r>
      <w:r w:rsidR="005C7BB7">
        <w:rPr>
          <w:bCs/>
        </w:rPr>
        <w:t xml:space="preserve"> </w:t>
      </w:r>
      <w:r>
        <w:rPr>
          <w:bCs/>
        </w:rPr>
        <w:t xml:space="preserve"> </w:t>
      </w:r>
    </w:p>
    <w:p w:rsidR="002812D9" w:rsidRDefault="00B2115D" w:rsidP="000913FB">
      <w:pPr>
        <w:rPr>
          <w:bCs/>
        </w:rPr>
      </w:pPr>
      <w:r>
        <w:rPr>
          <w:bCs/>
        </w:rPr>
        <w:lastRenderedPageBreak/>
        <w:t>Les présentations du forum  se feront en anglais.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10F2" w:rsidRPr="00C243B9" w:rsidTr="00E110F2">
        <w:tc>
          <w:tcPr>
            <w:tcW w:w="9212" w:type="dxa"/>
          </w:tcPr>
          <w:p w:rsidR="00E110F2" w:rsidRDefault="00E110F2" w:rsidP="00E110F2">
            <w:pPr>
              <w:rPr>
                <w:bCs/>
                <w:sz w:val="20"/>
                <w:szCs w:val="20"/>
                <w:u w:val="single"/>
              </w:rPr>
            </w:pPr>
            <w:r w:rsidRPr="00E110F2">
              <w:rPr>
                <w:bCs/>
                <w:sz w:val="20"/>
                <w:szCs w:val="20"/>
                <w:u w:val="single"/>
              </w:rPr>
              <w:t>Informations complémentaires</w:t>
            </w:r>
          </w:p>
          <w:p w:rsidR="00427EF4" w:rsidRPr="00E110F2" w:rsidRDefault="00427EF4" w:rsidP="00E110F2">
            <w:pPr>
              <w:rPr>
                <w:bCs/>
                <w:sz w:val="20"/>
                <w:szCs w:val="20"/>
                <w:u w:val="single"/>
              </w:rPr>
            </w:pPr>
          </w:p>
          <w:p w:rsidR="00762AFA" w:rsidRDefault="008C2FDE" w:rsidP="008C2FDE">
            <w:pPr>
              <w:numPr>
                <w:ilvl w:val="0"/>
                <w:numId w:val="4"/>
              </w:numPr>
              <w:rPr>
                <w:bCs/>
                <w:sz w:val="20"/>
                <w:szCs w:val="20"/>
                <w:lang w:val="nl-NL"/>
              </w:rPr>
            </w:pPr>
            <w:proofErr w:type="spellStart"/>
            <w:r w:rsidRPr="008C2FDE">
              <w:rPr>
                <w:bCs/>
                <w:sz w:val="20"/>
                <w:szCs w:val="20"/>
                <w:lang w:val="nl-NL"/>
              </w:rPr>
              <w:t>Programme</w:t>
            </w:r>
            <w:proofErr w:type="spellEnd"/>
            <w:r w:rsidRPr="008C2FDE">
              <w:rPr>
                <w:bCs/>
                <w:sz w:val="20"/>
                <w:szCs w:val="20"/>
                <w:lang w:val="nl-NL"/>
              </w:rPr>
              <w:t xml:space="preserve"> + </w:t>
            </w:r>
            <w:proofErr w:type="spellStart"/>
            <w:r w:rsidRPr="008C2FDE">
              <w:rPr>
                <w:bCs/>
                <w:sz w:val="20"/>
                <w:szCs w:val="20"/>
                <w:lang w:val="nl-NL"/>
              </w:rPr>
              <w:t>BtoB</w:t>
            </w:r>
            <w:proofErr w:type="spellEnd"/>
            <w:r w:rsidRPr="008C2FDE">
              <w:rPr>
                <w:bCs/>
                <w:sz w:val="20"/>
                <w:szCs w:val="20"/>
                <w:lang w:val="nl-NL"/>
              </w:rPr>
              <w:t xml:space="preserve"> Partnering</w:t>
            </w:r>
            <w:r w:rsidR="00762AFA">
              <w:rPr>
                <w:bCs/>
                <w:sz w:val="20"/>
                <w:szCs w:val="20"/>
                <w:lang w:val="nl-NL"/>
              </w:rPr>
              <w:t xml:space="preserve"> + </w:t>
            </w:r>
            <w:proofErr w:type="spellStart"/>
            <w:proofErr w:type="gramStart"/>
            <w:r w:rsidR="00762AFA">
              <w:rPr>
                <w:bCs/>
                <w:sz w:val="20"/>
                <w:szCs w:val="20"/>
                <w:lang w:val="nl-NL"/>
              </w:rPr>
              <w:t>Inscription</w:t>
            </w:r>
            <w:proofErr w:type="spellEnd"/>
            <w:r w:rsidRPr="008C2FDE">
              <w:rPr>
                <w:bCs/>
                <w:sz w:val="20"/>
                <w:szCs w:val="20"/>
                <w:lang w:val="nl-NL"/>
              </w:rPr>
              <w:t> :</w:t>
            </w:r>
            <w:proofErr w:type="gramEnd"/>
          </w:p>
          <w:p w:rsidR="00E110F2" w:rsidRPr="008C2FDE" w:rsidRDefault="008C2FDE" w:rsidP="00762AFA">
            <w:pPr>
              <w:ind w:left="360"/>
              <w:rPr>
                <w:bCs/>
                <w:sz w:val="20"/>
                <w:szCs w:val="20"/>
                <w:lang w:val="nl-NL"/>
              </w:rPr>
            </w:pPr>
            <w:r w:rsidRPr="008C2FDE">
              <w:rPr>
                <w:bCs/>
                <w:sz w:val="20"/>
                <w:szCs w:val="20"/>
                <w:lang w:val="nl-NL"/>
              </w:rPr>
              <w:t xml:space="preserve"> </w:t>
            </w:r>
            <w:hyperlink r:id="rId15" w:history="1">
              <w:r w:rsidRPr="008C2FDE">
                <w:rPr>
                  <w:rStyle w:val="Lienhypertexte"/>
                  <w:bCs/>
                  <w:sz w:val="20"/>
                  <w:szCs w:val="20"/>
                  <w:lang w:val="nl-NL"/>
                </w:rPr>
                <w:t>https://www.bayern-innovativ.de/veranstaltung/biopolym</w:t>
              </w:r>
              <w:bookmarkStart w:id="0" w:name="_GoBack"/>
              <w:bookmarkEnd w:id="0"/>
              <w:r w:rsidRPr="008C2FDE">
                <w:rPr>
                  <w:rStyle w:val="Lienhypertexte"/>
                  <w:bCs/>
                  <w:sz w:val="20"/>
                  <w:szCs w:val="20"/>
                  <w:lang w:val="nl-NL"/>
                </w:rPr>
                <w:t>ers2020</w:t>
              </w:r>
            </w:hyperlink>
            <w:r w:rsidRPr="008C2FDE">
              <w:rPr>
                <w:bCs/>
                <w:sz w:val="20"/>
                <w:szCs w:val="20"/>
                <w:lang w:val="nl-NL"/>
              </w:rPr>
              <w:t xml:space="preserve"> </w:t>
            </w:r>
          </w:p>
          <w:p w:rsidR="00E110F2" w:rsidRPr="00B2115D" w:rsidRDefault="00B2115D" w:rsidP="00B2115D">
            <w:pPr>
              <w:pStyle w:val="Paragraphedeliste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2115D">
              <w:rPr>
                <w:bCs/>
                <w:sz w:val="20"/>
                <w:szCs w:val="20"/>
              </w:rPr>
              <w:t>En pièce jointe: programme en version imprimable.</w:t>
            </w:r>
          </w:p>
          <w:p w:rsidR="00B2115D" w:rsidRPr="00B2115D" w:rsidRDefault="00B2115D" w:rsidP="00B2115D">
            <w:pPr>
              <w:pStyle w:val="Paragraphedeliste"/>
              <w:ind w:left="360"/>
              <w:rPr>
                <w:bCs/>
                <w:sz w:val="20"/>
                <w:szCs w:val="20"/>
              </w:rPr>
            </w:pPr>
          </w:p>
          <w:p w:rsidR="00E110F2" w:rsidRDefault="00E110F2" w:rsidP="00E110F2">
            <w:pPr>
              <w:rPr>
                <w:bCs/>
                <w:sz w:val="20"/>
                <w:szCs w:val="20"/>
                <w:u w:val="single"/>
              </w:rPr>
            </w:pPr>
            <w:r w:rsidRPr="00E110F2">
              <w:rPr>
                <w:bCs/>
                <w:sz w:val="20"/>
                <w:szCs w:val="20"/>
                <w:u w:val="single"/>
              </w:rPr>
              <w:t>Conditions de participations</w:t>
            </w:r>
          </w:p>
          <w:p w:rsidR="008C2FDE" w:rsidRDefault="008C2FDE" w:rsidP="00E110F2">
            <w:pPr>
              <w:rPr>
                <w:bCs/>
                <w:sz w:val="20"/>
                <w:szCs w:val="20"/>
                <w:u w:val="single"/>
              </w:rPr>
            </w:pPr>
          </w:p>
          <w:p w:rsidR="008C2FDE" w:rsidRPr="00B2115D" w:rsidRDefault="00E110F2" w:rsidP="00E110F2">
            <w:pPr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Attendance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fees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(all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prices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incl. 16% VAT.):</w:t>
            </w:r>
          </w:p>
          <w:p w:rsidR="008C2FDE" w:rsidRPr="00B2115D" w:rsidRDefault="008C2FDE" w:rsidP="008C2FDE">
            <w:pPr>
              <w:rPr>
                <w:bCs/>
                <w:sz w:val="20"/>
                <w:szCs w:val="20"/>
                <w:lang w:val="de-DE"/>
              </w:rPr>
            </w:pPr>
            <w:r w:rsidRPr="00B2115D">
              <w:rPr>
                <w:bCs/>
                <w:sz w:val="20"/>
                <w:szCs w:val="20"/>
                <w:lang w:val="de-DE"/>
              </w:rPr>
              <w:t xml:space="preserve">Single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day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pass (05.11.2020)</w:t>
            </w:r>
          </w:p>
          <w:p w:rsidR="008C2FDE" w:rsidRPr="00B2115D" w:rsidRDefault="008C2FDE" w:rsidP="008C2FDE">
            <w:pPr>
              <w:numPr>
                <w:ilvl w:val="0"/>
                <w:numId w:val="3"/>
              </w:numPr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Industry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>/Research Organisation: € 174,00</w:t>
            </w:r>
          </w:p>
          <w:p w:rsidR="008C2FDE" w:rsidRPr="00B2115D" w:rsidRDefault="008C2FDE" w:rsidP="008C2FDE">
            <w:pPr>
              <w:numPr>
                <w:ilvl w:val="0"/>
                <w:numId w:val="3"/>
              </w:numPr>
              <w:rPr>
                <w:bCs/>
                <w:sz w:val="20"/>
                <w:szCs w:val="20"/>
                <w:lang w:val="de-DE"/>
              </w:rPr>
            </w:pP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Academia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>/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Authorities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>: € 87,00</w:t>
            </w:r>
          </w:p>
          <w:p w:rsidR="00E110F2" w:rsidRPr="008C2FDE" w:rsidRDefault="008C2FDE" w:rsidP="000913FB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Students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/ Start-ups: € 23,20 (Student ID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required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/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eligible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for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start-ups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2115D">
              <w:rPr>
                <w:bCs/>
                <w:sz w:val="20"/>
                <w:szCs w:val="20"/>
                <w:lang w:val="de-DE"/>
              </w:rPr>
              <w:t>founded</w:t>
            </w:r>
            <w:proofErr w:type="spellEnd"/>
            <w:r w:rsidRPr="00B2115D">
              <w:rPr>
                <w:bCs/>
                <w:sz w:val="20"/>
                <w:szCs w:val="20"/>
                <w:lang w:val="de-DE"/>
              </w:rPr>
              <w:t xml:space="preserve"> after 01.01.2017)</w:t>
            </w:r>
          </w:p>
        </w:tc>
      </w:tr>
    </w:tbl>
    <w:p w:rsidR="00427EF4" w:rsidRDefault="00427EF4" w:rsidP="00E5563A">
      <w:pPr>
        <w:rPr>
          <w:bCs/>
          <w:lang w:val="de-DE"/>
        </w:rPr>
      </w:pPr>
    </w:p>
    <w:p w:rsidR="00427EF4" w:rsidRDefault="00427EF4" w:rsidP="00E5563A">
      <w:pPr>
        <w:rPr>
          <w:bCs/>
          <w:lang w:val="de-DE"/>
        </w:rPr>
      </w:pPr>
      <w:r>
        <w:rPr>
          <w:bCs/>
          <w:lang w:val="de-DE"/>
        </w:rPr>
        <w:t xml:space="preserve">Nous </w:t>
      </w:r>
      <w:proofErr w:type="spellStart"/>
      <w:r>
        <w:rPr>
          <w:bCs/>
          <w:lang w:val="de-DE"/>
        </w:rPr>
        <w:t>vous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souhaitons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b</w:t>
      </w:r>
      <w:r w:rsidR="00762AFA">
        <w:rPr>
          <w:bCs/>
          <w:lang w:val="de-DE"/>
        </w:rPr>
        <w:t>onne</w:t>
      </w:r>
      <w:proofErr w:type="spellEnd"/>
      <w:r w:rsidR="00762AFA">
        <w:rPr>
          <w:bCs/>
          <w:lang w:val="de-DE"/>
        </w:rPr>
        <w:t xml:space="preserve"> </w:t>
      </w:r>
      <w:proofErr w:type="spellStart"/>
      <w:r w:rsidR="00762AFA">
        <w:rPr>
          <w:bCs/>
          <w:lang w:val="de-DE"/>
        </w:rPr>
        <w:t>réception</w:t>
      </w:r>
      <w:proofErr w:type="spellEnd"/>
      <w:r w:rsidR="00762AFA">
        <w:rPr>
          <w:bCs/>
          <w:lang w:val="de-DE"/>
        </w:rPr>
        <w:t xml:space="preserve"> de </w:t>
      </w:r>
      <w:proofErr w:type="spellStart"/>
      <w:r w:rsidR="00762AFA">
        <w:rPr>
          <w:bCs/>
          <w:lang w:val="de-DE"/>
        </w:rPr>
        <w:t>ces</w:t>
      </w:r>
      <w:proofErr w:type="spellEnd"/>
      <w:r w:rsidR="00762AFA">
        <w:rPr>
          <w:bCs/>
          <w:lang w:val="de-DE"/>
        </w:rPr>
        <w:t xml:space="preserve"> </w:t>
      </w:r>
      <w:proofErr w:type="spellStart"/>
      <w:r w:rsidR="00762AFA">
        <w:rPr>
          <w:bCs/>
          <w:lang w:val="de-DE"/>
        </w:rPr>
        <w:t>informations</w:t>
      </w:r>
      <w:proofErr w:type="spellEnd"/>
      <w:r>
        <w:rPr>
          <w:bCs/>
          <w:lang w:val="de-DE"/>
        </w:rPr>
        <w:t xml:space="preserve"> </w:t>
      </w:r>
      <w:r w:rsidR="00762AFA">
        <w:rPr>
          <w:bCs/>
          <w:lang w:val="de-DE"/>
        </w:rPr>
        <w:t xml:space="preserve">et </w:t>
      </w:r>
      <w:proofErr w:type="spellStart"/>
      <w:r w:rsidR="00762AFA">
        <w:rPr>
          <w:bCs/>
          <w:lang w:val="de-DE"/>
        </w:rPr>
        <w:t>espérons</w:t>
      </w:r>
      <w:proofErr w:type="spellEnd"/>
      <w:r w:rsidR="00762AFA">
        <w:rPr>
          <w:bCs/>
          <w:lang w:val="de-DE"/>
        </w:rPr>
        <w:t xml:space="preserve"> </w:t>
      </w:r>
      <w:proofErr w:type="spellStart"/>
      <w:r w:rsidR="00762AFA">
        <w:rPr>
          <w:bCs/>
          <w:lang w:val="de-DE"/>
        </w:rPr>
        <w:t>que</w:t>
      </w:r>
      <w:proofErr w:type="spellEnd"/>
      <w:r w:rsidR="00762AFA">
        <w:rPr>
          <w:bCs/>
          <w:lang w:val="de-DE"/>
        </w:rPr>
        <w:t xml:space="preserve"> </w:t>
      </w:r>
      <w:proofErr w:type="spellStart"/>
      <w:r w:rsidR="00762AFA">
        <w:rPr>
          <w:bCs/>
          <w:lang w:val="de-DE"/>
        </w:rPr>
        <w:t>cette</w:t>
      </w:r>
      <w:proofErr w:type="spellEnd"/>
      <w:r w:rsidR="00762AFA">
        <w:rPr>
          <w:bCs/>
          <w:lang w:val="de-DE"/>
        </w:rPr>
        <w:t xml:space="preserve"> </w:t>
      </w:r>
      <w:proofErr w:type="spellStart"/>
      <w:r w:rsidR="00762AFA">
        <w:rPr>
          <w:bCs/>
          <w:lang w:val="de-DE"/>
        </w:rPr>
        <w:t>communication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vous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permettra</w:t>
      </w:r>
      <w:proofErr w:type="spellEnd"/>
      <w:r>
        <w:rPr>
          <w:bCs/>
          <w:lang w:val="de-DE"/>
        </w:rPr>
        <w:t xml:space="preserve"> de </w:t>
      </w:r>
      <w:proofErr w:type="spellStart"/>
      <w:r>
        <w:rPr>
          <w:bCs/>
          <w:lang w:val="de-DE"/>
        </w:rPr>
        <w:t>renforcer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vo</w:t>
      </w:r>
      <w:r w:rsidR="002812D9">
        <w:rPr>
          <w:bCs/>
          <w:lang w:val="de-DE"/>
        </w:rPr>
        <w:t>tre</w:t>
      </w:r>
      <w:proofErr w:type="spellEnd"/>
      <w:r w:rsidR="002812D9">
        <w:rPr>
          <w:bCs/>
          <w:lang w:val="de-DE"/>
        </w:rPr>
        <w:t xml:space="preserve"> </w:t>
      </w:r>
      <w:proofErr w:type="spellStart"/>
      <w:r w:rsidR="002812D9">
        <w:rPr>
          <w:bCs/>
          <w:lang w:val="de-DE"/>
        </w:rPr>
        <w:t>réseau</w:t>
      </w:r>
      <w:proofErr w:type="spellEnd"/>
      <w:r w:rsidR="002812D9">
        <w:rPr>
          <w:bCs/>
          <w:lang w:val="de-DE"/>
        </w:rPr>
        <w:t xml:space="preserve"> </w:t>
      </w:r>
      <w:proofErr w:type="spellStart"/>
      <w:r w:rsidR="002812D9">
        <w:rPr>
          <w:bCs/>
          <w:lang w:val="de-DE"/>
        </w:rPr>
        <w:t>pour</w:t>
      </w:r>
      <w:proofErr w:type="spellEnd"/>
      <w:r w:rsidR="002812D9">
        <w:rPr>
          <w:bCs/>
          <w:lang w:val="de-DE"/>
        </w:rPr>
        <w:t xml:space="preserve"> la </w:t>
      </w:r>
      <w:proofErr w:type="spellStart"/>
      <w:r w:rsidR="002812D9">
        <w:rPr>
          <w:bCs/>
          <w:lang w:val="de-DE"/>
        </w:rPr>
        <w:t>mise</w:t>
      </w:r>
      <w:proofErr w:type="spellEnd"/>
      <w:r w:rsidR="002812D9">
        <w:rPr>
          <w:bCs/>
          <w:lang w:val="de-DE"/>
        </w:rPr>
        <w:t xml:space="preserve"> en </w:t>
      </w:r>
      <w:proofErr w:type="spellStart"/>
      <w:r w:rsidR="002812D9">
        <w:rPr>
          <w:bCs/>
          <w:lang w:val="de-DE"/>
        </w:rPr>
        <w:t>place</w:t>
      </w:r>
      <w:proofErr w:type="spellEnd"/>
      <w:r>
        <w:rPr>
          <w:bCs/>
          <w:lang w:val="de-DE"/>
        </w:rPr>
        <w:t xml:space="preserve"> de </w:t>
      </w:r>
      <w:proofErr w:type="spellStart"/>
      <w:r>
        <w:rPr>
          <w:bCs/>
          <w:lang w:val="de-DE"/>
        </w:rPr>
        <w:t>projets</w:t>
      </w:r>
      <w:proofErr w:type="spellEnd"/>
      <w:r>
        <w:rPr>
          <w:bCs/>
          <w:lang w:val="de-DE"/>
        </w:rPr>
        <w:t xml:space="preserve"> de </w:t>
      </w:r>
      <w:proofErr w:type="spellStart"/>
      <w:r>
        <w:rPr>
          <w:bCs/>
          <w:lang w:val="de-DE"/>
        </w:rPr>
        <w:t>développem</w:t>
      </w:r>
      <w:r w:rsidR="002812D9">
        <w:rPr>
          <w:bCs/>
          <w:lang w:val="de-DE"/>
        </w:rPr>
        <w:t>ent</w:t>
      </w:r>
      <w:proofErr w:type="spellEnd"/>
      <w:r w:rsidR="002812D9">
        <w:rPr>
          <w:bCs/>
          <w:lang w:val="de-DE"/>
        </w:rPr>
        <w:t xml:space="preserve"> et </w:t>
      </w:r>
      <w:proofErr w:type="spellStart"/>
      <w:r w:rsidR="002812D9">
        <w:rPr>
          <w:bCs/>
          <w:lang w:val="de-DE"/>
        </w:rPr>
        <w:t>d’application</w:t>
      </w:r>
      <w:r w:rsidR="00241B54">
        <w:rPr>
          <w:bCs/>
          <w:lang w:val="de-DE"/>
        </w:rPr>
        <w:t>s</w:t>
      </w:r>
      <w:proofErr w:type="spellEnd"/>
      <w:r w:rsidR="002812D9">
        <w:rPr>
          <w:bCs/>
          <w:lang w:val="de-DE"/>
        </w:rPr>
        <w:t xml:space="preserve"> </w:t>
      </w:r>
      <w:proofErr w:type="spellStart"/>
      <w:r w:rsidR="002812D9">
        <w:rPr>
          <w:bCs/>
          <w:lang w:val="de-DE"/>
        </w:rPr>
        <w:t>ambitieux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dans</w:t>
      </w:r>
      <w:proofErr w:type="spellEnd"/>
      <w:r>
        <w:rPr>
          <w:bCs/>
          <w:lang w:val="de-DE"/>
        </w:rPr>
        <w:t xml:space="preserve"> le</w:t>
      </w:r>
      <w:r w:rsidR="002812D9">
        <w:rPr>
          <w:bCs/>
          <w:lang w:val="de-DE"/>
        </w:rPr>
        <w:t xml:space="preserve"> </w:t>
      </w:r>
      <w:proofErr w:type="spellStart"/>
      <w:r w:rsidR="002812D9">
        <w:rPr>
          <w:bCs/>
          <w:lang w:val="de-DE"/>
        </w:rPr>
        <w:t>domaine</w:t>
      </w:r>
      <w:proofErr w:type="spellEnd"/>
      <w:r w:rsidR="002812D9">
        <w:rPr>
          <w:bCs/>
          <w:lang w:val="de-DE"/>
        </w:rPr>
        <w:t xml:space="preserve"> des </w:t>
      </w:r>
      <w:proofErr w:type="spellStart"/>
      <w:r w:rsidR="002812D9">
        <w:rPr>
          <w:bCs/>
          <w:lang w:val="de-DE"/>
        </w:rPr>
        <w:t>produits</w:t>
      </w:r>
      <w:proofErr w:type="spellEnd"/>
      <w:r w:rsidR="002812D9">
        <w:rPr>
          <w:bCs/>
          <w:lang w:val="de-DE"/>
        </w:rPr>
        <w:t xml:space="preserve"> </w:t>
      </w:r>
      <w:proofErr w:type="spellStart"/>
      <w:r w:rsidR="002812D9">
        <w:rPr>
          <w:bCs/>
          <w:lang w:val="de-DE"/>
        </w:rPr>
        <w:t>biobasés</w:t>
      </w:r>
      <w:proofErr w:type="spellEnd"/>
      <w:r w:rsidR="002812D9">
        <w:rPr>
          <w:bCs/>
          <w:lang w:val="de-DE"/>
        </w:rPr>
        <w:t>.</w:t>
      </w:r>
      <w:r w:rsidR="00C243B9">
        <w:rPr>
          <w:bCs/>
          <w:lang w:val="de-DE"/>
        </w:rPr>
        <w:t xml:space="preserve"> A </w:t>
      </w:r>
      <w:proofErr w:type="spellStart"/>
      <w:r w:rsidR="00C243B9">
        <w:rPr>
          <w:bCs/>
          <w:lang w:val="de-DE"/>
        </w:rPr>
        <w:t>ce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titre</w:t>
      </w:r>
      <w:proofErr w:type="spellEnd"/>
      <w:r w:rsidR="00C243B9">
        <w:rPr>
          <w:bCs/>
          <w:lang w:val="de-DE"/>
        </w:rPr>
        <w:t xml:space="preserve">, le SPW-DGO-6 </w:t>
      </w:r>
      <w:proofErr w:type="spellStart"/>
      <w:r w:rsidR="00C243B9">
        <w:rPr>
          <w:bCs/>
          <w:lang w:val="de-DE"/>
        </w:rPr>
        <w:t>recherche</w:t>
      </w:r>
      <w:proofErr w:type="spellEnd"/>
      <w:r w:rsidR="00C243B9">
        <w:rPr>
          <w:bCs/>
          <w:lang w:val="de-DE"/>
        </w:rPr>
        <w:t xml:space="preserve"> et le NCP Wallonie </w:t>
      </w:r>
      <w:proofErr w:type="spellStart"/>
      <w:r w:rsidR="00C243B9">
        <w:rPr>
          <w:bCs/>
          <w:lang w:val="de-DE"/>
        </w:rPr>
        <w:t>sont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également</w:t>
      </w:r>
      <w:proofErr w:type="spellEnd"/>
      <w:r w:rsidR="00C243B9">
        <w:rPr>
          <w:bCs/>
          <w:lang w:val="de-DE"/>
        </w:rPr>
        <w:t xml:space="preserve"> à </w:t>
      </w:r>
      <w:proofErr w:type="spellStart"/>
      <w:r w:rsidR="00C243B9">
        <w:rPr>
          <w:bCs/>
          <w:lang w:val="de-DE"/>
        </w:rPr>
        <w:t>votre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disposition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pour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détecter</w:t>
      </w:r>
      <w:proofErr w:type="spellEnd"/>
      <w:r w:rsidR="00C243B9">
        <w:rPr>
          <w:bCs/>
          <w:lang w:val="de-DE"/>
        </w:rPr>
        <w:t xml:space="preserve"> le </w:t>
      </w:r>
      <w:proofErr w:type="spellStart"/>
      <w:r w:rsidR="00C243B9">
        <w:rPr>
          <w:bCs/>
          <w:lang w:val="de-DE"/>
        </w:rPr>
        <w:t>meilleur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programme</w:t>
      </w:r>
      <w:proofErr w:type="spellEnd"/>
      <w:r w:rsidR="00C243B9">
        <w:rPr>
          <w:bCs/>
          <w:lang w:val="de-DE"/>
        </w:rPr>
        <w:t xml:space="preserve"> de </w:t>
      </w:r>
      <w:proofErr w:type="spellStart"/>
      <w:r w:rsidR="00C243B9">
        <w:rPr>
          <w:bCs/>
          <w:lang w:val="de-DE"/>
        </w:rPr>
        <w:t>financement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pour</w:t>
      </w:r>
      <w:proofErr w:type="spellEnd"/>
      <w:r w:rsidR="00C243B9">
        <w:rPr>
          <w:bCs/>
          <w:lang w:val="de-DE"/>
        </w:rPr>
        <w:t xml:space="preserve"> le </w:t>
      </w:r>
      <w:proofErr w:type="spellStart"/>
      <w:r w:rsidR="00C243B9">
        <w:rPr>
          <w:bCs/>
          <w:lang w:val="de-DE"/>
        </w:rPr>
        <w:t>soutien</w:t>
      </w:r>
      <w:proofErr w:type="spellEnd"/>
      <w:r w:rsidR="00C243B9">
        <w:rPr>
          <w:bCs/>
          <w:lang w:val="de-DE"/>
        </w:rPr>
        <w:t xml:space="preserve"> de </w:t>
      </w:r>
      <w:proofErr w:type="spellStart"/>
      <w:r w:rsidR="00C243B9">
        <w:rPr>
          <w:bCs/>
          <w:lang w:val="de-DE"/>
        </w:rPr>
        <w:t>vos</w:t>
      </w:r>
      <w:proofErr w:type="spellEnd"/>
      <w:r w:rsidR="00C243B9">
        <w:rPr>
          <w:bCs/>
          <w:lang w:val="de-DE"/>
        </w:rPr>
        <w:t xml:space="preserve"> </w:t>
      </w:r>
      <w:proofErr w:type="spellStart"/>
      <w:r w:rsidR="00C243B9">
        <w:rPr>
          <w:bCs/>
          <w:lang w:val="de-DE"/>
        </w:rPr>
        <w:t>projets</w:t>
      </w:r>
      <w:proofErr w:type="spellEnd"/>
      <w:r w:rsidR="00C243B9">
        <w:rPr>
          <w:bCs/>
          <w:lang w:val="de-DE"/>
        </w:rPr>
        <w:t>.</w:t>
      </w:r>
    </w:p>
    <w:p w:rsidR="005C7BB7" w:rsidRDefault="00E110F2" w:rsidP="00E5563A">
      <w:pPr>
        <w:rPr>
          <w:bCs/>
          <w:lang w:val="de-DE"/>
        </w:rPr>
      </w:pPr>
      <w:proofErr w:type="spellStart"/>
      <w:r>
        <w:rPr>
          <w:bCs/>
          <w:lang w:val="de-DE"/>
        </w:rPr>
        <w:t>Pour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tout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complément</w:t>
      </w:r>
      <w:proofErr w:type="spellEnd"/>
      <w:r>
        <w:rPr>
          <w:bCs/>
          <w:lang w:val="de-DE"/>
        </w:rPr>
        <w:t xml:space="preserve"> </w:t>
      </w:r>
      <w:proofErr w:type="spellStart"/>
      <w:proofErr w:type="gramStart"/>
      <w:r>
        <w:rPr>
          <w:bCs/>
          <w:lang w:val="de-DE"/>
        </w:rPr>
        <w:t>d’informations</w:t>
      </w:r>
      <w:proofErr w:type="spellEnd"/>
      <w:r>
        <w:rPr>
          <w:bCs/>
          <w:lang w:val="de-DE"/>
        </w:rPr>
        <w:t xml:space="preserve"> ,</w:t>
      </w:r>
      <w:proofErr w:type="gram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l’Agent</w:t>
      </w:r>
      <w:proofErr w:type="spellEnd"/>
      <w:r>
        <w:rPr>
          <w:bCs/>
          <w:lang w:val="de-DE"/>
        </w:rPr>
        <w:t xml:space="preserve"> de Liaison </w:t>
      </w:r>
      <w:proofErr w:type="spellStart"/>
      <w:r>
        <w:rPr>
          <w:bCs/>
          <w:lang w:val="de-DE"/>
        </w:rPr>
        <w:t>Scientifique</w:t>
      </w:r>
      <w:proofErr w:type="spellEnd"/>
      <w:r>
        <w:rPr>
          <w:bCs/>
          <w:lang w:val="de-DE"/>
        </w:rPr>
        <w:t xml:space="preserve"> – </w:t>
      </w:r>
      <w:proofErr w:type="spellStart"/>
      <w:r>
        <w:rPr>
          <w:bCs/>
          <w:lang w:val="de-DE"/>
        </w:rPr>
        <w:t>Allemagne</w:t>
      </w:r>
      <w:proofErr w:type="spellEnd"/>
      <w:r>
        <w:rPr>
          <w:bCs/>
          <w:lang w:val="de-DE"/>
        </w:rPr>
        <w:t xml:space="preserve"> de WBI, Mathieu Quintyn (</w:t>
      </w:r>
      <w:hyperlink r:id="rId16" w:history="1">
        <w:r w:rsidRPr="00307CF2">
          <w:rPr>
            <w:rStyle w:val="Lienhypertexte"/>
            <w:bCs/>
            <w:lang w:val="de-DE"/>
          </w:rPr>
          <w:t>m.quintyn@wbi.be</w:t>
        </w:r>
      </w:hyperlink>
      <w:r>
        <w:rPr>
          <w:bCs/>
          <w:lang w:val="de-DE"/>
        </w:rPr>
        <w:t xml:space="preserve"> ) et le </w:t>
      </w:r>
      <w:proofErr w:type="spellStart"/>
      <w:r>
        <w:rPr>
          <w:bCs/>
          <w:lang w:val="de-DE"/>
        </w:rPr>
        <w:t>Directeur</w:t>
      </w:r>
      <w:proofErr w:type="spellEnd"/>
      <w:r>
        <w:rPr>
          <w:bCs/>
          <w:lang w:val="de-DE"/>
        </w:rPr>
        <w:t xml:space="preserve"> des</w:t>
      </w:r>
      <w:r w:rsidR="006A536E">
        <w:rPr>
          <w:bCs/>
          <w:lang w:val="de-DE"/>
        </w:rPr>
        <w:t xml:space="preserve"> </w:t>
      </w:r>
      <w:proofErr w:type="spellStart"/>
      <w:r w:rsidR="006A536E">
        <w:rPr>
          <w:bCs/>
          <w:lang w:val="de-DE"/>
        </w:rPr>
        <w:t>Affaires</w:t>
      </w:r>
      <w:proofErr w:type="spellEnd"/>
      <w:r w:rsidR="006A536E">
        <w:rPr>
          <w:bCs/>
          <w:lang w:val="de-DE"/>
        </w:rPr>
        <w:t xml:space="preserve"> Internationales de GREENWIN</w:t>
      </w:r>
      <w:r>
        <w:rPr>
          <w:bCs/>
          <w:lang w:val="de-DE"/>
        </w:rPr>
        <w:t>, Gilles Colson</w:t>
      </w:r>
      <w:r w:rsidR="00BC7F14">
        <w:rPr>
          <w:bCs/>
          <w:lang w:val="de-DE"/>
        </w:rPr>
        <w:t xml:space="preserve"> ( </w:t>
      </w:r>
      <w:hyperlink r:id="rId17" w:history="1">
        <w:r w:rsidR="00BC7F14" w:rsidRPr="008601D4">
          <w:rPr>
            <w:rStyle w:val="Lienhypertexte"/>
            <w:bCs/>
            <w:lang w:val="de-DE"/>
          </w:rPr>
          <w:t>gilles.colson@greenwin.be</w:t>
        </w:r>
      </w:hyperlink>
      <w:r w:rsidR="00BC7F14">
        <w:rPr>
          <w:bCs/>
          <w:lang w:val="de-DE"/>
        </w:rPr>
        <w:t xml:space="preserve"> )</w:t>
      </w:r>
      <w:r w:rsidR="00BC7F14" w:rsidRPr="00BC7F14">
        <w:rPr>
          <w:bCs/>
          <w:lang w:val="de-DE"/>
        </w:rPr>
        <w:t xml:space="preserve"> </w:t>
      </w:r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sont</w:t>
      </w:r>
      <w:proofErr w:type="spellEnd"/>
      <w:r>
        <w:rPr>
          <w:bCs/>
          <w:lang w:val="de-DE"/>
        </w:rPr>
        <w:t xml:space="preserve"> à </w:t>
      </w:r>
      <w:proofErr w:type="spellStart"/>
      <w:r>
        <w:rPr>
          <w:bCs/>
          <w:lang w:val="de-DE"/>
        </w:rPr>
        <w:t>votre</w:t>
      </w:r>
      <w:proofErr w:type="spellEnd"/>
      <w:r>
        <w:rPr>
          <w:bCs/>
          <w:lang w:val="de-DE"/>
        </w:rPr>
        <w:t xml:space="preserve">  </w:t>
      </w:r>
      <w:proofErr w:type="spellStart"/>
      <w:r>
        <w:rPr>
          <w:bCs/>
          <w:lang w:val="de-DE"/>
        </w:rPr>
        <w:t>entière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disposition</w:t>
      </w:r>
      <w:proofErr w:type="spellEnd"/>
      <w:r>
        <w:rPr>
          <w:bCs/>
          <w:lang w:val="de-DE"/>
        </w:rPr>
        <w:t>.</w:t>
      </w:r>
    </w:p>
    <w:p w:rsidR="00E110F2" w:rsidRDefault="00E110F2" w:rsidP="00E5563A">
      <w:pPr>
        <w:rPr>
          <w:bCs/>
          <w:lang w:val="de-DE"/>
        </w:rPr>
      </w:pPr>
    </w:p>
    <w:p w:rsidR="00E110F2" w:rsidRDefault="00427EF4" w:rsidP="00427EF4">
      <w:pPr>
        <w:spacing w:after="0"/>
        <w:jc w:val="right"/>
        <w:rPr>
          <w:bCs/>
          <w:lang w:val="de-DE"/>
        </w:rPr>
      </w:pPr>
      <w:r>
        <w:rPr>
          <w:bCs/>
          <w:lang w:val="de-DE"/>
        </w:rPr>
        <w:t xml:space="preserve">Mathieu Quintyn – Agent de Liaison </w:t>
      </w:r>
      <w:proofErr w:type="spellStart"/>
      <w:r>
        <w:rPr>
          <w:bCs/>
          <w:lang w:val="de-DE"/>
        </w:rPr>
        <w:t>Scientifique-Allemagne</w:t>
      </w:r>
      <w:proofErr w:type="spellEnd"/>
      <w:r>
        <w:rPr>
          <w:bCs/>
          <w:lang w:val="de-DE"/>
        </w:rPr>
        <w:t xml:space="preserve"> (WBI)</w:t>
      </w:r>
    </w:p>
    <w:p w:rsidR="00E110F2" w:rsidRDefault="00427EF4" w:rsidP="006A536E">
      <w:pPr>
        <w:spacing w:after="0"/>
        <w:jc w:val="right"/>
        <w:rPr>
          <w:bCs/>
          <w:lang w:val="de-DE"/>
        </w:rPr>
      </w:pPr>
      <w:r>
        <w:rPr>
          <w:bCs/>
          <w:lang w:val="de-DE"/>
        </w:rPr>
        <w:t xml:space="preserve">Gilles </w:t>
      </w:r>
      <w:proofErr w:type="spellStart"/>
      <w:r>
        <w:rPr>
          <w:bCs/>
          <w:lang w:val="de-DE"/>
        </w:rPr>
        <w:t>Colson</w:t>
      </w:r>
      <w:proofErr w:type="spellEnd"/>
      <w:r>
        <w:rPr>
          <w:bCs/>
          <w:lang w:val="de-DE"/>
        </w:rPr>
        <w:t xml:space="preserve"> – </w:t>
      </w:r>
      <w:proofErr w:type="spellStart"/>
      <w:r>
        <w:rPr>
          <w:bCs/>
          <w:lang w:val="de-DE"/>
        </w:rPr>
        <w:t>Directeur</w:t>
      </w:r>
      <w:proofErr w:type="spellEnd"/>
      <w:r>
        <w:rPr>
          <w:bCs/>
          <w:lang w:val="de-DE"/>
        </w:rPr>
        <w:t xml:space="preserve"> des </w:t>
      </w:r>
      <w:proofErr w:type="spellStart"/>
      <w:r>
        <w:rPr>
          <w:bCs/>
          <w:lang w:val="de-DE"/>
        </w:rPr>
        <w:t>Affaires</w:t>
      </w:r>
      <w:proofErr w:type="spellEnd"/>
      <w:r>
        <w:rPr>
          <w:bCs/>
          <w:lang w:val="de-DE"/>
        </w:rPr>
        <w:t xml:space="preserve"> Internationales (GREENWIN)</w:t>
      </w:r>
    </w:p>
    <w:p w:rsidR="00382F48" w:rsidRPr="00241B54" w:rsidRDefault="006A536E" w:rsidP="00241B54">
      <w:pPr>
        <w:ind w:left="4956"/>
        <w:rPr>
          <w:bCs/>
          <w:lang w:val="de-DE"/>
        </w:rPr>
      </w:pPr>
      <w:r>
        <w:rPr>
          <w:bCs/>
          <w:lang w:val="de-DE"/>
        </w:rPr>
        <w:t xml:space="preserve">      </w:t>
      </w:r>
      <w:r>
        <w:rPr>
          <w:bCs/>
          <w:noProof/>
          <w:lang w:eastAsia="fr-BE"/>
        </w:rPr>
        <w:drawing>
          <wp:inline distT="0" distB="0" distL="0" distR="0" wp14:anchorId="377A44F8" wp14:editId="68B4B9A7">
            <wp:extent cx="1012190" cy="9569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36E">
        <w:rPr>
          <w:bCs/>
          <w:noProof/>
          <w:lang w:eastAsia="fr-BE"/>
        </w:rPr>
        <w:drawing>
          <wp:inline distT="0" distB="0" distL="0" distR="0" wp14:anchorId="78433A85" wp14:editId="4628EE03">
            <wp:extent cx="1381125" cy="958849"/>
            <wp:effectExtent l="0" t="0" r="0" b="0"/>
            <wp:docPr id="11" name="Image 11" descr="Equipe - GreenWin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e - GreenWin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562" cy="9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99" w:rsidRDefault="00642499" w:rsidP="00382F48">
      <w:pPr>
        <w:rPr>
          <w:b/>
          <w:lang w:val="de-DE"/>
        </w:rPr>
      </w:pPr>
    </w:p>
    <w:p w:rsidR="00642499" w:rsidRDefault="00642499" w:rsidP="00382F48">
      <w:pPr>
        <w:rPr>
          <w:b/>
          <w:lang w:val="de-DE"/>
        </w:rPr>
      </w:pPr>
    </w:p>
    <w:p w:rsidR="00642499" w:rsidRDefault="00642499" w:rsidP="00382F48">
      <w:pPr>
        <w:rPr>
          <w:b/>
          <w:lang w:val="de-DE"/>
        </w:rPr>
      </w:pPr>
    </w:p>
    <w:sectPr w:rsidR="006424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DE" w:rsidRDefault="008C2FDE" w:rsidP="000C2A20">
      <w:pPr>
        <w:spacing w:after="0" w:line="240" w:lineRule="auto"/>
      </w:pPr>
      <w:r>
        <w:separator/>
      </w:r>
    </w:p>
  </w:endnote>
  <w:endnote w:type="continuationSeparator" w:id="0">
    <w:p w:rsidR="008C2FDE" w:rsidRDefault="008C2FDE" w:rsidP="000C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B9" w:rsidRDefault="00C243B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DE" w:rsidRDefault="008C2FDE">
    <w:pPr>
      <w:pStyle w:val="Pieddepage"/>
    </w:pPr>
    <w:r>
      <w:rPr>
        <w:b/>
        <w:noProof/>
        <w:lang w:eastAsia="fr-BE"/>
      </w:rPr>
      <w:drawing>
        <wp:inline distT="0" distB="0" distL="0" distR="0" wp14:anchorId="0A2EA070" wp14:editId="39CDAAC6">
          <wp:extent cx="825945" cy="462500"/>
          <wp:effectExtent l="0" t="0" r="0" b="0"/>
          <wp:docPr id="6" name="Image 6" descr="\\wbi-dc1\users\maq\WBI - DRI - promotion R&amp;I\logo_wbi_noir_haute_resolu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bi-dc1\users\maq\WBI - DRI - promotion R&amp;I\logo_wbi_noir_haute_resolut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724" cy="46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fr-BE"/>
      </w:rPr>
      <w:drawing>
        <wp:inline distT="0" distB="0" distL="0" distR="0" wp14:anchorId="64FC920A">
          <wp:extent cx="1162146" cy="46509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26" cy="46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C243B9">
      <w:t xml:space="preserve">   </w:t>
    </w:r>
    <w:r w:rsidR="00C243B9">
      <w:rPr>
        <w:noProof/>
        <w:lang w:eastAsia="fr-BE"/>
      </w:rPr>
      <w:drawing>
        <wp:inline distT="0" distB="0" distL="0" distR="0" wp14:anchorId="5ED9E31B">
          <wp:extent cx="1685484" cy="628650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104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43B9">
      <w:t xml:space="preserve">  </w:t>
    </w:r>
    <w:r w:rsidR="00C243B9" w:rsidRPr="00C243B9">
      <w:rPr>
        <w:noProof/>
        <w:lang w:eastAsia="fr-BE"/>
      </w:rPr>
      <w:drawing>
        <wp:inline distT="0" distB="0" distL="0" distR="0">
          <wp:extent cx="610913" cy="590550"/>
          <wp:effectExtent l="0" t="0" r="0" b="0"/>
          <wp:docPr id="12" name="Image 12" descr="NCP Wallonie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P Wallonie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63" cy="592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="00C243B9">
      <w:rPr>
        <w:noProof/>
        <w:lang w:eastAsia="fr-BE"/>
      </w:rPr>
      <w:drawing>
        <wp:inline distT="0" distB="0" distL="0" distR="0" wp14:anchorId="60305724">
          <wp:extent cx="1013030" cy="44544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523" cy="447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B9" w:rsidRDefault="00C243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DE" w:rsidRDefault="008C2FDE" w:rsidP="000C2A20">
      <w:pPr>
        <w:spacing w:after="0" w:line="240" w:lineRule="auto"/>
      </w:pPr>
      <w:r>
        <w:separator/>
      </w:r>
    </w:p>
  </w:footnote>
  <w:footnote w:type="continuationSeparator" w:id="0">
    <w:p w:rsidR="008C2FDE" w:rsidRDefault="008C2FDE" w:rsidP="000C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B9" w:rsidRDefault="00C243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B9" w:rsidRDefault="00C243B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B9" w:rsidRDefault="00C243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F82"/>
    <w:multiLevelType w:val="multilevel"/>
    <w:tmpl w:val="CB8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B30A6"/>
    <w:multiLevelType w:val="multilevel"/>
    <w:tmpl w:val="296A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73327"/>
    <w:multiLevelType w:val="multilevel"/>
    <w:tmpl w:val="4928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51C74"/>
    <w:multiLevelType w:val="hybridMultilevel"/>
    <w:tmpl w:val="6B1C79D2"/>
    <w:lvl w:ilvl="0" w:tplc="161E03A0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73"/>
    <w:rsid w:val="000913FB"/>
    <w:rsid w:val="000C2A20"/>
    <w:rsid w:val="000C6FE3"/>
    <w:rsid w:val="00171EAD"/>
    <w:rsid w:val="00241B54"/>
    <w:rsid w:val="002812D9"/>
    <w:rsid w:val="003501AE"/>
    <w:rsid w:val="00382F48"/>
    <w:rsid w:val="00427EF4"/>
    <w:rsid w:val="0045685C"/>
    <w:rsid w:val="005C7BB7"/>
    <w:rsid w:val="00642499"/>
    <w:rsid w:val="006A536E"/>
    <w:rsid w:val="00762AFA"/>
    <w:rsid w:val="008C2FDE"/>
    <w:rsid w:val="008F0E9D"/>
    <w:rsid w:val="00A44B9F"/>
    <w:rsid w:val="00B2115D"/>
    <w:rsid w:val="00BC7F14"/>
    <w:rsid w:val="00C243B9"/>
    <w:rsid w:val="00C77073"/>
    <w:rsid w:val="00CA7F07"/>
    <w:rsid w:val="00DA5779"/>
    <w:rsid w:val="00E110F2"/>
    <w:rsid w:val="00E5563A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2F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A20"/>
  </w:style>
  <w:style w:type="paragraph" w:styleId="Pieddepage">
    <w:name w:val="footer"/>
    <w:basedOn w:val="Normal"/>
    <w:link w:val="PieddepageCar"/>
    <w:uiPriority w:val="99"/>
    <w:unhideWhenUsed/>
    <w:rsid w:val="000C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A20"/>
  </w:style>
  <w:style w:type="table" w:styleId="Grilledutableau">
    <w:name w:val="Table Grid"/>
    <w:basedOn w:val="TableauNormal"/>
    <w:uiPriority w:val="59"/>
    <w:rsid w:val="00E5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1E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C6F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2F4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2A20"/>
  </w:style>
  <w:style w:type="paragraph" w:styleId="Pieddepage">
    <w:name w:val="footer"/>
    <w:basedOn w:val="Normal"/>
    <w:link w:val="PieddepageCar"/>
    <w:uiPriority w:val="99"/>
    <w:unhideWhenUsed/>
    <w:rsid w:val="000C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2A20"/>
  </w:style>
  <w:style w:type="table" w:styleId="Grilledutableau">
    <w:name w:val="Table Grid"/>
    <w:basedOn w:val="TableauNormal"/>
    <w:uiPriority w:val="59"/>
    <w:rsid w:val="00E5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1EA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C6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98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71">
          <w:marLeft w:val="0"/>
          <w:marRight w:val="0"/>
          <w:marTop w:val="0"/>
          <w:marBottom w:val="1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7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444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78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3311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8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58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6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2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04447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40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7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160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82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9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801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6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211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6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58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86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9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998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04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6557040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83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3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91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8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44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99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8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495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5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79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4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993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07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09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20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7137227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03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756860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0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740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8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2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6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750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4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6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835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9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1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3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957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77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658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71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8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038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2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002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0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86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8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418396">
                                                  <w:marLeft w:val="45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9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03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81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60617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0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6235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14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9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86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4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60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12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yern-innovativ-shop.de/" TargetMode="Externa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gilles.colson@greenwin.b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.quintyn@wbi.be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reenwin.be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bayern-innovativ.de/veranstaltung/biopolymers202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google.be/url?sa=i&amp;url=https://www.greenwin.be/fr/page/equipe&amp;psig=AOvVaw2X_0Dv032VJlvnjcOJtXLQ&amp;ust=1598608206341000&amp;source=images&amp;cd=vfe&amp;ved=0CAIQjRxqFwoTCKiAkueNu-sCFQAAAAAdAAAAABA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2.png"/><Relationship Id="rId6" Type="http://schemas.openxmlformats.org/officeDocument/2006/relationships/image" Target="media/image10.png"/><Relationship Id="rId5" Type="http://schemas.openxmlformats.org/officeDocument/2006/relationships/image" Target="media/image9.jpeg"/><Relationship Id="rId4" Type="http://schemas.openxmlformats.org/officeDocument/2006/relationships/hyperlink" Target="https://www.ncpwallonie.be/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141-D5CE-4753-8EF1-11F78FC8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</dc:creator>
  <cp:lastModifiedBy>ems</cp:lastModifiedBy>
  <cp:revision>2</cp:revision>
  <dcterms:created xsi:type="dcterms:W3CDTF">2020-09-24T12:03:00Z</dcterms:created>
  <dcterms:modified xsi:type="dcterms:W3CDTF">2020-09-24T12:03:00Z</dcterms:modified>
</cp:coreProperties>
</file>