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7EA9" w14:textId="556F01CB" w:rsidR="00ED6248" w:rsidRDefault="000E3192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Appel à candidatures pour le</w:t>
      </w:r>
      <w:r w:rsidRPr="00985CA5">
        <w:rPr>
          <w:b/>
          <w:bCs/>
          <w:sz w:val="28"/>
          <w:szCs w:val="28"/>
          <w:u w:val="single"/>
        </w:rPr>
        <w:t xml:space="preserve"> poste </w:t>
      </w:r>
      <w:r>
        <w:rPr>
          <w:b/>
          <w:bCs/>
          <w:sz w:val="28"/>
          <w:szCs w:val="28"/>
          <w:u w:val="single"/>
        </w:rPr>
        <w:t>d</w:t>
      </w:r>
      <w:r w:rsidR="00BA722F">
        <w:rPr>
          <w:b/>
          <w:bCs/>
          <w:sz w:val="28"/>
          <w:szCs w:val="28"/>
          <w:u w:val="single"/>
        </w:rPr>
        <w:t>’</w:t>
      </w:r>
      <w:proofErr w:type="spellStart"/>
      <w:r w:rsidR="00BA722F">
        <w:rPr>
          <w:b/>
          <w:bCs/>
          <w:sz w:val="28"/>
          <w:szCs w:val="28"/>
          <w:u w:val="single"/>
        </w:rPr>
        <w:t>Attaché∙e</w:t>
      </w:r>
      <w:bookmarkStart w:id="0" w:name="_GoBack"/>
      <w:bookmarkEnd w:id="0"/>
      <w:proofErr w:type="spellEnd"/>
    </w:p>
    <w:p w14:paraId="6C5CE12C" w14:textId="77777777" w:rsidR="00ED6248" w:rsidRDefault="00A259CB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au sein </w:t>
      </w:r>
      <w:r w:rsidR="00ED6248">
        <w:rPr>
          <w:b/>
          <w:bCs/>
          <w:sz w:val="28"/>
          <w:szCs w:val="28"/>
          <w:u w:val="single"/>
        </w:rPr>
        <w:t>du S</w:t>
      </w:r>
      <w:r w:rsidR="00A06414">
        <w:rPr>
          <w:b/>
          <w:bCs/>
          <w:sz w:val="28"/>
          <w:szCs w:val="28"/>
          <w:u w:val="single"/>
        </w:rPr>
        <w:t>upport</w:t>
      </w:r>
      <w:r w:rsidR="00ED6248">
        <w:rPr>
          <w:b/>
          <w:bCs/>
          <w:sz w:val="28"/>
          <w:szCs w:val="28"/>
          <w:u w:val="single"/>
        </w:rPr>
        <w:t xml:space="preserve"> </w:t>
      </w:r>
      <w:r w:rsidR="00C63955">
        <w:rPr>
          <w:b/>
          <w:bCs/>
          <w:sz w:val="28"/>
          <w:szCs w:val="28"/>
          <w:u w:val="single"/>
        </w:rPr>
        <w:t>Marchés publics</w:t>
      </w:r>
    </w:p>
    <w:p w14:paraId="423755A3" w14:textId="77777777" w:rsidR="00CF3847" w:rsidRDefault="003D2829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="00CF3847">
        <w:rPr>
          <w:b/>
          <w:bCs/>
          <w:sz w:val="28"/>
          <w:szCs w:val="28"/>
          <w:u w:val="single"/>
        </w:rPr>
        <w:t>ontrat de remplacement</w:t>
      </w:r>
    </w:p>
    <w:p w14:paraId="5FDD2368" w14:textId="77777777" w:rsidR="00291F82" w:rsidRPr="00985CA5" w:rsidRDefault="00291F82" w:rsidP="00A27CF4">
      <w:pPr>
        <w:spacing w:after="0" w:line="240" w:lineRule="auto"/>
        <w:rPr>
          <w:b/>
          <w:bCs/>
        </w:rPr>
      </w:pPr>
    </w:p>
    <w:p w14:paraId="41A43AC7" w14:textId="77777777" w:rsidR="000E3192" w:rsidRPr="00985CA5" w:rsidRDefault="000E3192" w:rsidP="00A27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85CA5">
        <w:rPr>
          <w:b/>
          <w:bCs/>
        </w:rPr>
        <w:t>Emploi référence (à reprendre sur la candidature) : WBI/</w:t>
      </w:r>
      <w:r>
        <w:rPr>
          <w:b/>
          <w:bCs/>
        </w:rPr>
        <w:t>A6/</w:t>
      </w:r>
      <w:r w:rsidR="00ED6248">
        <w:rPr>
          <w:b/>
          <w:bCs/>
        </w:rPr>
        <w:t>ID</w:t>
      </w:r>
      <w:r w:rsidR="00721209">
        <w:rPr>
          <w:b/>
          <w:bCs/>
        </w:rPr>
        <w:t>112</w:t>
      </w:r>
    </w:p>
    <w:p w14:paraId="546FB0A5" w14:textId="77777777" w:rsidR="000E3192" w:rsidRDefault="000E3192" w:rsidP="00A27CF4">
      <w:pPr>
        <w:spacing w:after="0" w:line="240" w:lineRule="auto"/>
      </w:pPr>
    </w:p>
    <w:p w14:paraId="5BD8874D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Catégorie :</w:t>
      </w:r>
      <w:r w:rsidRPr="00985CA5">
        <w:t xml:space="preserve"> Employé(e) de niveau </w:t>
      </w:r>
      <w:r>
        <w:t>A</w:t>
      </w:r>
      <w:r w:rsidRPr="00985CA5">
        <w:t xml:space="preserve"> –</w:t>
      </w:r>
      <w:r>
        <w:t xml:space="preserve"> Attaché(e)</w:t>
      </w:r>
      <w:r w:rsidRPr="00985CA5">
        <w:t xml:space="preserve"> (</w:t>
      </w:r>
      <w:r>
        <w:t>A6</w:t>
      </w:r>
      <w:r w:rsidRPr="00985CA5">
        <w:t>)</w:t>
      </w:r>
    </w:p>
    <w:p w14:paraId="1CCB7B41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Fonction :</w:t>
      </w:r>
      <w:r w:rsidRPr="00985CA5">
        <w:t xml:space="preserve"> </w:t>
      </w:r>
      <w:r w:rsidR="001C4E64">
        <w:t>Attaché(e)</w:t>
      </w:r>
    </w:p>
    <w:p w14:paraId="45441DC4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Recrutement :</w:t>
      </w:r>
      <w:r w:rsidRPr="00985CA5">
        <w:t xml:space="preserve"> </w:t>
      </w:r>
      <w:r w:rsidR="00716000">
        <w:t>contractue</w:t>
      </w:r>
      <w:r w:rsidR="00A01579">
        <w:t xml:space="preserve">l – contrat </w:t>
      </w:r>
      <w:r w:rsidR="00CB7D71">
        <w:t xml:space="preserve">de </w:t>
      </w:r>
      <w:r w:rsidR="00CB7D71" w:rsidRPr="003D2829">
        <w:t>remplacement</w:t>
      </w:r>
      <w:r w:rsidR="00CF3847" w:rsidRPr="003D2829">
        <w:t xml:space="preserve">. Motif : </w:t>
      </w:r>
      <w:r w:rsidR="00A06414">
        <w:t>suspension de contrat</w:t>
      </w:r>
      <w:r w:rsidR="00CF3847">
        <w:t>.</w:t>
      </w:r>
    </w:p>
    <w:p w14:paraId="6136C809" w14:textId="77777777" w:rsidR="00716000" w:rsidRDefault="000E3192" w:rsidP="00716000">
      <w:pPr>
        <w:spacing w:after="0"/>
        <w:contextualSpacing/>
      </w:pPr>
      <w:r w:rsidRPr="00985CA5">
        <w:rPr>
          <w:u w:val="single"/>
        </w:rPr>
        <w:t>Lieu :</w:t>
      </w:r>
      <w:r w:rsidRPr="00985CA5">
        <w:t xml:space="preserve"> </w:t>
      </w:r>
      <w:r w:rsidR="00AF1712">
        <w:t>Siège central de WBI (Place Sainctelette, 2 - 1080 Bruxelles)</w:t>
      </w:r>
    </w:p>
    <w:p w14:paraId="0DA4E753" w14:textId="77777777" w:rsidR="000E3192" w:rsidRPr="00985CA5" w:rsidRDefault="000E3192" w:rsidP="00696F2E">
      <w:pPr>
        <w:spacing w:after="0"/>
        <w:contextualSpacing/>
        <w:jc w:val="both"/>
        <w:rPr>
          <w:rFonts w:cs="Arial"/>
        </w:rPr>
      </w:pPr>
      <w:r w:rsidRPr="00985CA5">
        <w:rPr>
          <w:u w:val="single"/>
        </w:rPr>
        <w:t>Barème :</w:t>
      </w:r>
      <w:r w:rsidRPr="00985CA5">
        <w:t xml:space="preserve"> </w:t>
      </w:r>
      <w:r w:rsidR="00721209" w:rsidRPr="00DD0066">
        <w:t xml:space="preserve">A6,  de 21.112,38€ annuel/brut </w:t>
      </w:r>
      <w:r w:rsidR="00721209" w:rsidRPr="00DD0066">
        <w:rPr>
          <w:rFonts w:cs="Arial"/>
        </w:rPr>
        <w:t>à l’indice 138.01</w:t>
      </w:r>
      <w:r w:rsidR="00721209">
        <w:rPr>
          <w:rFonts w:cs="Arial"/>
        </w:rPr>
        <w:t xml:space="preserve"> pour 0 année d’ancienneté à </w:t>
      </w:r>
      <w:r w:rsidR="00721209" w:rsidRPr="00DD0066">
        <w:rPr>
          <w:rFonts w:cs="Arial"/>
        </w:rPr>
        <w:t>33.811,88 € annuel/brut  à l’indice 138.01 pour 30 années d’ancienneté (</w:t>
      </w:r>
      <w:r w:rsidR="00721209" w:rsidRPr="00DD0066">
        <w:rPr>
          <w:rFonts w:eastAsia="Times New Roman" w:cs="Arial"/>
          <w:lang w:val="fr-FR" w:eastAsia="fr-FR"/>
        </w:rPr>
        <w:t>montant indexé au coefficient de majoration 1,6734 : de 35.329,46€ annuel brut à 0 année d’ancienneté à 56 580,80€ pour 30 années d’ancienneté).</w:t>
      </w:r>
    </w:p>
    <w:p w14:paraId="0A4B1DC4" w14:textId="77777777" w:rsidR="000E3192" w:rsidRPr="00985CA5" w:rsidRDefault="000E3192" w:rsidP="00A27CF4">
      <w:pPr>
        <w:spacing w:after="0" w:line="240" w:lineRule="auto"/>
      </w:pPr>
      <w:r w:rsidRPr="00985CA5">
        <w:rPr>
          <w:u w:val="single"/>
        </w:rPr>
        <w:t>Durée des prestations :</w:t>
      </w:r>
      <w:r w:rsidRPr="00985CA5">
        <w:t xml:space="preserve"> temps plein – 38h/sem.</w:t>
      </w:r>
    </w:p>
    <w:p w14:paraId="7EC1AE08" w14:textId="77777777" w:rsidR="00716000" w:rsidRDefault="00716000" w:rsidP="00716000">
      <w:pPr>
        <w:jc w:val="both"/>
      </w:pPr>
      <w:r>
        <w:rPr>
          <w:u w:val="single"/>
        </w:rPr>
        <w:t>Avantages :</w:t>
      </w:r>
      <w:r>
        <w:t xml:space="preserve"> chèques repas d’une valeur faciale de 6,60€, gratuité des transports en public domicile/bureau.</w:t>
      </w:r>
      <w:r w:rsidR="00CF3847">
        <w:t xml:space="preserve"> Assurance hospitalisation sur demande au Service social des services du gouvernement wallon.</w:t>
      </w:r>
    </w:p>
    <w:p w14:paraId="673E7432" w14:textId="77777777" w:rsidR="00CF4072" w:rsidRPr="00985CA5" w:rsidRDefault="00CF4072" w:rsidP="00CF4072">
      <w:pPr>
        <w:spacing w:after="0" w:line="240" w:lineRule="auto"/>
      </w:pPr>
    </w:p>
    <w:p w14:paraId="61FC95C7" w14:textId="77777777" w:rsidR="00CF4072" w:rsidRPr="00985CA5" w:rsidRDefault="00CF4072" w:rsidP="00CF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>Conditions d’engagement</w:t>
      </w:r>
    </w:p>
    <w:p w14:paraId="320AD78C" w14:textId="77777777" w:rsidR="00CF4072" w:rsidRDefault="00CF4072" w:rsidP="00CF4072">
      <w:pPr>
        <w:spacing w:after="0" w:line="240" w:lineRule="auto"/>
      </w:pPr>
    </w:p>
    <w:p w14:paraId="64FBF10C" w14:textId="6FBE99B0" w:rsidR="00CF4072" w:rsidRPr="00981ED9" w:rsidRDefault="00CF4072" w:rsidP="00CF4072">
      <w:pPr>
        <w:numPr>
          <w:ilvl w:val="0"/>
          <w:numId w:val="7"/>
        </w:numPr>
        <w:spacing w:after="0" w:line="240" w:lineRule="auto"/>
        <w:jc w:val="both"/>
      </w:pPr>
      <w:r w:rsidRPr="00235CC5">
        <w:t xml:space="preserve">Etre titulaire d’un diplôme universitaire ou de l'enseignement supérieur de type long pris en considération pour les recrutements de niveau </w:t>
      </w:r>
      <w:r>
        <w:t>A (niv.1)</w:t>
      </w:r>
      <w:r w:rsidRPr="00235CC5">
        <w:t xml:space="preserve"> dans les services de l’Etat, des Communautés et des Régions (ainsi que l’attestation d’équivalence dans le cas d’un diplôme autre que belge)</w:t>
      </w:r>
      <w:r>
        <w:t> </w:t>
      </w:r>
      <w:r w:rsidRPr="00981ED9">
        <w:t>orientation juridique ;</w:t>
      </w:r>
    </w:p>
    <w:p w14:paraId="305B355F" w14:textId="77777777" w:rsidR="00CF4072" w:rsidRPr="00235CC5" w:rsidRDefault="00CF4072" w:rsidP="00EA6A40">
      <w:pPr>
        <w:spacing w:after="0" w:line="240" w:lineRule="auto"/>
        <w:ind w:left="720"/>
        <w:jc w:val="both"/>
      </w:pPr>
    </w:p>
    <w:p w14:paraId="361B5973" w14:textId="77777777" w:rsidR="00CF4072" w:rsidRDefault="00CF4072" w:rsidP="00CF4072">
      <w:pPr>
        <w:numPr>
          <w:ilvl w:val="0"/>
          <w:numId w:val="7"/>
        </w:numPr>
        <w:spacing w:after="0" w:line="240" w:lineRule="auto"/>
        <w:ind w:left="709"/>
      </w:pPr>
      <w:r w:rsidRPr="003D7922">
        <w:t>Etre de bonne conduite et de bonne moralité</w:t>
      </w:r>
      <w:r>
        <w:t> ;</w:t>
      </w:r>
    </w:p>
    <w:p w14:paraId="524365BF" w14:textId="77777777" w:rsidR="00CF4072" w:rsidRDefault="00CF4072" w:rsidP="00CF4072">
      <w:pPr>
        <w:numPr>
          <w:ilvl w:val="0"/>
          <w:numId w:val="7"/>
        </w:numPr>
        <w:spacing w:after="0" w:line="240" w:lineRule="auto"/>
        <w:ind w:left="709"/>
      </w:pPr>
      <w:r w:rsidRPr="003D7922">
        <w:t>Jouir des droits civils et politiques</w:t>
      </w:r>
      <w:r>
        <w:t> ;</w:t>
      </w:r>
    </w:p>
    <w:p w14:paraId="7EA32979" w14:textId="77777777" w:rsidR="00CF4072" w:rsidRDefault="00CF4072" w:rsidP="00CF4072">
      <w:pPr>
        <w:numPr>
          <w:ilvl w:val="0"/>
          <w:numId w:val="7"/>
        </w:numPr>
        <w:spacing w:after="0" w:line="240" w:lineRule="auto"/>
        <w:ind w:left="709"/>
      </w:pPr>
      <w:r w:rsidRPr="003D7922">
        <w:t>P</w:t>
      </w:r>
      <w:r>
        <w:t>osséder les aptitudes requises pour</w:t>
      </w:r>
      <w:r w:rsidRPr="003D7922">
        <w:t xml:space="preserve"> la fonction</w:t>
      </w:r>
      <w:r>
        <w:t>.</w:t>
      </w:r>
    </w:p>
    <w:p w14:paraId="547B0609" w14:textId="77777777" w:rsidR="00CF4072" w:rsidRDefault="00CF4072" w:rsidP="00CF4072">
      <w:pPr>
        <w:spacing w:after="0" w:line="240" w:lineRule="auto"/>
      </w:pPr>
    </w:p>
    <w:p w14:paraId="0EA36382" w14:textId="77777777" w:rsidR="00CF4072" w:rsidRDefault="00CF4072" w:rsidP="00716000">
      <w:pPr>
        <w:jc w:val="both"/>
      </w:pPr>
    </w:p>
    <w:p w14:paraId="2D2D3CB5" w14:textId="77777777" w:rsidR="000E3192" w:rsidRPr="00985CA5" w:rsidRDefault="000E3192" w:rsidP="00A27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85CA5">
        <w:rPr>
          <w:b/>
          <w:bCs/>
        </w:rPr>
        <w:t>Description de la fonction</w:t>
      </w:r>
    </w:p>
    <w:p w14:paraId="3B7EB45C" w14:textId="77777777" w:rsidR="002F3556" w:rsidRDefault="002F3556" w:rsidP="002611B6">
      <w:pPr>
        <w:spacing w:after="0" w:line="240" w:lineRule="auto"/>
      </w:pPr>
    </w:p>
    <w:p w14:paraId="06DA07A4" w14:textId="77777777" w:rsidR="00C63955" w:rsidRPr="00C63955" w:rsidRDefault="00C63955" w:rsidP="00C63955">
      <w:pPr>
        <w:jc w:val="both"/>
        <w:rPr>
          <w:lang w:val="fr-FR"/>
        </w:rPr>
      </w:pPr>
      <w:r w:rsidRPr="00C63955">
        <w:rPr>
          <w:lang w:val="fr-FR"/>
        </w:rPr>
        <w:t>Sous la supervision fonctionnelle du Responsable de la coordination des supports, le Responsable support « marchés publics » :</w:t>
      </w:r>
    </w:p>
    <w:p w14:paraId="7563C65D" w14:textId="77777777" w:rsidR="00A06414" w:rsidRPr="00EA6A40" w:rsidRDefault="00CF4072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val="fr-FR" w:eastAsia="fr-FR"/>
        </w:rPr>
        <w:t>S</w:t>
      </w:r>
      <w:r w:rsidR="00A06414" w:rsidRPr="00EA6A40">
        <w:rPr>
          <w:rFonts w:eastAsia="MS Mincho"/>
          <w:lang w:eastAsia="fr-FR"/>
        </w:rPr>
        <w:t>upervise la gestion et le suivi des procédures de passation des marchés publics globalisés passés par WBI ;</w:t>
      </w:r>
    </w:p>
    <w:p w14:paraId="0FBDC8F0" w14:textId="77777777" w:rsidR="00A06414" w:rsidRDefault="0090176D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Conseille le management et les services de WBI sur toute question concernant les marchés publics, en ce compris dans le cadre</w:t>
      </w:r>
      <w:r w:rsidR="00A06414" w:rsidRPr="00EA6A40">
        <w:rPr>
          <w:rFonts w:eastAsia="MS Mincho"/>
          <w:lang w:eastAsia="fr-FR"/>
        </w:rPr>
        <w:t xml:space="preserve"> des procédures initiées suite aux défauts d’exécution ou manquements des adjudicataires;</w:t>
      </w:r>
    </w:p>
    <w:p w14:paraId="7ED24912" w14:textId="77777777" w:rsidR="00A06414" w:rsidRDefault="00CF4072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A</w:t>
      </w:r>
      <w:r w:rsidR="00A06414">
        <w:rPr>
          <w:rFonts w:eastAsia="MS Mincho"/>
          <w:lang w:eastAsia="fr-FR"/>
        </w:rPr>
        <w:t>ssure le contrôle de la conformité des dépenses effectuées par WBI au regard de la réglementation sur les marchés publics</w:t>
      </w:r>
      <w:r>
        <w:rPr>
          <w:rFonts w:eastAsia="MS Mincho"/>
          <w:lang w:eastAsia="fr-FR"/>
        </w:rPr>
        <w:t> ;</w:t>
      </w:r>
    </w:p>
    <w:p w14:paraId="0BA00480" w14:textId="3BE54215" w:rsidR="00A06414" w:rsidRPr="00981ED9" w:rsidRDefault="00981ED9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981ED9">
        <w:rPr>
          <w:rFonts w:eastAsia="MS Mincho"/>
          <w:lang w:eastAsia="fr-FR"/>
        </w:rPr>
        <w:lastRenderedPageBreak/>
        <w:t>Constitue le Point unique de contact pour les clients, le management, et les prestataires externes ;</w:t>
      </w:r>
      <w:r w:rsidR="00004512">
        <w:rPr>
          <w:rFonts w:eastAsia="MS Mincho"/>
          <w:lang w:eastAsia="fr-FR"/>
        </w:rPr>
        <w:t xml:space="preserve"> v</w:t>
      </w:r>
      <w:r w:rsidR="00A06414" w:rsidRPr="00981ED9">
        <w:rPr>
          <w:rFonts w:eastAsia="MS Mincho"/>
          <w:lang w:eastAsia="fr-FR"/>
        </w:rPr>
        <w:t>eille à la sauvegarde, au classement et à l’archivage de tous les documents officiels intervenant dans le cadre de la passation ou de l’exécution des marchés publics globalisés passés par WBI ;</w:t>
      </w:r>
    </w:p>
    <w:p w14:paraId="14D94EB6" w14:textId="77777777" w:rsidR="00A06414" w:rsidRPr="00EA6A40" w:rsidRDefault="00CF4072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V</w:t>
      </w:r>
      <w:r w:rsidR="00A06414" w:rsidRPr="00EA6A40">
        <w:rPr>
          <w:rFonts w:eastAsia="MS Mincho"/>
          <w:lang w:eastAsia="fr-FR"/>
        </w:rPr>
        <w:t>eille à ce qu’une information utile et à jour en matière de marchés publics soit mise à disposition des agents de WBI (notamment sur l’intranet de WBI) ;</w:t>
      </w:r>
    </w:p>
    <w:p w14:paraId="6FAD5609" w14:textId="77777777" w:rsidR="00A06414" w:rsidRDefault="00CF4072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O</w:t>
      </w:r>
      <w:r w:rsidR="00A06414" w:rsidRPr="00EA6A40">
        <w:rPr>
          <w:rFonts w:eastAsia="MS Mincho"/>
          <w:lang w:eastAsia="fr-FR"/>
        </w:rPr>
        <w:t xml:space="preserve">rganise les séances d’information en matière de marchés publics, soit à l’initiative du service </w:t>
      </w:r>
      <w:r w:rsidR="00A06414" w:rsidRPr="00EA6A40">
        <w:rPr>
          <w:rFonts w:eastAsia="MS Mincho"/>
          <w:i/>
          <w:lang w:eastAsia="fr-FR"/>
        </w:rPr>
        <w:t>Formation du personnel</w:t>
      </w:r>
      <w:r w:rsidR="00A06414" w:rsidRPr="00EA6A40">
        <w:rPr>
          <w:rFonts w:eastAsia="MS Mincho"/>
          <w:lang w:eastAsia="fr-FR"/>
        </w:rPr>
        <w:t xml:space="preserve"> (notamment les séances d’information à l’attention des nouveaux agents de WBI), soit à la demande d’un service de WBI (séances d’information au cours desquelles sont abordés des cas pratiques découlant de l’activité spécifique du service demandeur) ; </w:t>
      </w:r>
    </w:p>
    <w:p w14:paraId="5EBAD5D0" w14:textId="5FC14AAF" w:rsidR="00C63955" w:rsidRPr="00CF4072" w:rsidRDefault="00C63955" w:rsidP="00CF40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 xml:space="preserve">Fixe les objectifs de l’équipe support </w:t>
      </w:r>
      <w:r w:rsidR="00A06414" w:rsidRPr="00EA6A40">
        <w:rPr>
          <w:rFonts w:eastAsia="MS Mincho"/>
          <w:lang w:eastAsia="fr-FR"/>
        </w:rPr>
        <w:t xml:space="preserve">marchés publics </w:t>
      </w:r>
      <w:r w:rsidR="00156EB4">
        <w:rPr>
          <w:rFonts w:eastAsia="MS Mincho"/>
          <w:lang w:eastAsia="fr-FR"/>
        </w:rPr>
        <w:t>(</w:t>
      </w:r>
      <w:proofErr w:type="spellStart"/>
      <w:r w:rsidR="00156EB4">
        <w:rPr>
          <w:rFonts w:eastAsia="MS Mincho"/>
          <w:lang w:eastAsia="fr-FR"/>
        </w:rPr>
        <w:t>assis</w:t>
      </w:r>
      <w:r w:rsidR="00004512">
        <w:rPr>
          <w:rFonts w:eastAsia="MS Mincho"/>
          <w:lang w:eastAsia="fr-FR"/>
        </w:rPr>
        <w:t>tant∙</w:t>
      </w:r>
      <w:r w:rsidR="00156EB4">
        <w:rPr>
          <w:rFonts w:eastAsia="MS Mincho"/>
          <w:lang w:eastAsia="fr-FR"/>
        </w:rPr>
        <w:t>e</w:t>
      </w:r>
      <w:r w:rsidR="00004512">
        <w:rPr>
          <w:rFonts w:eastAsia="MS Mincho"/>
          <w:lang w:eastAsia="fr-FR"/>
        </w:rPr>
        <w:t>∙</w:t>
      </w:r>
      <w:r w:rsidR="00156EB4">
        <w:rPr>
          <w:rFonts w:eastAsia="MS Mincho"/>
          <w:lang w:eastAsia="fr-FR"/>
        </w:rPr>
        <w:t>s</w:t>
      </w:r>
      <w:proofErr w:type="spellEnd"/>
      <w:r w:rsidR="00156EB4">
        <w:rPr>
          <w:rFonts w:eastAsia="MS Mincho"/>
          <w:lang w:eastAsia="fr-FR"/>
        </w:rPr>
        <w:t xml:space="preserve">) </w:t>
      </w:r>
      <w:r w:rsidRPr="00CF4072">
        <w:rPr>
          <w:rFonts w:eastAsia="MS Mincho"/>
          <w:lang w:eastAsia="fr-FR"/>
        </w:rPr>
        <w:t xml:space="preserve">et </w:t>
      </w:r>
      <w:r w:rsidRPr="00EA6A40">
        <w:rPr>
          <w:rFonts w:eastAsia="MS Mincho"/>
          <w:lang w:eastAsia="fr-FR"/>
        </w:rPr>
        <w:t>gère les risques opérationnels</w:t>
      </w:r>
      <w:r w:rsidR="00CF4072">
        <w:rPr>
          <w:rFonts w:eastAsia="MS Mincho"/>
          <w:lang w:eastAsia="fr-FR"/>
        </w:rPr>
        <w:t xml:space="preserve"> </w:t>
      </w:r>
      <w:r w:rsidRPr="00CF4072">
        <w:rPr>
          <w:rFonts w:eastAsia="MS Mincho"/>
          <w:lang w:eastAsia="fr-FR"/>
        </w:rPr>
        <w:t>;</w:t>
      </w:r>
    </w:p>
    <w:p w14:paraId="40A97B02" w14:textId="77777777" w:rsidR="0090176D" w:rsidRPr="00CF4072" w:rsidRDefault="0090176D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8E2FE4">
        <w:rPr>
          <w:rFonts w:eastAsia="MS Mincho"/>
          <w:lang w:eastAsia="fr-FR"/>
        </w:rPr>
        <w:t>O</w:t>
      </w:r>
      <w:r w:rsidRPr="00B75558">
        <w:rPr>
          <w:rFonts w:eastAsia="MS Mincho"/>
          <w:lang w:eastAsia="fr-FR"/>
        </w:rPr>
        <w:t>rganise la rédaction et la mise à jour de son Catalogue de service (CS)</w:t>
      </w:r>
      <w:r>
        <w:rPr>
          <w:rFonts w:eastAsia="MS Mincho"/>
          <w:lang w:eastAsia="fr-FR"/>
        </w:rPr>
        <w:t> ;</w:t>
      </w:r>
    </w:p>
    <w:p w14:paraId="40E0CB87" w14:textId="77777777" w:rsidR="00C63955" w:rsidRPr="00CF4072" w:rsidRDefault="00C63955" w:rsidP="00CF40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Coordonne la mise en œuvre des services du C</w:t>
      </w:r>
      <w:r w:rsidR="00A06414" w:rsidRPr="00EA6A40">
        <w:rPr>
          <w:rFonts w:eastAsia="MS Mincho"/>
          <w:lang w:eastAsia="fr-FR"/>
        </w:rPr>
        <w:t>atalogue de services interne</w:t>
      </w:r>
      <w:r w:rsidRPr="00CF4072">
        <w:rPr>
          <w:rFonts w:eastAsia="MS Mincho"/>
          <w:lang w:eastAsia="fr-FR"/>
        </w:rPr>
        <w:t xml:space="preserve"> (Pôles, Groupes projet, etc.) au travers de mesures de contrôle interne dans le respect des normes et référentiels ;</w:t>
      </w:r>
    </w:p>
    <w:p w14:paraId="375BDB60" w14:textId="77777777" w:rsidR="00C63955" w:rsidRPr="00CF4072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Fixe et met à jour un programme d’amélioration</w:t>
      </w:r>
      <w:r w:rsidR="00CF4072">
        <w:rPr>
          <w:rFonts w:eastAsia="MS Mincho"/>
          <w:lang w:eastAsia="fr-FR"/>
        </w:rPr>
        <w:t xml:space="preserve"> en lien avec le SIMO ;</w:t>
      </w:r>
    </w:p>
    <w:p w14:paraId="283F45A2" w14:textId="77777777" w:rsidR="00C63955" w:rsidRPr="00895D86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 xml:space="preserve">Identifie les services et les niveaux de service </w:t>
      </w:r>
      <w:r w:rsidRPr="00CF4072">
        <w:rPr>
          <w:rFonts w:eastAsia="MS Mincho"/>
          <w:lang w:eastAsia="fr-FR"/>
        </w:rPr>
        <w:t>(Service Level Agreement) en discussion ave</w:t>
      </w:r>
      <w:r w:rsidRPr="00895D86">
        <w:rPr>
          <w:rFonts w:eastAsia="MS Mincho"/>
          <w:lang w:eastAsia="fr-FR"/>
        </w:rPr>
        <w:t>c les clients et le management de WBI avec le soutien du Coordinateur Support</w:t>
      </w:r>
      <w:r w:rsidR="00CF4072">
        <w:rPr>
          <w:rFonts w:eastAsia="MS Mincho"/>
          <w:lang w:eastAsia="fr-FR"/>
        </w:rPr>
        <w:t> ;</w:t>
      </w:r>
    </w:p>
    <w:p w14:paraId="42C61EB5" w14:textId="77777777" w:rsidR="00C63955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Participe et remonte les informations dans les différents G</w:t>
      </w:r>
      <w:r w:rsidR="00156EB4" w:rsidRPr="00EA6A40">
        <w:rPr>
          <w:rFonts w:eastAsia="MS Mincho"/>
          <w:lang w:eastAsia="fr-FR"/>
        </w:rPr>
        <w:t>roupes de travail internes</w:t>
      </w:r>
      <w:r w:rsidRPr="00CF4072">
        <w:rPr>
          <w:rFonts w:eastAsia="MS Mincho"/>
          <w:lang w:eastAsia="fr-FR"/>
        </w:rPr>
        <w:t xml:space="preserve"> et structures de décision de WBI.</w:t>
      </w:r>
    </w:p>
    <w:p w14:paraId="4594ED9B" w14:textId="77777777" w:rsidR="00CF4072" w:rsidRPr="00CF4072" w:rsidRDefault="00CF4072" w:rsidP="00EA6A40">
      <w:pPr>
        <w:spacing w:after="0" w:line="240" w:lineRule="auto"/>
        <w:ind w:left="720"/>
        <w:contextualSpacing/>
        <w:jc w:val="both"/>
        <w:rPr>
          <w:rFonts w:eastAsia="MS Mincho"/>
          <w:lang w:eastAsia="fr-FR"/>
        </w:rPr>
      </w:pPr>
    </w:p>
    <w:p w14:paraId="7D6C23B4" w14:textId="77777777" w:rsidR="00A27CF4" w:rsidRPr="00896F4A" w:rsidRDefault="002F3556" w:rsidP="00EA6A4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96F4A">
        <w:rPr>
          <w:b/>
          <w:bCs/>
        </w:rPr>
        <w:t xml:space="preserve">Connaissances / </w:t>
      </w:r>
      <w:r w:rsidR="000E3192" w:rsidRPr="00896F4A">
        <w:rPr>
          <w:b/>
          <w:bCs/>
        </w:rPr>
        <w:t xml:space="preserve">Compétences pratiques </w:t>
      </w:r>
    </w:p>
    <w:p w14:paraId="38A2ACC6" w14:textId="77777777" w:rsidR="00FB3C4F" w:rsidRDefault="00FB3C4F" w:rsidP="00EA6A40">
      <w:pPr>
        <w:pStyle w:val="Paragraphedeliste"/>
        <w:keepNext/>
        <w:spacing w:after="0" w:line="240" w:lineRule="auto"/>
        <w:jc w:val="both"/>
      </w:pPr>
    </w:p>
    <w:p w14:paraId="53CAEF7C" w14:textId="77777777" w:rsidR="00FB3C4F" w:rsidRDefault="00FB3C4F" w:rsidP="00EA6A40">
      <w:pPr>
        <w:pStyle w:val="Paragraphedeliste"/>
        <w:keepNext/>
        <w:spacing w:after="0" w:line="240" w:lineRule="auto"/>
        <w:jc w:val="both"/>
      </w:pPr>
    </w:p>
    <w:p w14:paraId="2B5253CC" w14:textId="77777777" w:rsidR="00FB3C4F" w:rsidRDefault="00FB3C4F" w:rsidP="00FB3C4F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 w:rsidRPr="00AF1712">
        <w:t>Maîtrise parfaite du franç</w:t>
      </w:r>
      <w:r>
        <w:t>ais tant à l’oral qu’à l’écrit ;</w:t>
      </w:r>
    </w:p>
    <w:p w14:paraId="1065743B" w14:textId="77777777" w:rsidR="00CF4072" w:rsidRDefault="00CF4072" w:rsidP="00CF4072">
      <w:pPr>
        <w:keepNext/>
        <w:numPr>
          <w:ilvl w:val="0"/>
          <w:numId w:val="10"/>
        </w:numPr>
        <w:spacing w:after="0" w:line="240" w:lineRule="auto"/>
        <w:jc w:val="both"/>
      </w:pPr>
      <w:r>
        <w:t>Bonne capacité rédactionnelle (e</w:t>
      </w:r>
      <w:r w:rsidRPr="00472787">
        <w:t>sprit d’analyse et de synthèse</w:t>
      </w:r>
      <w:r>
        <w:t>).</w:t>
      </w:r>
    </w:p>
    <w:p w14:paraId="1F28BAFA" w14:textId="77777777" w:rsidR="00FB3C4F" w:rsidRDefault="00FB3C4F" w:rsidP="00EA6A40">
      <w:pPr>
        <w:pStyle w:val="Paragraphedeliste"/>
        <w:keepNext/>
        <w:spacing w:after="0" w:line="240" w:lineRule="auto"/>
        <w:jc w:val="both"/>
      </w:pPr>
    </w:p>
    <w:p w14:paraId="7899BD7E" w14:textId="77777777" w:rsidR="00CF4072" w:rsidRDefault="00CF4072" w:rsidP="00EA6A40">
      <w:pPr>
        <w:pStyle w:val="Paragraphedeliste"/>
        <w:keepNext/>
        <w:spacing w:after="0" w:line="240" w:lineRule="auto"/>
        <w:jc w:val="both"/>
      </w:pPr>
      <w:r>
        <w:br w:type="page"/>
      </w:r>
    </w:p>
    <w:p w14:paraId="3D077F36" w14:textId="77777777" w:rsidR="00CF4072" w:rsidRDefault="00CF4072" w:rsidP="00EA6A40">
      <w:pPr>
        <w:pStyle w:val="Paragraphedeliste"/>
        <w:keepNext/>
        <w:spacing w:after="0" w:line="240" w:lineRule="auto"/>
        <w:jc w:val="both"/>
      </w:pPr>
    </w:p>
    <w:p w14:paraId="63A81EF2" w14:textId="77777777" w:rsidR="00FB3C4F" w:rsidRDefault="00FB3C4F" w:rsidP="00EA6A40">
      <w:pPr>
        <w:pStyle w:val="Paragraphedeliste"/>
        <w:keepNext/>
        <w:spacing w:after="0" w:line="240" w:lineRule="auto"/>
        <w:jc w:val="both"/>
      </w:pPr>
      <w:r w:rsidRPr="00981ED9">
        <w:rPr>
          <w:b/>
        </w:rPr>
        <w:t>E</w:t>
      </w:r>
      <w:r w:rsidR="00CF4072" w:rsidRPr="00981ED9">
        <w:rPr>
          <w:b/>
        </w:rPr>
        <w:t>st</w:t>
      </w:r>
      <w:r w:rsidRPr="00981ED9">
        <w:rPr>
          <w:b/>
        </w:rPr>
        <w:t xml:space="preserve"> en capacité de</w:t>
      </w:r>
      <w:r w:rsidRPr="00981ED9">
        <w:t> :</w:t>
      </w:r>
      <w:r>
        <w:t xml:space="preserve"> </w:t>
      </w:r>
    </w:p>
    <w:p w14:paraId="43B80C12" w14:textId="77777777" w:rsidR="00F7541E" w:rsidRPr="00EA6A40" w:rsidRDefault="00F7541E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Consulter, manipuler, comprendre et savoir interpréter des textes légaux et réglementaires en matière de marchés publics, en veillant à conserver l'esprit du texte</w:t>
      </w:r>
      <w:r>
        <w:rPr>
          <w:rFonts w:eastAsia="Times New Roman"/>
          <w:color w:val="000000"/>
          <w:lang w:eastAsia="fr-BE"/>
        </w:rPr>
        <w:t>,</w:t>
      </w:r>
    </w:p>
    <w:p w14:paraId="06B3E66F" w14:textId="77777777" w:rsidR="00F7541E" w:rsidRPr="00EA6A40" w:rsidRDefault="00F7541E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Appliquer et faire respecter les normes en matière de marchés publics</w:t>
      </w:r>
      <w:r>
        <w:rPr>
          <w:rFonts w:eastAsia="Times New Roman"/>
          <w:color w:val="000000"/>
          <w:lang w:eastAsia="fr-BE"/>
        </w:rPr>
        <w:t>,</w:t>
      </w:r>
    </w:p>
    <w:p w14:paraId="3E9BE646" w14:textId="77777777" w:rsidR="00F7541E" w:rsidRPr="00EA6A40" w:rsidRDefault="00CF4072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fr-BE"/>
        </w:rPr>
        <w:t>D</w:t>
      </w:r>
      <w:r w:rsidR="00F7541E">
        <w:rPr>
          <w:rFonts w:eastAsia="Times New Roman"/>
          <w:color w:val="000000"/>
          <w:lang w:eastAsia="fr-BE"/>
        </w:rPr>
        <w:t>’a</w:t>
      </w:r>
      <w:r w:rsidR="00F7541E" w:rsidRPr="00F7541E">
        <w:rPr>
          <w:rFonts w:eastAsia="Times New Roman"/>
          <w:color w:val="000000"/>
          <w:lang w:eastAsia="fr-BE"/>
        </w:rPr>
        <w:t>nalyser les besoins de WBI en termes de marchés publics</w:t>
      </w:r>
      <w:r w:rsidR="00F7541E">
        <w:rPr>
          <w:rFonts w:eastAsia="Times New Roman"/>
          <w:color w:val="000000"/>
          <w:lang w:eastAsia="fr-BE"/>
        </w:rPr>
        <w:t>,</w:t>
      </w:r>
    </w:p>
    <w:p w14:paraId="7DDDDCE0" w14:textId="77777777" w:rsidR="00F7541E" w:rsidRPr="00EA6A40" w:rsidRDefault="00F7541E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Recueillir, comprendre et exploiter l'information générale relative à l'objet des marchés à lancer ; le cas échéant, acquérir certaines connaissances techniques spécifiques utiles à la rédaction des cahiers spéciaux des charges et à la passation des marchés publics</w:t>
      </w:r>
      <w:r>
        <w:rPr>
          <w:rFonts w:eastAsia="Times New Roman"/>
          <w:color w:val="000000"/>
          <w:lang w:eastAsia="fr-BE"/>
        </w:rPr>
        <w:t>,</w:t>
      </w:r>
    </w:p>
    <w:p w14:paraId="436F6839" w14:textId="77777777" w:rsidR="00F7541E" w:rsidRPr="00EA6A40" w:rsidRDefault="00F7541E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Analyser les dossiers constitutifs d'offre, tant d'un point de vue administratif que technique</w:t>
      </w:r>
      <w:r>
        <w:rPr>
          <w:rFonts w:eastAsia="Times New Roman"/>
          <w:color w:val="000000"/>
          <w:lang w:eastAsia="fr-BE"/>
        </w:rPr>
        <w:t>,</w:t>
      </w:r>
    </w:p>
    <w:p w14:paraId="23FE2D72" w14:textId="155B0800" w:rsidR="00F7541E" w:rsidRDefault="00CF4072" w:rsidP="003D2829">
      <w:pPr>
        <w:pStyle w:val="Paragraphedeliste"/>
        <w:keepNext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fr-BE"/>
        </w:rPr>
        <w:t>A</w:t>
      </w:r>
      <w:r w:rsidR="00F7541E">
        <w:rPr>
          <w:rFonts w:eastAsia="Times New Roman"/>
          <w:color w:val="000000"/>
          <w:lang w:eastAsia="fr-BE"/>
        </w:rPr>
        <w:t>ppréhender</w:t>
      </w:r>
      <w:r w:rsidR="00F7541E" w:rsidRPr="00F7541E">
        <w:rPr>
          <w:rFonts w:eastAsia="Times New Roman"/>
          <w:color w:val="000000"/>
          <w:lang w:eastAsia="fr-BE"/>
        </w:rPr>
        <w:t xml:space="preserve"> </w:t>
      </w:r>
      <w:r w:rsidR="00F7541E">
        <w:rPr>
          <w:rFonts w:eastAsia="Times New Roman"/>
          <w:color w:val="000000"/>
          <w:lang w:eastAsia="fr-BE"/>
        </w:rPr>
        <w:t>les</w:t>
      </w:r>
      <w:r w:rsidR="00F7541E" w:rsidRPr="00F7541E">
        <w:rPr>
          <w:rFonts w:eastAsia="Times New Roman"/>
          <w:color w:val="000000"/>
          <w:lang w:eastAsia="fr-BE"/>
        </w:rPr>
        <w:t xml:space="preserve"> fonctionnalités d</w:t>
      </w:r>
      <w:r w:rsidR="00F7541E">
        <w:rPr>
          <w:rFonts w:eastAsia="Times New Roman"/>
          <w:color w:val="000000"/>
          <w:lang w:eastAsia="fr-BE"/>
        </w:rPr>
        <w:t>’</w:t>
      </w:r>
      <w:r w:rsidR="00F7541E" w:rsidRPr="00F7541E">
        <w:rPr>
          <w:rFonts w:eastAsia="Times New Roman"/>
          <w:color w:val="000000"/>
          <w:lang w:eastAsia="fr-BE"/>
        </w:rPr>
        <w:t>u</w:t>
      </w:r>
      <w:r w:rsidR="00F7541E">
        <w:rPr>
          <w:rFonts w:eastAsia="Times New Roman"/>
          <w:color w:val="000000"/>
          <w:lang w:eastAsia="fr-BE"/>
        </w:rPr>
        <w:t>n</w:t>
      </w:r>
      <w:r w:rsidR="00F7541E" w:rsidRPr="00F7541E">
        <w:rPr>
          <w:rFonts w:eastAsia="Times New Roman"/>
          <w:color w:val="000000"/>
          <w:lang w:eastAsia="fr-BE"/>
        </w:rPr>
        <w:t xml:space="preserve"> logiciel de gestion des marchés publics</w:t>
      </w:r>
      <w:r w:rsidR="00004512">
        <w:rPr>
          <w:rFonts w:eastAsia="Times New Roman"/>
          <w:color w:val="000000"/>
          <w:lang w:eastAsia="fr-BE"/>
        </w:rPr>
        <w:t>,</w:t>
      </w:r>
      <w:r w:rsidR="00F7541E" w:rsidRPr="00F7541E">
        <w:rPr>
          <w:rFonts w:eastAsia="Times New Roman"/>
          <w:color w:val="000000"/>
          <w:lang w:eastAsia="fr-BE"/>
        </w:rPr>
        <w:t xml:space="preserve"> </w:t>
      </w:r>
    </w:p>
    <w:p w14:paraId="692246FA" w14:textId="77777777" w:rsidR="00AF1712" w:rsidRDefault="00AF1712" w:rsidP="003D2829">
      <w:pPr>
        <w:keepNext/>
        <w:numPr>
          <w:ilvl w:val="0"/>
          <w:numId w:val="10"/>
        </w:numPr>
        <w:spacing w:after="0" w:line="240" w:lineRule="auto"/>
        <w:jc w:val="both"/>
      </w:pPr>
      <w:r w:rsidRPr="00472787">
        <w:t xml:space="preserve">Maîtriser </w:t>
      </w:r>
      <w:r>
        <w:t>la suite Microsoft Office (Outlook, Excel, Word, PowerPoint</w:t>
      </w:r>
      <w:r w:rsidR="0090176D">
        <w:t>, Project</w:t>
      </w:r>
      <w:r>
        <w:t>)</w:t>
      </w:r>
      <w:r w:rsidR="00CF4072">
        <w:t>.</w:t>
      </w:r>
    </w:p>
    <w:p w14:paraId="6309D97B" w14:textId="77777777" w:rsidR="005C7BE6" w:rsidRDefault="005C7BE6" w:rsidP="00015F17">
      <w:pPr>
        <w:spacing w:after="0" w:line="240" w:lineRule="auto"/>
        <w:ind w:left="720"/>
        <w:jc w:val="both"/>
      </w:pPr>
    </w:p>
    <w:p w14:paraId="0BE93CC5" w14:textId="77777777" w:rsidR="002611B6" w:rsidRPr="00896F4A" w:rsidRDefault="002611B6" w:rsidP="002611B6">
      <w:pPr>
        <w:pStyle w:val="Paragraphedeliste"/>
        <w:spacing w:after="0"/>
        <w:ind w:left="786"/>
        <w:jc w:val="both"/>
        <w:rPr>
          <w:rFonts w:cs="Arial"/>
          <w:color w:val="000000"/>
        </w:rPr>
      </w:pPr>
    </w:p>
    <w:p w14:paraId="0DCD196D" w14:textId="77777777" w:rsidR="00AF1712" w:rsidRPr="00896F4A" w:rsidRDefault="00AF1712" w:rsidP="002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896F4A">
        <w:rPr>
          <w:b/>
          <w:bCs/>
        </w:rPr>
        <w:t xml:space="preserve">Aptitudes comportementales </w:t>
      </w:r>
    </w:p>
    <w:p w14:paraId="1055257F" w14:textId="77777777" w:rsidR="00AF1712" w:rsidRDefault="00AF1712" w:rsidP="002611B6">
      <w:pPr>
        <w:spacing w:after="0"/>
        <w:ind w:left="708"/>
        <w:jc w:val="both"/>
        <w:rPr>
          <w:rFonts w:cs="Calibri"/>
          <w:u w:val="single"/>
        </w:rPr>
      </w:pPr>
    </w:p>
    <w:p w14:paraId="2D8C23C6" w14:textId="77777777" w:rsidR="00AF1712" w:rsidRDefault="00AF1712" w:rsidP="002611B6">
      <w:pPr>
        <w:spacing w:after="0"/>
        <w:ind w:left="708"/>
        <w:jc w:val="both"/>
        <w:rPr>
          <w:rFonts w:cs="Calibri"/>
        </w:rPr>
      </w:pPr>
      <w:r w:rsidRPr="0091126B">
        <w:rPr>
          <w:rFonts w:cs="Calibri"/>
          <w:u w:val="single"/>
        </w:rPr>
        <w:t>Attitude vis-à-vis du travail</w:t>
      </w:r>
      <w:r w:rsidR="00015F17">
        <w:rPr>
          <w:rFonts w:cs="Calibri"/>
        </w:rPr>
        <w:t> </w:t>
      </w:r>
    </w:p>
    <w:p w14:paraId="744523F7" w14:textId="77777777" w:rsidR="00015F17" w:rsidRPr="0091126B" w:rsidRDefault="00015F17" w:rsidP="002611B6">
      <w:pPr>
        <w:spacing w:after="0"/>
        <w:ind w:left="708"/>
        <w:jc w:val="both"/>
        <w:rPr>
          <w:rFonts w:cs="Calibri"/>
        </w:rPr>
      </w:pPr>
    </w:p>
    <w:p w14:paraId="1B81AE0C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  <w:b/>
          <w:i/>
        </w:rPr>
        <w:t>Faculté d’Adaptation</w:t>
      </w:r>
      <w:r w:rsidRPr="0091126B">
        <w:rPr>
          <w:rFonts w:cs="Calibri"/>
        </w:rPr>
        <w:t xml:space="preserve">        </w:t>
      </w:r>
    </w:p>
    <w:p w14:paraId="58FECAD0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travailler dans des domaines ou des circonstances variées (polyvalence) ;</w:t>
      </w:r>
    </w:p>
    <w:p w14:paraId="41B78034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s’adapter aux changements de méthode, d’outils et à intégrer de nouvelles procédures (formation continue, apprendre) ;</w:t>
      </w:r>
    </w:p>
    <w:p w14:paraId="37BE2149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ajuster ses comportements en fonction des situations, sait modifier ses priorités ;</w:t>
      </w:r>
    </w:p>
    <w:p w14:paraId="140FB18F" w14:textId="7CD9505A" w:rsidR="00AF1712" w:rsidRPr="0091126B" w:rsidRDefault="000045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 </w:t>
      </w:r>
      <w:proofErr w:type="spellStart"/>
      <w:r>
        <w:rPr>
          <w:rFonts w:cs="Calibri"/>
        </w:rPr>
        <w:t>conscient∙e</w:t>
      </w:r>
      <w:proofErr w:type="spellEnd"/>
      <w:r w:rsidR="00AF1712" w:rsidRPr="0091126B">
        <w:rPr>
          <w:rFonts w:cs="Calibri"/>
        </w:rPr>
        <w:t xml:space="preserve"> de la nécessité des changements ;</w:t>
      </w:r>
    </w:p>
    <w:p w14:paraId="391B6BB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Recherche des occasions de changement visant à améliorer les processus de travail, de systèmes, etc.</w:t>
      </w:r>
    </w:p>
    <w:p w14:paraId="6C00A1EC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</w:p>
    <w:p w14:paraId="6F50D564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  <w:b/>
          <w:i/>
        </w:rPr>
        <w:t>Esprit d’analyse et de synthèse</w:t>
      </w:r>
    </w:p>
    <w:p w14:paraId="0B174482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de réflexion à analyser des rapports ;</w:t>
      </w:r>
    </w:p>
    <w:p w14:paraId="16ABE75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établir des liens, détecte les problèmes et en perçoit les conséquences ;</w:t>
      </w:r>
    </w:p>
    <w:p w14:paraId="5BD71D0B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maintenir une attitude objective dans l’analyse ;</w:t>
      </w:r>
    </w:p>
    <w:p w14:paraId="6682156C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rechercher et à recouper et regrouper l’information ;</w:t>
      </w:r>
    </w:p>
    <w:p w14:paraId="277CB5B0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Envisage, quantifie, compare les différentes alternatives ;</w:t>
      </w:r>
    </w:p>
    <w:p w14:paraId="7652F88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développer une analyse nuancée et synthétique.</w:t>
      </w:r>
    </w:p>
    <w:p w14:paraId="681539D8" w14:textId="77777777" w:rsidR="00AF1712" w:rsidRDefault="00AF1712" w:rsidP="002611B6">
      <w:pPr>
        <w:spacing w:after="0"/>
        <w:jc w:val="both"/>
        <w:rPr>
          <w:rFonts w:cs="Calibri"/>
          <w:b/>
          <w:i/>
        </w:rPr>
      </w:pPr>
    </w:p>
    <w:p w14:paraId="1158F567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Autonomie</w:t>
      </w:r>
    </w:p>
    <w:p w14:paraId="1CCB3368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Faire preuve d’indépendance, capacité à travailler en réseau, à distance.</w:t>
      </w:r>
    </w:p>
    <w:p w14:paraId="3A7FDF18" w14:textId="77777777" w:rsidR="00AF1712" w:rsidRPr="0091126B" w:rsidRDefault="00AF1712" w:rsidP="002611B6">
      <w:pPr>
        <w:spacing w:after="0" w:line="240" w:lineRule="auto"/>
        <w:ind w:left="720"/>
        <w:jc w:val="both"/>
        <w:rPr>
          <w:rFonts w:cs="Calibri"/>
        </w:rPr>
      </w:pPr>
    </w:p>
    <w:p w14:paraId="569E6C0A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Gestion de projet : Proactivité / Conceptualisation / Force de proposition</w:t>
      </w:r>
    </w:p>
    <w:p w14:paraId="16A3B10C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u w:val="single"/>
        </w:rPr>
      </w:pPr>
      <w:r w:rsidRPr="0091126B">
        <w:rPr>
          <w:rFonts w:cs="Calibri"/>
        </w:rPr>
        <w:t>S’investit, prend des initiatives face à des situations problématiques ou imprévus.</w:t>
      </w:r>
    </w:p>
    <w:p w14:paraId="20CBE50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Explore de nouvelles pistes, solutions, génère des solutions inusitées aux problèmes/situations ;</w:t>
      </w:r>
    </w:p>
    <w:p w14:paraId="491E75A4" w14:textId="5D4745E7" w:rsidR="00AF1712" w:rsidRPr="0091126B" w:rsidRDefault="000045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 </w:t>
      </w:r>
      <w:r w:rsidR="00AF1712" w:rsidRPr="0091126B">
        <w:rPr>
          <w:rFonts w:cs="Calibri"/>
        </w:rPr>
        <w:t>force de proposition dans l’amélioration et/ou la simplification des processus existants ;</w:t>
      </w:r>
    </w:p>
    <w:p w14:paraId="3093F995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Fait accepter ses propositions dans la transparence.</w:t>
      </w:r>
    </w:p>
    <w:p w14:paraId="37DA9D46" w14:textId="77777777" w:rsidR="00AF1712" w:rsidRPr="0091126B" w:rsidRDefault="00AF1712" w:rsidP="002611B6">
      <w:pPr>
        <w:spacing w:after="0"/>
        <w:ind w:left="720"/>
        <w:jc w:val="both"/>
        <w:rPr>
          <w:rFonts w:cs="Calibri"/>
        </w:rPr>
      </w:pPr>
    </w:p>
    <w:p w14:paraId="58D05F98" w14:textId="77777777" w:rsidR="00AF1712" w:rsidRPr="0091126B" w:rsidRDefault="00AF1712" w:rsidP="00696F2E">
      <w:pPr>
        <w:keepNext/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Planification et Organisation</w:t>
      </w:r>
    </w:p>
    <w:p w14:paraId="4CF029E7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développer une vision d’ensemble et à la conserver ;</w:t>
      </w:r>
    </w:p>
    <w:p w14:paraId="34845B09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 xml:space="preserve">Capacité à </w:t>
      </w:r>
      <w:r w:rsidR="008E2FE4">
        <w:rPr>
          <w:rFonts w:cs="Calibri"/>
        </w:rPr>
        <w:t>o</w:t>
      </w:r>
      <w:r w:rsidRPr="0091126B">
        <w:rPr>
          <w:rFonts w:cs="Calibri"/>
        </w:rPr>
        <w:t>rganiser les étapes, tâches intermédiaires dans le temps ;</w:t>
      </w:r>
    </w:p>
    <w:p w14:paraId="54A5331F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se fixer des objectifs à court, moyen et long terme et à surveiller leur réalisation ;</w:t>
      </w:r>
    </w:p>
    <w:p w14:paraId="60A717B5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Identifie et alloue de manière cohérente les ressources à disposition ;</w:t>
      </w:r>
    </w:p>
    <w:p w14:paraId="054566BB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Choisit des moyens d’action rationnels.</w:t>
      </w:r>
    </w:p>
    <w:p w14:paraId="5282BD98" w14:textId="77777777" w:rsidR="003D2829" w:rsidRDefault="003D2829" w:rsidP="002611B6">
      <w:pPr>
        <w:spacing w:after="0"/>
        <w:jc w:val="both"/>
        <w:rPr>
          <w:rFonts w:cs="Calibri"/>
          <w:b/>
          <w:i/>
        </w:rPr>
      </w:pPr>
    </w:p>
    <w:p w14:paraId="7CB049C1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Rigueur</w:t>
      </w:r>
    </w:p>
    <w:p w14:paraId="120A73A4" w14:textId="549922E3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i/>
        </w:rPr>
      </w:pPr>
      <w:r w:rsidRPr="0091126B">
        <w:rPr>
          <w:rFonts w:cs="Calibri"/>
        </w:rPr>
        <w:t xml:space="preserve">Capacité à être rigoureux, </w:t>
      </w:r>
      <w:proofErr w:type="spellStart"/>
      <w:r w:rsidRPr="0091126B">
        <w:rPr>
          <w:rFonts w:cs="Calibri"/>
        </w:rPr>
        <w:t>ordonné</w:t>
      </w:r>
      <w:r w:rsidR="00004512">
        <w:rPr>
          <w:rFonts w:cs="Calibri"/>
        </w:rPr>
        <w:t>∙e</w:t>
      </w:r>
      <w:proofErr w:type="spellEnd"/>
      <w:r w:rsidRPr="0091126B">
        <w:rPr>
          <w:rFonts w:cs="Calibri"/>
        </w:rPr>
        <w:t xml:space="preserve"> et à faire attention aux détails. </w:t>
      </w:r>
    </w:p>
    <w:p w14:paraId="36031E3D" w14:textId="77777777" w:rsidR="00AF1712" w:rsidRPr="0091126B" w:rsidRDefault="00AF1712" w:rsidP="002611B6">
      <w:pPr>
        <w:spacing w:after="0"/>
        <w:jc w:val="both"/>
        <w:rPr>
          <w:rFonts w:cs="Calibri"/>
        </w:rPr>
      </w:pPr>
    </w:p>
    <w:p w14:paraId="30ABE4D3" w14:textId="77777777" w:rsidR="00AF1712" w:rsidRPr="0091126B" w:rsidRDefault="00AF1712" w:rsidP="00721209">
      <w:pPr>
        <w:keepNext/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Respect du cadre institutionnel de l’organisme</w:t>
      </w:r>
    </w:p>
    <w:p w14:paraId="4D764440" w14:textId="77777777" w:rsidR="00AF1712" w:rsidRPr="0091126B" w:rsidRDefault="00AF1712" w:rsidP="00721209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Respecte le principe de confidentialité ;</w:t>
      </w:r>
    </w:p>
    <w:p w14:paraId="4D251DAC" w14:textId="77777777" w:rsidR="00AF1712" w:rsidRPr="0091126B" w:rsidRDefault="00AF1712" w:rsidP="00721209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Agit en toute circonstance dans l’intérêt du bien public et fait preuve de transparence et d’intégrité dans le traitement des dossiers etc. ;</w:t>
      </w:r>
    </w:p>
    <w:p w14:paraId="23F021D5" w14:textId="77777777" w:rsidR="008E2FE4" w:rsidRDefault="00AF1712" w:rsidP="0090176D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Respecte les règlements et procédures en vigueur dans l’organisme et les applique.</w:t>
      </w:r>
    </w:p>
    <w:p w14:paraId="4E4EB3C2" w14:textId="77777777" w:rsidR="008E2FE4" w:rsidRDefault="008E2FE4" w:rsidP="00EA6A40">
      <w:pPr>
        <w:keepNext/>
        <w:spacing w:after="0" w:line="240" w:lineRule="auto"/>
        <w:jc w:val="both"/>
        <w:rPr>
          <w:rFonts w:cs="Calibri"/>
        </w:rPr>
      </w:pPr>
    </w:p>
    <w:p w14:paraId="3C52E8FA" w14:textId="77777777" w:rsidR="008E2FE4" w:rsidRDefault="008E2FE4" w:rsidP="00EA6A40">
      <w:pPr>
        <w:keepNext/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  <w:r>
        <w:rPr>
          <w:rFonts w:eastAsia="Times New Roman"/>
          <w:b/>
          <w:bCs/>
          <w:color w:val="000000"/>
          <w:lang w:eastAsia="fr-BE"/>
        </w:rPr>
        <w:t>Leadership </w:t>
      </w:r>
    </w:p>
    <w:p w14:paraId="53C08DF2" w14:textId="77777777" w:rsidR="008E2FE4" w:rsidRDefault="008E2FE4" w:rsidP="00EA6A40">
      <w:pPr>
        <w:keepNext/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</w:p>
    <w:p w14:paraId="1D124F90" w14:textId="77777777" w:rsidR="008E2FE4" w:rsidRPr="00EA6A40" w:rsidRDefault="008E2FE4" w:rsidP="00EA6A40">
      <w:pPr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  <w:r w:rsidRPr="00EA6A40">
        <w:rPr>
          <w:rFonts w:eastAsia="Times New Roman"/>
          <w:bCs/>
          <w:color w:val="000000"/>
          <w:lang w:eastAsia="fr-BE"/>
        </w:rPr>
        <w:t>Constitue un modèle d'excellence</w:t>
      </w:r>
      <w:r w:rsidRPr="0090176D">
        <w:rPr>
          <w:rFonts w:eastAsia="Times New Roman"/>
          <w:color w:val="000000"/>
          <w:lang w:eastAsia="fr-BE"/>
        </w:rPr>
        <w:t xml:space="preserve"> </w:t>
      </w:r>
      <w:r w:rsidRPr="008E2FE4">
        <w:rPr>
          <w:rFonts w:eastAsia="Times New Roman"/>
          <w:color w:val="000000"/>
          <w:lang w:eastAsia="fr-BE"/>
        </w:rPr>
        <w:t xml:space="preserve">et encourage ses collègues au sein </w:t>
      </w:r>
      <w:r>
        <w:rPr>
          <w:rFonts w:eastAsia="Times New Roman"/>
          <w:color w:val="000000"/>
          <w:lang w:eastAsia="fr-BE"/>
        </w:rPr>
        <w:t xml:space="preserve">du service et </w:t>
      </w:r>
      <w:r w:rsidRPr="008E2FE4">
        <w:rPr>
          <w:rFonts w:eastAsia="Times New Roman"/>
          <w:color w:val="000000"/>
          <w:lang w:eastAsia="fr-BE"/>
        </w:rPr>
        <w:t>de l'organisation à adopter les comportements positifs et conformes aux réglementations, normes et procédures applicables.</w:t>
      </w:r>
    </w:p>
    <w:p w14:paraId="62830833" w14:textId="77777777" w:rsidR="008E2FE4" w:rsidRDefault="008E2FE4" w:rsidP="00EA6A40">
      <w:pPr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/>
          <w:color w:val="000000"/>
          <w:lang w:eastAsia="fr-BE"/>
        </w:rPr>
      </w:pPr>
      <w:r w:rsidRPr="00EA6A40">
        <w:rPr>
          <w:rFonts w:eastAsia="Times New Roman"/>
          <w:bCs/>
          <w:color w:val="000000"/>
          <w:lang w:eastAsia="fr-BE"/>
        </w:rPr>
        <w:t>Développe le travail d’équipe</w:t>
      </w:r>
      <w:r w:rsidRPr="008E2FE4">
        <w:rPr>
          <w:rFonts w:eastAsia="Times New Roman"/>
          <w:color w:val="000000"/>
          <w:lang w:eastAsia="fr-BE"/>
        </w:rPr>
        <w:t>, la coopération et la motivation des agents en tenant compte des objectifs à atteindre.</w:t>
      </w:r>
    </w:p>
    <w:p w14:paraId="57DE71E7" w14:textId="77777777" w:rsidR="008E2FE4" w:rsidRDefault="008E2FE4" w:rsidP="00EA6A40">
      <w:pPr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/>
          <w:color w:val="000000"/>
          <w:lang w:eastAsia="fr-BE"/>
        </w:rPr>
      </w:pPr>
      <w:r>
        <w:rPr>
          <w:rFonts w:cs="Calibri"/>
        </w:rPr>
        <w:t>Identifie et met</w:t>
      </w:r>
      <w:r w:rsidRPr="008E2FE4">
        <w:rPr>
          <w:rFonts w:cs="Calibri"/>
        </w:rPr>
        <w:t xml:space="preserve"> en œuvre un plan concret afin d'accroître ou de</w:t>
      </w:r>
      <w:r>
        <w:rPr>
          <w:rFonts w:cs="Calibri"/>
        </w:rPr>
        <w:t xml:space="preserve"> maintenir la motivation de son </w:t>
      </w:r>
      <w:r w:rsidRPr="008E2FE4">
        <w:rPr>
          <w:rFonts w:cs="Calibri"/>
        </w:rPr>
        <w:t>équipe.</w:t>
      </w:r>
    </w:p>
    <w:p w14:paraId="0BC4A1E8" w14:textId="77777777" w:rsidR="008E2FE4" w:rsidRPr="0090176D" w:rsidRDefault="008E2FE4" w:rsidP="00EA6A40">
      <w:pPr>
        <w:keepNext/>
        <w:spacing w:after="0" w:line="240" w:lineRule="auto"/>
        <w:jc w:val="both"/>
        <w:rPr>
          <w:rFonts w:cs="Calibri"/>
        </w:rPr>
      </w:pPr>
    </w:p>
    <w:p w14:paraId="118405D8" w14:textId="77777777" w:rsidR="00AF1712" w:rsidRDefault="00AF1712" w:rsidP="002611B6">
      <w:pPr>
        <w:spacing w:after="0"/>
        <w:ind w:left="708"/>
        <w:jc w:val="both"/>
        <w:rPr>
          <w:rFonts w:cs="Calibri"/>
          <w:u w:val="single"/>
        </w:rPr>
      </w:pPr>
      <w:r w:rsidRPr="0091126B">
        <w:rPr>
          <w:rFonts w:cs="Calibri"/>
          <w:u w:val="single"/>
        </w:rPr>
        <w:t>Attitude vis-à-vis du public</w:t>
      </w:r>
    </w:p>
    <w:p w14:paraId="10E0EAAA" w14:textId="77777777" w:rsidR="008E2FE4" w:rsidRDefault="008E2FE4" w:rsidP="002611B6">
      <w:pPr>
        <w:spacing w:after="0"/>
        <w:jc w:val="both"/>
        <w:rPr>
          <w:rFonts w:cs="Calibri"/>
          <w:b/>
          <w:i/>
        </w:rPr>
      </w:pPr>
    </w:p>
    <w:p w14:paraId="1F974245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Communication</w:t>
      </w:r>
    </w:p>
    <w:p w14:paraId="08D601A0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Prête attention à son interlocuteur et lui laisse le temps de s’exprimer ;</w:t>
      </w:r>
    </w:p>
    <w:p w14:paraId="1508FF3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Communique clairement aussi bien verbalement qu’à l’écrit ;</w:t>
      </w:r>
    </w:p>
    <w:p w14:paraId="15339B4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Utilise la structure et la terminologie appropriée.</w:t>
      </w:r>
    </w:p>
    <w:p w14:paraId="77D8B267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</w:rPr>
        <w:t xml:space="preserve"> </w:t>
      </w:r>
    </w:p>
    <w:p w14:paraId="4F4121C9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Représentation / négociation</w:t>
      </w:r>
    </w:p>
    <w:p w14:paraId="10BA0C5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i/>
        </w:rPr>
      </w:pPr>
      <w:r w:rsidRPr="0091126B">
        <w:rPr>
          <w:rFonts w:cs="Calibri"/>
        </w:rPr>
        <w:t>Capacité à représenter WBI vis-à-vis des autorités de contrôle/clients ainsi qu’à  négocier.</w:t>
      </w:r>
    </w:p>
    <w:p w14:paraId="4C7823CC" w14:textId="77777777" w:rsidR="00AF1712" w:rsidRPr="0091126B" w:rsidRDefault="00AF1712" w:rsidP="002611B6">
      <w:pPr>
        <w:spacing w:after="0"/>
        <w:ind w:left="720"/>
        <w:jc w:val="both"/>
        <w:rPr>
          <w:rFonts w:cs="Calibri"/>
        </w:rPr>
      </w:pPr>
    </w:p>
    <w:p w14:paraId="380219CF" w14:textId="77777777" w:rsidR="00036854" w:rsidRPr="003D7922" w:rsidRDefault="00036854" w:rsidP="002611B6">
      <w:pPr>
        <w:spacing w:after="0" w:line="240" w:lineRule="auto"/>
      </w:pPr>
    </w:p>
    <w:p w14:paraId="43A4E5BA" w14:textId="77777777" w:rsidR="00036854" w:rsidRPr="00604A1A" w:rsidRDefault="00036854" w:rsidP="002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604A1A">
        <w:rPr>
          <w:b/>
          <w:bCs/>
        </w:rPr>
        <w:t>Dossier de candidature</w:t>
      </w:r>
    </w:p>
    <w:p w14:paraId="280DEE02" w14:textId="77777777" w:rsidR="00036854" w:rsidRPr="00604A1A" w:rsidRDefault="00036854" w:rsidP="002611B6">
      <w:pPr>
        <w:spacing w:after="0"/>
      </w:pPr>
    </w:p>
    <w:p w14:paraId="3970899C" w14:textId="627011D3" w:rsidR="00036854" w:rsidRDefault="00036854" w:rsidP="002611B6">
      <w:pPr>
        <w:spacing w:after="0"/>
        <w:contextualSpacing/>
        <w:jc w:val="both"/>
      </w:pPr>
      <w:r w:rsidRPr="00604A1A">
        <w:t>Le dossier de candidature est envoyé par courriel (</w:t>
      </w:r>
      <w:hyperlink r:id="rId9" w:history="1">
        <w:r w:rsidRPr="00604A1A">
          <w:rPr>
            <w:rStyle w:val="Lienhypertexte"/>
          </w:rPr>
          <w:t>recrutement@wbi.be</w:t>
        </w:r>
      </w:hyperlink>
      <w:r w:rsidRPr="00604A1A">
        <w:t xml:space="preserve"> ) ou par courrier postal (ca</w:t>
      </w:r>
      <w:r w:rsidR="00A01579">
        <w:t xml:space="preserve">chet de la poste faisant foi), </w:t>
      </w:r>
      <w:r w:rsidRPr="00604A1A">
        <w:t>au plus tard le</w:t>
      </w:r>
      <w:r>
        <w:t xml:space="preserve"> </w:t>
      </w:r>
      <w:r w:rsidR="00981ED9">
        <w:t>7 juin</w:t>
      </w:r>
      <w:r w:rsidRPr="003D2829">
        <w:rPr>
          <w:b/>
        </w:rPr>
        <w:t xml:space="preserve"> </w:t>
      </w:r>
      <w:r w:rsidR="00721209" w:rsidRPr="003D2829">
        <w:rPr>
          <w:b/>
        </w:rPr>
        <w:t>2018</w:t>
      </w:r>
      <w:r w:rsidR="000F6F66">
        <w:t xml:space="preserve"> </w:t>
      </w:r>
      <w:r w:rsidRPr="00604A1A">
        <w:rPr>
          <w:b/>
          <w:bCs/>
        </w:rPr>
        <w:t xml:space="preserve">à minuit, </w:t>
      </w:r>
      <w:r w:rsidRPr="00604A1A">
        <w:t>à l’attention de :</w:t>
      </w:r>
    </w:p>
    <w:p w14:paraId="2D5BF912" w14:textId="77777777" w:rsidR="00696F2E" w:rsidRDefault="00696F2E" w:rsidP="002611B6">
      <w:pPr>
        <w:spacing w:after="0"/>
        <w:contextualSpacing/>
        <w:jc w:val="both"/>
      </w:pPr>
    </w:p>
    <w:p w14:paraId="3C6EE162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  <w:rPr>
          <w:b/>
          <w:bCs/>
        </w:rPr>
      </w:pPr>
      <w:r w:rsidRPr="00604A1A">
        <w:rPr>
          <w:b/>
        </w:rPr>
        <w:t xml:space="preserve">Madame </w:t>
      </w:r>
      <w:r w:rsidRPr="00604A1A">
        <w:rPr>
          <w:b/>
          <w:bCs/>
        </w:rPr>
        <w:t>Pascale Delcomminette</w:t>
      </w:r>
    </w:p>
    <w:p w14:paraId="04C94F23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604A1A">
        <w:t>Administratrice générale de WBI</w:t>
      </w:r>
    </w:p>
    <w:p w14:paraId="39ED9FB9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604A1A">
        <w:t>Place Sainctelette, 2</w:t>
      </w:r>
    </w:p>
    <w:p w14:paraId="6C1543E9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604A1A">
        <w:t>B-1080 Bruxelles</w:t>
      </w:r>
    </w:p>
    <w:p w14:paraId="06DB3B55" w14:textId="77777777" w:rsidR="00036854" w:rsidRPr="00604A1A" w:rsidRDefault="00036854" w:rsidP="002611B6">
      <w:pPr>
        <w:spacing w:after="0"/>
        <w:contextualSpacing/>
        <w:jc w:val="both"/>
      </w:pPr>
    </w:p>
    <w:p w14:paraId="237FDEC2" w14:textId="77777777" w:rsidR="00036854" w:rsidRPr="00604A1A" w:rsidRDefault="00036854" w:rsidP="003D2829">
      <w:pPr>
        <w:spacing w:after="0"/>
        <w:contextualSpacing/>
        <w:jc w:val="both"/>
      </w:pPr>
      <w:r w:rsidRPr="00604A1A">
        <w:t>Le dossier de candidature comprend :</w:t>
      </w:r>
    </w:p>
    <w:p w14:paraId="7B9178C3" w14:textId="77777777" w:rsidR="00036854" w:rsidRPr="00604A1A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une copie du/des diplôme(s) [accompagnée(s) de l’équivalence dans le cas de diplôme(s) non belge(s)] ;</w:t>
      </w:r>
    </w:p>
    <w:p w14:paraId="16D2CB33" w14:textId="77777777" w:rsidR="00036854" w:rsidRPr="00604A1A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une lettre de motivation ;</w:t>
      </w:r>
    </w:p>
    <w:p w14:paraId="2FCA2ED5" w14:textId="77777777" w:rsidR="00036854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 curriculum vitae détaillé.</w:t>
      </w:r>
    </w:p>
    <w:p w14:paraId="7A7369E8" w14:textId="77777777" w:rsidR="003D2829" w:rsidRDefault="003D2829" w:rsidP="003D2829">
      <w:pPr>
        <w:spacing w:after="0"/>
        <w:contextualSpacing/>
        <w:jc w:val="both"/>
        <w:rPr>
          <w:b/>
          <w:bCs/>
          <w:u w:val="single"/>
        </w:rPr>
      </w:pPr>
    </w:p>
    <w:p w14:paraId="38B2E2E4" w14:textId="77777777" w:rsidR="000E3192" w:rsidRPr="00721209" w:rsidRDefault="00036854" w:rsidP="003D2829">
      <w:pPr>
        <w:spacing w:after="0"/>
        <w:contextualSpacing/>
        <w:jc w:val="both"/>
        <w:rPr>
          <w:b/>
          <w:bCs/>
          <w:u w:val="single"/>
        </w:rPr>
      </w:pPr>
      <w:r w:rsidRPr="00604A1A">
        <w:rPr>
          <w:b/>
          <w:bCs/>
          <w:u w:val="single"/>
        </w:rPr>
        <w:t xml:space="preserve">Un dossier incomplet ou envoyé hors </w:t>
      </w:r>
      <w:r w:rsidR="00721209">
        <w:rPr>
          <w:b/>
          <w:bCs/>
          <w:u w:val="single"/>
        </w:rPr>
        <w:t>délai n’est pas pris en compte.</w:t>
      </w:r>
    </w:p>
    <w:sectPr w:rsidR="000E3192" w:rsidRPr="00721209" w:rsidSect="00696F2E">
      <w:headerReference w:type="default" r:id="rId10"/>
      <w:footerReference w:type="even" r:id="rId11"/>
      <w:footerReference w:type="default" r:id="rId12"/>
      <w:pgSz w:w="11906" w:h="16838"/>
      <w:pgMar w:top="1276" w:right="1274" w:bottom="992" w:left="1418" w:header="567" w:footer="54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00E4BA" w15:done="0"/>
  <w15:commentEx w15:paraId="45538312" w15:done="0"/>
  <w15:commentEx w15:paraId="2FD818AA" w15:done="0"/>
  <w15:commentEx w15:paraId="10370468" w15:done="0"/>
  <w15:commentEx w15:paraId="29B0CA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818AA" w16cid:durableId="1EA97A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5781A" w14:textId="77777777" w:rsidR="001D05E1" w:rsidRDefault="001D05E1">
      <w:pPr>
        <w:spacing w:after="0" w:line="240" w:lineRule="auto"/>
      </w:pPr>
      <w:r>
        <w:separator/>
      </w:r>
    </w:p>
  </w:endnote>
  <w:endnote w:type="continuationSeparator" w:id="0">
    <w:p w14:paraId="4157C1F6" w14:textId="77777777" w:rsidR="001D05E1" w:rsidRDefault="001D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E0A3" w14:textId="77777777" w:rsidR="00FB3C4F" w:rsidRDefault="00FB3C4F" w:rsidP="002F35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3CBC43" w14:textId="77777777" w:rsidR="00FB3C4F" w:rsidRDefault="00FB3C4F" w:rsidP="002F35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21BED" w14:textId="77777777" w:rsidR="00FB3C4F" w:rsidRDefault="00FB3C4F" w:rsidP="002F35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722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C626A5" w14:textId="77777777" w:rsidR="00FB3C4F" w:rsidRDefault="00FB3C4F" w:rsidP="002F35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6552" w14:textId="77777777" w:rsidR="001D05E1" w:rsidRDefault="001D05E1">
      <w:pPr>
        <w:spacing w:after="0" w:line="240" w:lineRule="auto"/>
      </w:pPr>
      <w:r>
        <w:separator/>
      </w:r>
    </w:p>
  </w:footnote>
  <w:footnote w:type="continuationSeparator" w:id="0">
    <w:p w14:paraId="11AF6D14" w14:textId="77777777" w:rsidR="001D05E1" w:rsidRDefault="001D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8CC0" w14:textId="77777777" w:rsidR="00FB3C4F" w:rsidRDefault="00B31594">
    <w:pPr>
      <w:pStyle w:val="En-tte"/>
    </w:pPr>
    <w:r>
      <w:rPr>
        <w:noProof/>
        <w:lang w:val="fr-BE" w:eastAsia="fr-BE"/>
      </w:rPr>
      <w:drawing>
        <wp:inline distT="0" distB="0" distL="0" distR="0" wp14:anchorId="74ED4B41" wp14:editId="4E6CE3A4">
          <wp:extent cx="1320800" cy="762000"/>
          <wp:effectExtent l="0" t="0" r="0" b="0"/>
          <wp:docPr id="1" name="Image 1" descr="wbi-new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i-new-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B6376" w14:textId="77777777" w:rsidR="00FB3C4F" w:rsidRPr="00472787" w:rsidRDefault="00FB3C4F" w:rsidP="002F3556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D63"/>
    <w:multiLevelType w:val="hybridMultilevel"/>
    <w:tmpl w:val="AAD2DC08"/>
    <w:lvl w:ilvl="0" w:tplc="A67ED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85E"/>
    <w:multiLevelType w:val="hybridMultilevel"/>
    <w:tmpl w:val="7B12FB02"/>
    <w:lvl w:ilvl="0" w:tplc="1C740A7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F3389"/>
    <w:multiLevelType w:val="hybridMultilevel"/>
    <w:tmpl w:val="A73669F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5EB169E"/>
    <w:multiLevelType w:val="hybridMultilevel"/>
    <w:tmpl w:val="6DC0C9E2"/>
    <w:lvl w:ilvl="0" w:tplc="1C740A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25696"/>
    <w:multiLevelType w:val="hybridMultilevel"/>
    <w:tmpl w:val="E982B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FD4"/>
    <w:multiLevelType w:val="hybridMultilevel"/>
    <w:tmpl w:val="7B7CD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2FFA"/>
    <w:multiLevelType w:val="hybridMultilevel"/>
    <w:tmpl w:val="9796DB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238C1"/>
    <w:multiLevelType w:val="hybridMultilevel"/>
    <w:tmpl w:val="0762B9DA"/>
    <w:lvl w:ilvl="0" w:tplc="08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6D3387"/>
    <w:multiLevelType w:val="hybridMultilevel"/>
    <w:tmpl w:val="DEA04F8E"/>
    <w:lvl w:ilvl="0" w:tplc="8A0A2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37901"/>
    <w:multiLevelType w:val="hybridMultilevel"/>
    <w:tmpl w:val="C7B02FB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4D70E9"/>
    <w:multiLevelType w:val="hybridMultilevel"/>
    <w:tmpl w:val="E8FCA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C67A3"/>
    <w:multiLevelType w:val="hybridMultilevel"/>
    <w:tmpl w:val="3A08D4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F1B23"/>
    <w:multiLevelType w:val="hybridMultilevel"/>
    <w:tmpl w:val="9C088B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C0BE4"/>
    <w:multiLevelType w:val="hybridMultilevel"/>
    <w:tmpl w:val="44A4D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B460A"/>
    <w:multiLevelType w:val="hybridMultilevel"/>
    <w:tmpl w:val="4C9E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7E17"/>
    <w:multiLevelType w:val="hybridMultilevel"/>
    <w:tmpl w:val="4FBE8452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CE702EF"/>
    <w:multiLevelType w:val="hybridMultilevel"/>
    <w:tmpl w:val="6BB0A3A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5813D0"/>
    <w:multiLevelType w:val="hybridMultilevel"/>
    <w:tmpl w:val="70FA9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750519"/>
    <w:multiLevelType w:val="hybridMultilevel"/>
    <w:tmpl w:val="A1362512"/>
    <w:lvl w:ilvl="0" w:tplc="E1482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F234E8">
      <w:start w:val="1"/>
      <w:numFmt w:val="bullet"/>
      <w:lvlText w:val="-"/>
      <w:lvlJc w:val="left"/>
      <w:pPr>
        <w:tabs>
          <w:tab w:val="num" w:pos="1434"/>
        </w:tabs>
        <w:ind w:left="1434" w:hanging="354"/>
      </w:pPr>
      <w:rPr>
        <w:rFonts w:ascii="Arial" w:eastAsia="Brush Script MT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A282B"/>
    <w:multiLevelType w:val="hybridMultilevel"/>
    <w:tmpl w:val="0AACE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05CA0"/>
    <w:multiLevelType w:val="hybridMultilevel"/>
    <w:tmpl w:val="660C79E6"/>
    <w:lvl w:ilvl="0" w:tplc="08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738879F5"/>
    <w:multiLevelType w:val="hybridMultilevel"/>
    <w:tmpl w:val="21B475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E5D16"/>
    <w:multiLevelType w:val="hybridMultilevel"/>
    <w:tmpl w:val="9F5E73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"/>
  </w:num>
  <w:num w:numId="5">
    <w:abstractNumId w:val="16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22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12"/>
  </w:num>
  <w:num w:numId="20">
    <w:abstractNumId w:val="6"/>
  </w:num>
  <w:num w:numId="21">
    <w:abstractNumId w:val="5"/>
  </w:num>
  <w:num w:numId="22">
    <w:abstractNumId w:val="1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92"/>
    <w:rsid w:val="00004512"/>
    <w:rsid w:val="00015F17"/>
    <w:rsid w:val="00036854"/>
    <w:rsid w:val="000E3192"/>
    <w:rsid w:val="000F44BA"/>
    <w:rsid w:val="000F6F66"/>
    <w:rsid w:val="0012097F"/>
    <w:rsid w:val="001275D0"/>
    <w:rsid w:val="00156EB4"/>
    <w:rsid w:val="001614C1"/>
    <w:rsid w:val="001873FF"/>
    <w:rsid w:val="001941FD"/>
    <w:rsid w:val="001C4E64"/>
    <w:rsid w:val="001D05E1"/>
    <w:rsid w:val="001D7767"/>
    <w:rsid w:val="00220574"/>
    <w:rsid w:val="002453C4"/>
    <w:rsid w:val="002611B6"/>
    <w:rsid w:val="0027565C"/>
    <w:rsid w:val="00291F82"/>
    <w:rsid w:val="002922FE"/>
    <w:rsid w:val="002A430A"/>
    <w:rsid w:val="002A721C"/>
    <w:rsid w:val="002F3556"/>
    <w:rsid w:val="00303164"/>
    <w:rsid w:val="00314D9B"/>
    <w:rsid w:val="003507B0"/>
    <w:rsid w:val="0037416A"/>
    <w:rsid w:val="003A069D"/>
    <w:rsid w:val="003B6019"/>
    <w:rsid w:val="003D2829"/>
    <w:rsid w:val="003D2D76"/>
    <w:rsid w:val="003D41BE"/>
    <w:rsid w:val="003E1C6E"/>
    <w:rsid w:val="004378A7"/>
    <w:rsid w:val="004C6A21"/>
    <w:rsid w:val="004D14A8"/>
    <w:rsid w:val="0050323D"/>
    <w:rsid w:val="00516557"/>
    <w:rsid w:val="00517141"/>
    <w:rsid w:val="00556654"/>
    <w:rsid w:val="005679D7"/>
    <w:rsid w:val="0059154A"/>
    <w:rsid w:val="005A36B6"/>
    <w:rsid w:val="005B3AA4"/>
    <w:rsid w:val="005C7BE6"/>
    <w:rsid w:val="00690D80"/>
    <w:rsid w:val="00696F2E"/>
    <w:rsid w:val="00697B2F"/>
    <w:rsid w:val="006A1646"/>
    <w:rsid w:val="006C4BAC"/>
    <w:rsid w:val="00716000"/>
    <w:rsid w:val="00721209"/>
    <w:rsid w:val="00731CAF"/>
    <w:rsid w:val="007F0487"/>
    <w:rsid w:val="007F3217"/>
    <w:rsid w:val="00856814"/>
    <w:rsid w:val="008840EB"/>
    <w:rsid w:val="00895D86"/>
    <w:rsid w:val="00896F4A"/>
    <w:rsid w:val="008A6D21"/>
    <w:rsid w:val="008E0FEB"/>
    <w:rsid w:val="008E2FE4"/>
    <w:rsid w:val="0090176D"/>
    <w:rsid w:val="009326E9"/>
    <w:rsid w:val="00932CC5"/>
    <w:rsid w:val="00981ED9"/>
    <w:rsid w:val="00985938"/>
    <w:rsid w:val="00992A99"/>
    <w:rsid w:val="009A6E62"/>
    <w:rsid w:val="009C401A"/>
    <w:rsid w:val="00A01579"/>
    <w:rsid w:val="00A042E9"/>
    <w:rsid w:val="00A06414"/>
    <w:rsid w:val="00A259CB"/>
    <w:rsid w:val="00A27CF4"/>
    <w:rsid w:val="00A67D23"/>
    <w:rsid w:val="00AD57ED"/>
    <w:rsid w:val="00AF1712"/>
    <w:rsid w:val="00B31594"/>
    <w:rsid w:val="00B52A02"/>
    <w:rsid w:val="00BA722F"/>
    <w:rsid w:val="00BE045E"/>
    <w:rsid w:val="00BF07C6"/>
    <w:rsid w:val="00C01776"/>
    <w:rsid w:val="00C12B48"/>
    <w:rsid w:val="00C27A4D"/>
    <w:rsid w:val="00C548C2"/>
    <w:rsid w:val="00C63955"/>
    <w:rsid w:val="00C7636D"/>
    <w:rsid w:val="00C8471D"/>
    <w:rsid w:val="00C93AC3"/>
    <w:rsid w:val="00CA469E"/>
    <w:rsid w:val="00CB7D71"/>
    <w:rsid w:val="00CF3847"/>
    <w:rsid w:val="00CF4072"/>
    <w:rsid w:val="00D024C8"/>
    <w:rsid w:val="00D1457F"/>
    <w:rsid w:val="00D40EDB"/>
    <w:rsid w:val="00D44396"/>
    <w:rsid w:val="00D967E7"/>
    <w:rsid w:val="00DB5B09"/>
    <w:rsid w:val="00DE7728"/>
    <w:rsid w:val="00EA6A40"/>
    <w:rsid w:val="00ED6248"/>
    <w:rsid w:val="00ED7185"/>
    <w:rsid w:val="00F32543"/>
    <w:rsid w:val="00F45B78"/>
    <w:rsid w:val="00F64B2F"/>
    <w:rsid w:val="00F7541E"/>
    <w:rsid w:val="00F93BA5"/>
    <w:rsid w:val="00FA4EAA"/>
    <w:rsid w:val="00FB3C4F"/>
    <w:rsid w:val="00FD1A88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943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Numrodepage">
    <w:name w:val="page number"/>
    <w:rsid w:val="000E3192"/>
  </w:style>
  <w:style w:type="paragraph" w:styleId="Paragraphedeliste">
    <w:name w:val="List Paragraph"/>
    <w:basedOn w:val="Normal"/>
    <w:uiPriority w:val="34"/>
    <w:qFormat/>
    <w:rsid w:val="00992A99"/>
    <w:pPr>
      <w:ind w:left="720"/>
      <w:contextualSpacing/>
    </w:pPr>
  </w:style>
  <w:style w:type="character" w:styleId="Lienhypertexte">
    <w:name w:val="Hyperlink"/>
    <w:rsid w:val="001C4E64"/>
    <w:rPr>
      <w:color w:val="0000FF"/>
      <w:u w:val="single"/>
    </w:rPr>
  </w:style>
  <w:style w:type="character" w:customStyle="1" w:styleId="postal-code">
    <w:name w:val="postal-code"/>
    <w:rsid w:val="00716000"/>
  </w:style>
  <w:style w:type="character" w:customStyle="1" w:styleId="locality">
    <w:name w:val="locality"/>
    <w:rsid w:val="00716000"/>
  </w:style>
  <w:style w:type="character" w:styleId="Lienhypertextesuivivisit">
    <w:name w:val="FollowedHyperlink"/>
    <w:uiPriority w:val="99"/>
    <w:semiHidden/>
    <w:unhideWhenUsed/>
    <w:rsid w:val="00F32543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767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nhideWhenUsed/>
    <w:rsid w:val="00AF171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AF1712"/>
    <w:rPr>
      <w:lang w:eastAsia="en-US"/>
    </w:rPr>
  </w:style>
  <w:style w:type="character" w:styleId="Appelnotedebasdep">
    <w:name w:val="footnote reference"/>
    <w:semiHidden/>
    <w:rsid w:val="00AF171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901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76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0176D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7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176D"/>
    <w:rPr>
      <w:b/>
      <w:bCs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Numrodepage">
    <w:name w:val="page number"/>
    <w:rsid w:val="000E3192"/>
  </w:style>
  <w:style w:type="paragraph" w:styleId="Paragraphedeliste">
    <w:name w:val="List Paragraph"/>
    <w:basedOn w:val="Normal"/>
    <w:uiPriority w:val="34"/>
    <w:qFormat/>
    <w:rsid w:val="00992A99"/>
    <w:pPr>
      <w:ind w:left="720"/>
      <w:contextualSpacing/>
    </w:pPr>
  </w:style>
  <w:style w:type="character" w:styleId="Lienhypertexte">
    <w:name w:val="Hyperlink"/>
    <w:rsid w:val="001C4E64"/>
    <w:rPr>
      <w:color w:val="0000FF"/>
      <w:u w:val="single"/>
    </w:rPr>
  </w:style>
  <w:style w:type="character" w:customStyle="1" w:styleId="postal-code">
    <w:name w:val="postal-code"/>
    <w:rsid w:val="00716000"/>
  </w:style>
  <w:style w:type="character" w:customStyle="1" w:styleId="locality">
    <w:name w:val="locality"/>
    <w:rsid w:val="00716000"/>
  </w:style>
  <w:style w:type="character" w:styleId="Lienhypertextesuivivisit">
    <w:name w:val="FollowedHyperlink"/>
    <w:uiPriority w:val="99"/>
    <w:semiHidden/>
    <w:unhideWhenUsed/>
    <w:rsid w:val="00F32543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767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nhideWhenUsed/>
    <w:rsid w:val="00AF171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AF1712"/>
    <w:rPr>
      <w:lang w:eastAsia="en-US"/>
    </w:rPr>
  </w:style>
  <w:style w:type="character" w:styleId="Appelnotedebasdep">
    <w:name w:val="footnote reference"/>
    <w:semiHidden/>
    <w:rsid w:val="00AF171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901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76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0176D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7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176D"/>
    <w:rPr>
      <w:b/>
      <w:bCs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96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256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5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tement@wbi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CBBD-BF86-41DE-A209-8664F01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mailto:recrutement@wbi.be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</dc:creator>
  <cp:lastModifiedBy>std</cp:lastModifiedBy>
  <cp:revision>5</cp:revision>
  <cp:lastPrinted>2018-05-23T08:30:00Z</cp:lastPrinted>
  <dcterms:created xsi:type="dcterms:W3CDTF">2018-05-24T05:59:00Z</dcterms:created>
  <dcterms:modified xsi:type="dcterms:W3CDTF">2018-05-25T12:40:00Z</dcterms:modified>
</cp:coreProperties>
</file>