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3E5B7" w14:textId="77777777" w:rsidR="00C67863" w:rsidRDefault="00A21216" w:rsidP="00C744B2">
      <w:pPr>
        <w:jc w:val="center"/>
        <w:rPr>
          <w:b/>
        </w:rPr>
      </w:pPr>
      <w:r>
        <w:rPr>
          <w:b/>
        </w:rPr>
        <w:t>Les Belges débarquent à Marseille</w:t>
      </w:r>
    </w:p>
    <w:p w14:paraId="1DB057A1" w14:textId="567A79BD" w:rsidR="00C744B2" w:rsidRDefault="00544624" w:rsidP="00C744B2">
      <w:pPr>
        <w:jc w:val="both"/>
        <w:rPr>
          <w:b/>
        </w:rPr>
      </w:pPr>
      <w:r>
        <w:rPr>
          <w:b/>
        </w:rPr>
        <w:t>Dès demain</w:t>
      </w:r>
      <w:r w:rsidR="00C744B2">
        <w:rPr>
          <w:b/>
        </w:rPr>
        <w:t xml:space="preserve">, </w:t>
      </w:r>
      <w:r w:rsidR="00A21216">
        <w:rPr>
          <w:b/>
        </w:rPr>
        <w:t xml:space="preserve">Mons sera </w:t>
      </w:r>
      <w:r w:rsidR="00E9244D">
        <w:rPr>
          <w:b/>
        </w:rPr>
        <w:t xml:space="preserve">mise à l’honneur lors de </w:t>
      </w:r>
      <w:r w:rsidR="00A21216">
        <w:rPr>
          <w:b/>
        </w:rPr>
        <w:t>la semaine belge </w:t>
      </w:r>
      <w:r>
        <w:rPr>
          <w:b/>
        </w:rPr>
        <w:t>organisée dans le cadre de</w:t>
      </w:r>
      <w:r w:rsidRPr="00C744B2">
        <w:rPr>
          <w:b/>
        </w:rPr>
        <w:t xml:space="preserve"> Marseille-Provence 2013, Ca</w:t>
      </w:r>
      <w:r w:rsidR="002A4A47">
        <w:rPr>
          <w:b/>
        </w:rPr>
        <w:t>pitale e</w:t>
      </w:r>
      <w:r>
        <w:rPr>
          <w:b/>
        </w:rPr>
        <w:t xml:space="preserve">uropéenne de la Culture </w:t>
      </w:r>
      <w:r w:rsidR="00A21216">
        <w:rPr>
          <w:b/>
        </w:rPr>
        <w:t>! L’occasion pour Mons 2015 de se faire conna</w:t>
      </w:r>
      <w:r w:rsidR="001458E2">
        <w:rPr>
          <w:b/>
        </w:rPr>
        <w:t>î</w:t>
      </w:r>
      <w:r w:rsidR="00A21216">
        <w:rPr>
          <w:b/>
        </w:rPr>
        <w:t xml:space="preserve">tre en </w:t>
      </w:r>
      <w:r w:rsidR="007E2DF9">
        <w:rPr>
          <w:b/>
        </w:rPr>
        <w:t xml:space="preserve">France, de </w:t>
      </w:r>
      <w:r>
        <w:rPr>
          <w:b/>
        </w:rPr>
        <w:t>rencontrer ses homologues,</w:t>
      </w:r>
      <w:r w:rsidR="007E2DF9">
        <w:rPr>
          <w:b/>
        </w:rPr>
        <w:t xml:space="preserve"> mais aussi,</w:t>
      </w:r>
      <w:r w:rsidR="00A21216">
        <w:rPr>
          <w:b/>
        </w:rPr>
        <w:t xml:space="preserve"> pour </w:t>
      </w:r>
      <w:r w:rsidR="00057DE5">
        <w:rPr>
          <w:b/>
        </w:rPr>
        <w:t xml:space="preserve">les entreprises </w:t>
      </w:r>
      <w:r w:rsidR="007E2DF9">
        <w:rPr>
          <w:b/>
        </w:rPr>
        <w:t>montoises,</w:t>
      </w:r>
      <w:r w:rsidR="00057DE5">
        <w:rPr>
          <w:b/>
        </w:rPr>
        <w:t xml:space="preserve"> d’exporter leurs nouvelles technologies</w:t>
      </w:r>
      <w:r w:rsidR="007E2DF9">
        <w:rPr>
          <w:b/>
        </w:rPr>
        <w:t xml:space="preserve"> à travers une mission économique chapeautée </w:t>
      </w:r>
      <w:r w:rsidR="007E2DF9" w:rsidRPr="00134889">
        <w:rPr>
          <w:b/>
        </w:rPr>
        <w:t xml:space="preserve">par </w:t>
      </w:r>
      <w:r w:rsidR="00134889" w:rsidRPr="00134889">
        <w:rPr>
          <w:b/>
        </w:rPr>
        <w:t>le WBI,</w:t>
      </w:r>
      <w:r w:rsidRPr="00134889">
        <w:rPr>
          <w:b/>
        </w:rPr>
        <w:t xml:space="preserve"> </w:t>
      </w:r>
      <w:proofErr w:type="spellStart"/>
      <w:r w:rsidR="007E2DF9" w:rsidRPr="00134889">
        <w:rPr>
          <w:b/>
        </w:rPr>
        <w:t>l’Awex</w:t>
      </w:r>
      <w:proofErr w:type="spellEnd"/>
      <w:r w:rsidR="00134889" w:rsidRPr="00134889">
        <w:rPr>
          <w:b/>
        </w:rPr>
        <w:t xml:space="preserve"> et le</w:t>
      </w:r>
      <w:r w:rsidR="00134889">
        <w:rPr>
          <w:b/>
        </w:rPr>
        <w:t xml:space="preserve"> service </w:t>
      </w:r>
      <w:proofErr w:type="spellStart"/>
      <w:r w:rsidR="00134889">
        <w:rPr>
          <w:b/>
        </w:rPr>
        <w:t>InfoPME</w:t>
      </w:r>
      <w:proofErr w:type="spellEnd"/>
      <w:r w:rsidR="00134889">
        <w:rPr>
          <w:b/>
        </w:rPr>
        <w:t xml:space="preserve"> de l’IDEA.</w:t>
      </w:r>
    </w:p>
    <w:p w14:paraId="111E6D2B" w14:textId="47861B2A" w:rsidR="00C744B2" w:rsidRDefault="00C744B2" w:rsidP="00C744B2">
      <w:pPr>
        <w:jc w:val="both"/>
      </w:pPr>
      <w:r w:rsidRPr="00C744B2">
        <w:t xml:space="preserve">La semaine belge </w:t>
      </w:r>
      <w:r w:rsidR="00057DE5">
        <w:t>qui se déploie à</w:t>
      </w:r>
      <w:r w:rsidRPr="00C744B2">
        <w:t xml:space="preserve"> Marseille et Aix-en-Provence</w:t>
      </w:r>
      <w:r w:rsidR="00057DE5">
        <w:t xml:space="preserve"> dès ce </w:t>
      </w:r>
      <w:r w:rsidR="00E9244D">
        <w:t>samedi 09</w:t>
      </w:r>
      <w:r w:rsidR="001458E2">
        <w:t xml:space="preserve"> novembre</w:t>
      </w:r>
      <w:r w:rsidR="00E9244D">
        <w:t xml:space="preserve"> et jusqu’au </w:t>
      </w:r>
      <w:r w:rsidR="000138C9">
        <w:t>17 novembre</w:t>
      </w:r>
      <w:r w:rsidR="007E2DF9">
        <w:t xml:space="preserve"> affiche</w:t>
      </w:r>
      <w:r w:rsidR="00057DE5">
        <w:t xml:space="preserve"> une prog</w:t>
      </w:r>
      <w:r w:rsidR="001458E2">
        <w:t xml:space="preserve">rammation culturelle </w:t>
      </w:r>
      <w:r w:rsidR="00E9244D">
        <w:t xml:space="preserve">d’une semaine </w:t>
      </w:r>
      <w:r w:rsidR="00291CD8">
        <w:t>initiée</w:t>
      </w:r>
      <w:r w:rsidR="001458E2">
        <w:t xml:space="preserve"> par le consulat de Marseille,</w:t>
      </w:r>
      <w:r w:rsidR="00057DE5">
        <w:t xml:space="preserve"> à travers</w:t>
      </w:r>
      <w:r w:rsidR="001458E2">
        <w:t xml:space="preserve"> de</w:t>
      </w:r>
      <w:r w:rsidR="00057DE5">
        <w:t xml:space="preserve"> </w:t>
      </w:r>
      <w:r w:rsidRPr="00C744B2">
        <w:t xml:space="preserve">la bande dessinée, du théâtre, du </w:t>
      </w:r>
      <w:r w:rsidR="001458E2">
        <w:t>cinéma, de la comédie musicale, etc.</w:t>
      </w:r>
      <w:r w:rsidR="00352989">
        <w:t xml:space="preserve"> (cf. programme complet ci-dessous)</w:t>
      </w:r>
      <w:r w:rsidR="001458E2">
        <w:t xml:space="preserve"> ; </w:t>
      </w:r>
      <w:r w:rsidR="00544624">
        <w:t xml:space="preserve">mais </w:t>
      </w:r>
      <w:r w:rsidR="001458E2">
        <w:t>c’es</w:t>
      </w:r>
      <w:r w:rsidR="00291CD8">
        <w:t>t au</w:t>
      </w:r>
      <w:r w:rsidR="00291CD8" w:rsidRPr="00134889">
        <w:t>ssi une mission économique port</w:t>
      </w:r>
      <w:r w:rsidR="00544624" w:rsidRPr="00134889">
        <w:t xml:space="preserve">ée </w:t>
      </w:r>
      <w:r w:rsidR="00134889" w:rsidRPr="00134889">
        <w:t xml:space="preserve">par le WBI, </w:t>
      </w:r>
      <w:proofErr w:type="spellStart"/>
      <w:r w:rsidR="00134889" w:rsidRPr="00134889">
        <w:t>l’Awex</w:t>
      </w:r>
      <w:proofErr w:type="spellEnd"/>
      <w:r w:rsidR="00134889" w:rsidRPr="00134889">
        <w:t xml:space="preserve"> et le service </w:t>
      </w:r>
      <w:proofErr w:type="spellStart"/>
      <w:r w:rsidR="00134889" w:rsidRPr="00134889">
        <w:t>InfoPME</w:t>
      </w:r>
      <w:proofErr w:type="spellEnd"/>
      <w:r w:rsidR="00134889" w:rsidRPr="00134889">
        <w:t xml:space="preserve"> de l’IDEA, </w:t>
      </w:r>
      <w:r w:rsidR="00544624" w:rsidRPr="00134889">
        <w:t xml:space="preserve">qui emmène </w:t>
      </w:r>
      <w:r w:rsidR="00544624">
        <w:t>les</w:t>
      </w:r>
      <w:r w:rsidR="001458E2">
        <w:t xml:space="preserve"> entreprises de la Digital Innovation Valley</w:t>
      </w:r>
      <w:r w:rsidR="00352989">
        <w:t xml:space="preserve"> à la rencontre des entrepreneurs de la région marseillaise</w:t>
      </w:r>
      <w:r w:rsidR="001458E2">
        <w:t xml:space="preserve">. </w:t>
      </w:r>
    </w:p>
    <w:p w14:paraId="6BA65CCB" w14:textId="433F879F" w:rsidR="007A779F" w:rsidRDefault="00933A13" w:rsidP="002A4A47">
      <w:pPr>
        <w:pStyle w:val="Textebrut"/>
        <w:jc w:val="both"/>
      </w:pPr>
      <w:r>
        <w:t>Pour marquer son attachement au projet, la</w:t>
      </w:r>
      <w:r w:rsidRPr="00603250">
        <w:t xml:space="preserve"> </w:t>
      </w:r>
      <w:r>
        <w:t>Fédération Wallonie-</w:t>
      </w:r>
      <w:r w:rsidRPr="00603250">
        <w:t xml:space="preserve">Bruxelles </w:t>
      </w:r>
      <w:r>
        <w:t>en la personne de sa</w:t>
      </w:r>
      <w:r w:rsidR="00352989" w:rsidRPr="00603250">
        <w:t xml:space="preserve"> Ministre de la Culture</w:t>
      </w:r>
      <w:r>
        <w:t xml:space="preserve">, Madame Fadila LAANAN </w:t>
      </w:r>
      <w:r w:rsidR="00352989" w:rsidRPr="00603250">
        <w:t>inaugurer</w:t>
      </w:r>
      <w:r>
        <w:t xml:space="preserve">a la semaine de festivités belgo-marseillaises lors </w:t>
      </w:r>
      <w:r w:rsidR="00134889">
        <w:t>d’une cérémonie en la salle « Bailli de Suffren » à l’Hôtel de Ville de Marseille</w:t>
      </w:r>
      <w:r w:rsidR="002A1AE9">
        <w:t xml:space="preserve"> ce dimanche 10 novembre à 11h30</w:t>
      </w:r>
      <w:r w:rsidR="00544624">
        <w:t xml:space="preserve">. </w:t>
      </w:r>
      <w:r w:rsidR="002A1AE9">
        <w:t xml:space="preserve">Ensuite, c’est le Pavillon M, </w:t>
      </w:r>
      <w:r w:rsidR="00544624">
        <w:t xml:space="preserve">lieu incontournable de MP2013 </w:t>
      </w:r>
      <w:r w:rsidR="002A1AE9">
        <w:t xml:space="preserve">qui </w:t>
      </w:r>
      <w:r w:rsidR="00544624">
        <w:t>sera, pendant une semaine, le point de rencontres et d’informa</w:t>
      </w:r>
      <w:bookmarkStart w:id="0" w:name="_GoBack"/>
      <w:bookmarkEnd w:id="0"/>
      <w:r w:rsidR="00544624">
        <w:t>tions de Mons 2015, du WBT et des entreprises à Marseille</w:t>
      </w:r>
      <w:r w:rsidR="00352989" w:rsidRPr="00603250">
        <w:t>.</w:t>
      </w:r>
      <w:r>
        <w:t xml:space="preserve"> </w:t>
      </w:r>
    </w:p>
    <w:p w14:paraId="6632A4BB" w14:textId="77777777" w:rsidR="007A779F" w:rsidRDefault="007A779F" w:rsidP="002A4A47">
      <w:pPr>
        <w:pStyle w:val="Textebrut"/>
        <w:jc w:val="both"/>
      </w:pPr>
    </w:p>
    <w:p w14:paraId="15B07F7D" w14:textId="338DAF0D" w:rsidR="002A4A47" w:rsidRPr="00603250" w:rsidRDefault="007A779F" w:rsidP="002A4A47">
      <w:pPr>
        <w:pStyle w:val="Textebrut"/>
        <w:jc w:val="both"/>
        <w:rPr>
          <w:b/>
        </w:rPr>
      </w:pPr>
      <w:r>
        <w:t>Cette aventure</w:t>
      </w:r>
      <w:r w:rsidR="00544624">
        <w:t xml:space="preserve"> n’aurait</w:t>
      </w:r>
      <w:r w:rsidR="002A4A47">
        <w:t xml:space="preserve"> pu</w:t>
      </w:r>
      <w:r w:rsidR="00544624">
        <w:t xml:space="preserve"> être menée à bien sans la participation</w:t>
      </w:r>
      <w:r w:rsidR="00081784">
        <w:t xml:space="preserve"> de l’échevine de la Culture, Joëlle </w:t>
      </w:r>
      <w:proofErr w:type="spellStart"/>
      <w:r w:rsidR="00081784">
        <w:t>Kapompolé</w:t>
      </w:r>
      <w:proofErr w:type="spellEnd"/>
      <w:r w:rsidR="00081784">
        <w:t>,</w:t>
      </w:r>
      <w:r w:rsidR="00544624">
        <w:t xml:space="preserve"> de </w:t>
      </w:r>
      <w:proofErr w:type="spellStart"/>
      <w:r w:rsidR="00544624">
        <w:rPr>
          <w:bCs/>
        </w:rPr>
        <w:t>l</w:t>
      </w:r>
      <w:r w:rsidR="000138C9" w:rsidRPr="00291CD8">
        <w:rPr>
          <w:bCs/>
        </w:rPr>
        <w:t>’Awex</w:t>
      </w:r>
      <w:proofErr w:type="spellEnd"/>
      <w:r w:rsidR="000138C9" w:rsidRPr="00291CD8">
        <w:rPr>
          <w:bCs/>
        </w:rPr>
        <w:t xml:space="preserve">, </w:t>
      </w:r>
      <w:r w:rsidR="00544624">
        <w:rPr>
          <w:bCs/>
        </w:rPr>
        <w:t xml:space="preserve">de </w:t>
      </w:r>
      <w:r w:rsidR="000138C9" w:rsidRPr="00291CD8">
        <w:rPr>
          <w:bCs/>
        </w:rPr>
        <w:t>Hainaut Développement</w:t>
      </w:r>
      <w:r w:rsidR="00134889">
        <w:rPr>
          <w:bCs/>
        </w:rPr>
        <w:t>, du WBI, du WBT</w:t>
      </w:r>
      <w:r w:rsidR="000138C9" w:rsidRPr="00291CD8">
        <w:rPr>
          <w:bCs/>
        </w:rPr>
        <w:t xml:space="preserve"> et </w:t>
      </w:r>
      <w:r w:rsidR="00544624">
        <w:rPr>
          <w:bCs/>
        </w:rPr>
        <w:t xml:space="preserve">de </w:t>
      </w:r>
      <w:r w:rsidR="000138C9" w:rsidRPr="00291CD8">
        <w:rPr>
          <w:bCs/>
        </w:rPr>
        <w:t xml:space="preserve">l'IDEA via son Service </w:t>
      </w:r>
      <w:proofErr w:type="spellStart"/>
      <w:r w:rsidR="000138C9" w:rsidRPr="00291CD8">
        <w:rPr>
          <w:bCs/>
        </w:rPr>
        <w:t>InfoPME</w:t>
      </w:r>
      <w:proofErr w:type="spellEnd"/>
      <w:r w:rsidR="00544624">
        <w:rPr>
          <w:bCs/>
        </w:rPr>
        <w:t xml:space="preserve"> qui</w:t>
      </w:r>
      <w:r w:rsidR="000138C9" w:rsidRPr="00291CD8">
        <w:rPr>
          <w:bCs/>
        </w:rPr>
        <w:t xml:space="preserve"> soutiennent l’ini</w:t>
      </w:r>
      <w:r>
        <w:rPr>
          <w:bCs/>
        </w:rPr>
        <w:t>ti</w:t>
      </w:r>
      <w:r w:rsidR="000138C9" w:rsidRPr="00291CD8">
        <w:rPr>
          <w:bCs/>
        </w:rPr>
        <w:t>ative</w:t>
      </w:r>
      <w:r w:rsidR="007E2DF9">
        <w:rPr>
          <w:bCs/>
        </w:rPr>
        <w:t xml:space="preserve"> et accompagne</w:t>
      </w:r>
      <w:r w:rsidR="00081784">
        <w:rPr>
          <w:bCs/>
        </w:rPr>
        <w:t>nt</w:t>
      </w:r>
      <w:r w:rsidR="002A4A47">
        <w:rPr>
          <w:bCs/>
        </w:rPr>
        <w:t>,</w:t>
      </w:r>
      <w:r w:rsidR="00081784">
        <w:rPr>
          <w:bCs/>
        </w:rPr>
        <w:t xml:space="preserve"> </w:t>
      </w:r>
      <w:r w:rsidR="002A4A47">
        <w:rPr>
          <w:bCs/>
        </w:rPr>
        <w:t>sur le terrain économique marseillais,</w:t>
      </w:r>
      <w:r w:rsidR="007E2DF9">
        <w:rPr>
          <w:bCs/>
        </w:rPr>
        <w:t xml:space="preserve"> 11 entreprises montoises du sec</w:t>
      </w:r>
      <w:r w:rsidR="002A4A47">
        <w:rPr>
          <w:bCs/>
        </w:rPr>
        <w:t>teur des nouvelles technologies </w:t>
      </w:r>
      <w:r w:rsidR="002A4A47" w:rsidRPr="002A4A47">
        <w:rPr>
          <w:bCs/>
        </w:rPr>
        <w:t xml:space="preserve">: </w:t>
      </w:r>
      <w:proofErr w:type="spellStart"/>
      <w:r w:rsidR="002A4A47" w:rsidRPr="002A4A47">
        <w:t>Technocité</w:t>
      </w:r>
      <w:proofErr w:type="spellEnd"/>
      <w:r w:rsidR="002A4A47">
        <w:t>,</w:t>
      </w:r>
      <w:r w:rsidR="002A4A47" w:rsidRPr="002A4A47">
        <w:rPr>
          <w:bCs/>
        </w:rPr>
        <w:t xml:space="preserve"> Tag Expert</w:t>
      </w:r>
      <w:r w:rsidR="002A4A47">
        <w:rPr>
          <w:bCs/>
        </w:rPr>
        <w:t>,</w:t>
      </w:r>
      <w:r w:rsidR="002A4A47" w:rsidRPr="002A4A47">
        <w:t xml:space="preserve"> BHC-IT </w:t>
      </w:r>
      <w:proofErr w:type="spellStart"/>
      <w:r w:rsidR="002A4A47" w:rsidRPr="002A4A47">
        <w:t>sprl</w:t>
      </w:r>
      <w:proofErr w:type="spellEnd"/>
      <w:r w:rsidR="002A4A47">
        <w:t>,</w:t>
      </w:r>
      <w:r w:rsidR="002A4A47" w:rsidRPr="002A4A47">
        <w:t xml:space="preserve"> </w:t>
      </w:r>
      <w:proofErr w:type="spellStart"/>
      <w:r w:rsidR="002A4A47" w:rsidRPr="002A4A47">
        <w:t>Fishing</w:t>
      </w:r>
      <w:proofErr w:type="spellEnd"/>
      <w:r w:rsidR="002A4A47" w:rsidRPr="002A4A47">
        <w:t xml:space="preserve"> Cactus</w:t>
      </w:r>
      <w:r w:rsidR="002A4A47">
        <w:t>,</w:t>
      </w:r>
      <w:r w:rsidR="002A4A47" w:rsidRPr="002A4A47">
        <w:t xml:space="preserve"> I-</w:t>
      </w:r>
      <w:proofErr w:type="spellStart"/>
      <w:r w:rsidR="002A4A47" w:rsidRPr="002A4A47">
        <w:t>Movix</w:t>
      </w:r>
      <w:proofErr w:type="spellEnd"/>
      <w:r w:rsidR="002A4A47">
        <w:t>,</w:t>
      </w:r>
      <w:r w:rsidR="002A4A47" w:rsidRPr="002A4A47">
        <w:t xml:space="preserve"> Jelly Cube</w:t>
      </w:r>
      <w:r w:rsidR="002A4A47">
        <w:t>,</w:t>
      </w:r>
      <w:r w:rsidR="002A4A47" w:rsidRPr="002A4A47">
        <w:t xml:space="preserve"> Studio</w:t>
      </w:r>
      <w:r w:rsidR="002A4A47">
        <w:t>,</w:t>
      </w:r>
      <w:r w:rsidR="002A4A47" w:rsidRPr="002A4A47">
        <w:t xml:space="preserve"> </w:t>
      </w:r>
      <w:proofErr w:type="spellStart"/>
      <w:r w:rsidR="002A4A47" w:rsidRPr="002A4A47">
        <w:t>Meaweb</w:t>
      </w:r>
      <w:proofErr w:type="spellEnd"/>
      <w:r w:rsidR="002A4A47">
        <w:t>,</w:t>
      </w:r>
      <w:r w:rsidR="002A4A47" w:rsidRPr="002A4A47">
        <w:t xml:space="preserve"> </w:t>
      </w:r>
      <w:proofErr w:type="spellStart"/>
      <w:r w:rsidR="002A4A47" w:rsidRPr="002A4A47">
        <w:t>DragOnSlide</w:t>
      </w:r>
      <w:proofErr w:type="spellEnd"/>
      <w:r w:rsidR="002A4A47" w:rsidRPr="002A4A47">
        <w:t xml:space="preserve"> Studio</w:t>
      </w:r>
      <w:r w:rsidR="002A4A47">
        <w:t>,</w:t>
      </w:r>
      <w:r w:rsidR="002A4A47" w:rsidRPr="002A4A47">
        <w:t xml:space="preserve"> </w:t>
      </w:r>
      <w:proofErr w:type="spellStart"/>
      <w:r w:rsidR="002A4A47" w:rsidRPr="002A4A47">
        <w:t>Okidoki</w:t>
      </w:r>
      <w:proofErr w:type="spellEnd"/>
      <w:r w:rsidR="002A4A47" w:rsidRPr="002A4A47">
        <w:t xml:space="preserve"> Design</w:t>
      </w:r>
      <w:r w:rsidR="002A4A47">
        <w:t>,</w:t>
      </w:r>
      <w:r w:rsidR="002A4A47" w:rsidRPr="002A4A47">
        <w:t xml:space="preserve"> Alpaga Studio</w:t>
      </w:r>
      <w:r w:rsidR="002A4A47">
        <w:t xml:space="preserve"> et</w:t>
      </w:r>
      <w:r w:rsidR="002A4A47" w:rsidRPr="002A4A47">
        <w:t xml:space="preserve"> </w:t>
      </w:r>
      <w:proofErr w:type="spellStart"/>
      <w:r w:rsidR="002A4A47" w:rsidRPr="002A4A47">
        <w:t>Reaklab</w:t>
      </w:r>
      <w:proofErr w:type="spellEnd"/>
      <w:r>
        <w:t xml:space="preserve">. </w:t>
      </w:r>
    </w:p>
    <w:p w14:paraId="72B1F977" w14:textId="30BC3DB2" w:rsidR="002A4A47" w:rsidRPr="00603250" w:rsidRDefault="002A4A47" w:rsidP="002A4A47">
      <w:pPr>
        <w:pStyle w:val="Textebrut"/>
        <w:rPr>
          <w:b/>
        </w:rPr>
      </w:pPr>
    </w:p>
    <w:p w14:paraId="05551A6F" w14:textId="77777777" w:rsidR="00933A13" w:rsidRDefault="00291CD8" w:rsidP="00E9244D">
      <w:pPr>
        <w:jc w:val="both"/>
      </w:pPr>
      <w:r w:rsidRPr="00291CD8">
        <w:rPr>
          <w:bCs/>
        </w:rPr>
        <w:t xml:space="preserve">La Fondation Mons 2015 profite également de l’occasion pour aller à la rencontre de ses homologues. </w:t>
      </w:r>
      <w:r w:rsidR="00933A13">
        <w:rPr>
          <w:bCs/>
        </w:rPr>
        <w:t>A un mois de la fin de l’événement, quelles sont le premières leçons à tirer pour l’équipe de Marseille-Provence 2013 ? Un moment de rencontres et d’échanges importants pour les Montois qui se prépare</w:t>
      </w:r>
      <w:r w:rsidR="00544624">
        <w:rPr>
          <w:bCs/>
        </w:rPr>
        <w:t>nt</w:t>
      </w:r>
      <w:r w:rsidR="00933A13">
        <w:rPr>
          <w:bCs/>
        </w:rPr>
        <w:t xml:space="preserve"> activement à porter le titre de Capitale européenne de la Culture dans moins de deux ans. </w:t>
      </w:r>
    </w:p>
    <w:p w14:paraId="2CE3D98F" w14:textId="77777777" w:rsidR="00434689" w:rsidRDefault="00603250" w:rsidP="00E9244D">
      <w:pPr>
        <w:jc w:val="both"/>
      </w:pPr>
      <w:r w:rsidRPr="00603250">
        <w:rPr>
          <w:b/>
        </w:rPr>
        <w:t>T</w:t>
      </w:r>
      <w:r w:rsidR="00434689" w:rsidRPr="00603250">
        <w:rPr>
          <w:b/>
        </w:rPr>
        <w:t>ag Expert</w:t>
      </w:r>
    </w:p>
    <w:p w14:paraId="3C1E167F" w14:textId="77777777" w:rsidR="00434689" w:rsidRDefault="00434689" w:rsidP="00434689">
      <w:pPr>
        <w:pStyle w:val="Textebrut"/>
      </w:pPr>
      <w:r>
        <w:t>Administrateur-Gérant: David Blampain</w:t>
      </w:r>
    </w:p>
    <w:p w14:paraId="6951CDEA" w14:textId="77777777" w:rsidR="00434689" w:rsidRDefault="00434689" w:rsidP="00434689">
      <w:pPr>
        <w:pStyle w:val="Textebrut"/>
      </w:pPr>
      <w:r>
        <w:t xml:space="preserve">Site Web : </w:t>
      </w:r>
      <w:hyperlink r:id="rId6" w:history="1">
        <w:r>
          <w:rPr>
            <w:rStyle w:val="Lienhypertexte"/>
          </w:rPr>
          <w:t>www.tagexpert.be</w:t>
        </w:r>
      </w:hyperlink>
      <w:r>
        <w:t xml:space="preserve">  </w:t>
      </w:r>
    </w:p>
    <w:p w14:paraId="02558AAA" w14:textId="77777777" w:rsidR="00434689" w:rsidRDefault="00434689" w:rsidP="00434689">
      <w:pPr>
        <w:pStyle w:val="Textebrut"/>
      </w:pPr>
      <w:r>
        <w:t>Activité: - Programmation informatique.</w:t>
      </w:r>
    </w:p>
    <w:p w14:paraId="26B54A84" w14:textId="77777777" w:rsidR="00434689" w:rsidRDefault="00434689" w:rsidP="00434689">
      <w:pPr>
        <w:pStyle w:val="Textebrut"/>
      </w:pPr>
      <w:r>
        <w:t>               - Edition d’autres logiciels.</w:t>
      </w:r>
    </w:p>
    <w:p w14:paraId="13F86A9F" w14:textId="77777777" w:rsidR="00434689" w:rsidRDefault="00434689" w:rsidP="00434689">
      <w:pPr>
        <w:pStyle w:val="Textebrut"/>
      </w:pPr>
      <w:r>
        <w:t>               - Autres formes d’enseignement.</w:t>
      </w:r>
    </w:p>
    <w:p w14:paraId="3C1F16E0" w14:textId="77777777" w:rsidR="00434689" w:rsidRDefault="00434689" w:rsidP="00434689">
      <w:pPr>
        <w:pStyle w:val="Textebrut"/>
      </w:pPr>
      <w:r>
        <w:t xml:space="preserve">                  </w:t>
      </w:r>
    </w:p>
    <w:p w14:paraId="0FBD634C" w14:textId="77777777" w:rsidR="00434689" w:rsidRPr="00603250" w:rsidRDefault="00434689" w:rsidP="00434689">
      <w:pPr>
        <w:pStyle w:val="Textebrut"/>
        <w:rPr>
          <w:b/>
          <w:lang w:val="en-US"/>
        </w:rPr>
      </w:pPr>
      <w:r w:rsidRPr="00603250">
        <w:rPr>
          <w:b/>
          <w:lang w:val="en-US"/>
        </w:rPr>
        <w:t xml:space="preserve">BHC-IT </w:t>
      </w:r>
      <w:proofErr w:type="spellStart"/>
      <w:r w:rsidRPr="00603250">
        <w:rPr>
          <w:b/>
          <w:lang w:val="en-US"/>
        </w:rPr>
        <w:t>sprl</w:t>
      </w:r>
      <w:proofErr w:type="spellEnd"/>
    </w:p>
    <w:p w14:paraId="6F971EDE" w14:textId="77777777" w:rsidR="00434689" w:rsidRPr="00434689" w:rsidRDefault="00434689" w:rsidP="00434689">
      <w:pPr>
        <w:pStyle w:val="Textebrut"/>
        <w:rPr>
          <w:lang w:val="en-US"/>
        </w:rPr>
      </w:pPr>
      <w:proofErr w:type="spellStart"/>
      <w:r w:rsidRPr="00434689">
        <w:rPr>
          <w:lang w:val="en-US"/>
        </w:rPr>
        <w:t>Administrateur-Gérant</w:t>
      </w:r>
      <w:proofErr w:type="spellEnd"/>
      <w:r w:rsidRPr="00434689">
        <w:rPr>
          <w:lang w:val="en-US"/>
        </w:rPr>
        <w:t xml:space="preserve">: Bertrand </w:t>
      </w:r>
      <w:proofErr w:type="spellStart"/>
      <w:r w:rsidRPr="00434689">
        <w:rPr>
          <w:lang w:val="en-US"/>
        </w:rPr>
        <w:t>Hanot</w:t>
      </w:r>
      <w:proofErr w:type="spellEnd"/>
    </w:p>
    <w:p w14:paraId="138816B3" w14:textId="77777777" w:rsidR="00434689" w:rsidRDefault="00434689" w:rsidP="00434689">
      <w:pPr>
        <w:pStyle w:val="Textebrut"/>
      </w:pPr>
      <w:r>
        <w:t xml:space="preserve">Site Web :  </w:t>
      </w:r>
      <w:hyperlink r:id="rId7" w:history="1">
        <w:r>
          <w:rPr>
            <w:rStyle w:val="Lienhypertexte"/>
          </w:rPr>
          <w:t>www.bhc.be</w:t>
        </w:r>
      </w:hyperlink>
      <w:r>
        <w:t xml:space="preserve">   </w:t>
      </w:r>
    </w:p>
    <w:p w14:paraId="66DB81CE" w14:textId="77777777" w:rsidR="00434689" w:rsidRDefault="00434689" w:rsidP="00434689">
      <w:pPr>
        <w:pStyle w:val="Textebrut"/>
      </w:pPr>
      <w:r>
        <w:t>Activité:  - Conseil Informatique.</w:t>
      </w:r>
    </w:p>
    <w:p w14:paraId="0E0F9F32" w14:textId="77777777" w:rsidR="00434689" w:rsidRDefault="00434689" w:rsidP="00434689">
      <w:pPr>
        <w:pStyle w:val="Textebrut"/>
      </w:pPr>
      <w:r>
        <w:t>               - Programmation informatique.</w:t>
      </w:r>
    </w:p>
    <w:p w14:paraId="085AEF19" w14:textId="77777777" w:rsidR="00434689" w:rsidRPr="00603250" w:rsidRDefault="00603250" w:rsidP="00434689">
      <w:pPr>
        <w:pStyle w:val="Textebrut"/>
        <w:rPr>
          <w:b/>
        </w:rPr>
      </w:pPr>
      <w:r>
        <w:br/>
      </w:r>
      <w:r w:rsidR="00434689" w:rsidRPr="00603250">
        <w:rPr>
          <w:b/>
        </w:rPr>
        <w:t>Fishing Cactus</w:t>
      </w:r>
    </w:p>
    <w:p w14:paraId="239352D2" w14:textId="77777777" w:rsidR="00434689" w:rsidRDefault="00434689" w:rsidP="00434689">
      <w:pPr>
        <w:pStyle w:val="Textebrut"/>
      </w:pPr>
      <w:r>
        <w:lastRenderedPageBreak/>
        <w:t>Administrateur-Gérant: Laurent Grumiaux</w:t>
      </w:r>
    </w:p>
    <w:p w14:paraId="65DD19BA" w14:textId="77777777" w:rsidR="00434689" w:rsidRDefault="00434689" w:rsidP="00434689">
      <w:pPr>
        <w:pStyle w:val="Textebrut"/>
      </w:pPr>
      <w:r>
        <w:t xml:space="preserve">Site Web : </w:t>
      </w:r>
      <w:hyperlink r:id="rId8" w:history="1">
        <w:r>
          <w:rPr>
            <w:rStyle w:val="Lienhypertexte"/>
          </w:rPr>
          <w:t>www.fishingcactus.com</w:t>
        </w:r>
      </w:hyperlink>
      <w:r>
        <w:t xml:space="preserve">  </w:t>
      </w:r>
    </w:p>
    <w:p w14:paraId="6E30F3CC" w14:textId="77777777" w:rsidR="00434689" w:rsidRDefault="00434689" w:rsidP="00434689">
      <w:pPr>
        <w:pStyle w:val="Textebrut"/>
      </w:pPr>
      <w:r>
        <w:t>Activité: - Programmation Information dans le secteur du « (Serious) Gaming » et de l’ »E-health ».</w:t>
      </w:r>
    </w:p>
    <w:p w14:paraId="6705C348" w14:textId="77777777" w:rsidR="00434689" w:rsidRDefault="00434689" w:rsidP="00434689">
      <w:pPr>
        <w:pStyle w:val="Textebrut"/>
      </w:pPr>
    </w:p>
    <w:p w14:paraId="632189D4" w14:textId="77777777" w:rsidR="00434689" w:rsidRDefault="00434689" w:rsidP="00434689">
      <w:pPr>
        <w:pStyle w:val="Textebrut"/>
      </w:pPr>
    </w:p>
    <w:p w14:paraId="18B180B4" w14:textId="77777777" w:rsidR="00434689" w:rsidRPr="00603250" w:rsidRDefault="00434689" w:rsidP="00434689">
      <w:pPr>
        <w:pStyle w:val="Textebrut"/>
        <w:rPr>
          <w:b/>
        </w:rPr>
      </w:pPr>
      <w:r w:rsidRPr="00603250">
        <w:rPr>
          <w:b/>
        </w:rPr>
        <w:t>I-Movix</w:t>
      </w:r>
    </w:p>
    <w:p w14:paraId="6CA34870" w14:textId="77777777" w:rsidR="00434689" w:rsidRDefault="00434689" w:rsidP="00434689">
      <w:pPr>
        <w:pStyle w:val="Textebrut"/>
      </w:pPr>
      <w:r>
        <w:t>Administrateur-Gérant: Laurent Renard</w:t>
      </w:r>
    </w:p>
    <w:p w14:paraId="4F1EE2BA" w14:textId="77777777" w:rsidR="00434689" w:rsidRDefault="00434689" w:rsidP="00434689">
      <w:pPr>
        <w:pStyle w:val="Textebrut"/>
        <w:rPr>
          <w:lang w:val="en-US"/>
        </w:rPr>
      </w:pPr>
      <w:r>
        <w:rPr>
          <w:lang w:val="en-US"/>
        </w:rPr>
        <w:t xml:space="preserve">Site </w:t>
      </w:r>
      <w:proofErr w:type="gramStart"/>
      <w:r>
        <w:rPr>
          <w:lang w:val="en-US"/>
        </w:rPr>
        <w:t>Web :</w:t>
      </w:r>
      <w:proofErr w:type="gramEnd"/>
      <w:r>
        <w:rPr>
          <w:lang w:val="en-US"/>
        </w:rPr>
        <w:t xml:space="preserve"> </w:t>
      </w:r>
      <w:hyperlink r:id="rId9" w:history="1">
        <w:r>
          <w:rPr>
            <w:rStyle w:val="Lienhypertexte"/>
            <w:lang w:val="en-US"/>
          </w:rPr>
          <w:t>www.i-movix.com</w:t>
        </w:r>
      </w:hyperlink>
      <w:r>
        <w:rPr>
          <w:lang w:val="en-US"/>
        </w:rPr>
        <w:t xml:space="preserve">    </w:t>
      </w:r>
    </w:p>
    <w:p w14:paraId="6EECE517" w14:textId="77777777" w:rsidR="00434689" w:rsidRDefault="00434689" w:rsidP="00434689">
      <w:pPr>
        <w:pStyle w:val="Textebrut"/>
      </w:pPr>
      <w:r>
        <w:t xml:space="preserve">Activité: - Commerce de détails d’ordinateur, d’unités périphérique et de logiciels en  </w:t>
      </w:r>
    </w:p>
    <w:p w14:paraId="111D964C" w14:textId="77777777" w:rsidR="00434689" w:rsidRDefault="00434689" w:rsidP="00434689">
      <w:pPr>
        <w:pStyle w:val="Textebrut"/>
      </w:pPr>
      <w:r>
        <w:t>                magasin spécialisé.</w:t>
      </w:r>
    </w:p>
    <w:p w14:paraId="371BADAA" w14:textId="77777777" w:rsidR="00434689" w:rsidRDefault="00434689" w:rsidP="00434689">
      <w:pPr>
        <w:pStyle w:val="Textebrut"/>
      </w:pPr>
      <w:r>
        <w:t>               - Programmation Informatique.</w:t>
      </w:r>
    </w:p>
    <w:p w14:paraId="3BE2143F" w14:textId="77777777" w:rsidR="00434689" w:rsidRDefault="00434689" w:rsidP="00434689">
      <w:pPr>
        <w:pStyle w:val="Textebrut"/>
      </w:pPr>
      <w:r>
        <w:t>               - Edition d’autres logiciel</w:t>
      </w:r>
    </w:p>
    <w:p w14:paraId="6B2F8548" w14:textId="77777777" w:rsidR="00434689" w:rsidRDefault="00434689" w:rsidP="00434689">
      <w:pPr>
        <w:pStyle w:val="Textebrut"/>
      </w:pPr>
    </w:p>
    <w:p w14:paraId="1919178A" w14:textId="77777777" w:rsidR="00434689" w:rsidRPr="00603250" w:rsidRDefault="00434689" w:rsidP="00434689">
      <w:pPr>
        <w:pStyle w:val="Textebrut"/>
        <w:rPr>
          <w:b/>
        </w:rPr>
      </w:pPr>
      <w:r w:rsidRPr="00603250">
        <w:rPr>
          <w:b/>
        </w:rPr>
        <w:t>Jelly Cube Studio</w:t>
      </w:r>
    </w:p>
    <w:p w14:paraId="72A8D0B0" w14:textId="77777777" w:rsidR="00434689" w:rsidRDefault="00434689" w:rsidP="00434689">
      <w:pPr>
        <w:pStyle w:val="Textebrut"/>
      </w:pPr>
      <w:r>
        <w:t>Administrateur-Gérant: Frédéric De la Faille</w:t>
      </w:r>
    </w:p>
    <w:p w14:paraId="515ADBAF" w14:textId="77777777" w:rsidR="00434689" w:rsidRDefault="00434689" w:rsidP="00434689">
      <w:pPr>
        <w:pStyle w:val="Textebrut"/>
      </w:pPr>
      <w:r>
        <w:t xml:space="preserve">Site Web : </w:t>
      </w:r>
      <w:hyperlink r:id="rId10" w:history="1">
        <w:r>
          <w:rPr>
            <w:rStyle w:val="Lienhypertexte"/>
          </w:rPr>
          <w:t>www.jellycube.be</w:t>
        </w:r>
      </w:hyperlink>
      <w:r>
        <w:t xml:space="preserve">    </w:t>
      </w:r>
    </w:p>
    <w:p w14:paraId="25AAAA35" w14:textId="77777777" w:rsidR="00434689" w:rsidRDefault="00434689" w:rsidP="00434689">
      <w:pPr>
        <w:pStyle w:val="Textebrut"/>
      </w:pPr>
      <w:r>
        <w:t>Activité: - Programmation Informatique</w:t>
      </w:r>
    </w:p>
    <w:p w14:paraId="1F5080BB" w14:textId="77777777" w:rsidR="00434689" w:rsidRDefault="00434689" w:rsidP="00434689">
      <w:pPr>
        <w:pStyle w:val="Textebrut"/>
      </w:pPr>
      <w:r>
        <w:t>               - Réalisation 3D Web</w:t>
      </w:r>
    </w:p>
    <w:p w14:paraId="6E6758BA" w14:textId="77777777" w:rsidR="00434689" w:rsidRDefault="00434689" w:rsidP="00434689">
      <w:pPr>
        <w:pStyle w:val="Textebrut"/>
      </w:pPr>
    </w:p>
    <w:p w14:paraId="0DC3CCC3" w14:textId="77777777" w:rsidR="00434689" w:rsidRPr="00603250" w:rsidRDefault="00434689" w:rsidP="00434689">
      <w:pPr>
        <w:pStyle w:val="Textebrut"/>
        <w:rPr>
          <w:b/>
        </w:rPr>
      </w:pPr>
      <w:r w:rsidRPr="00603250">
        <w:rPr>
          <w:b/>
        </w:rPr>
        <w:t>Meaweb</w:t>
      </w:r>
    </w:p>
    <w:p w14:paraId="2B930B9D" w14:textId="77777777" w:rsidR="00434689" w:rsidRDefault="00434689" w:rsidP="00434689">
      <w:pPr>
        <w:pStyle w:val="Textebrut"/>
      </w:pPr>
      <w:r>
        <w:t>Administrateur-Gérant: Jean-Baptiste Cornut</w:t>
      </w:r>
    </w:p>
    <w:p w14:paraId="43315768" w14:textId="77777777" w:rsidR="00434689" w:rsidRDefault="00434689" w:rsidP="00434689">
      <w:pPr>
        <w:pStyle w:val="Textebrut"/>
      </w:pPr>
      <w:r>
        <w:t xml:space="preserve">Site Web : </w:t>
      </w:r>
      <w:hyperlink r:id="rId11" w:history="1">
        <w:r>
          <w:rPr>
            <w:rStyle w:val="Lienhypertexte"/>
          </w:rPr>
          <w:t>www.meaweb.be</w:t>
        </w:r>
      </w:hyperlink>
      <w:r>
        <w:t xml:space="preserve">    </w:t>
      </w:r>
    </w:p>
    <w:p w14:paraId="56F314A9" w14:textId="77777777" w:rsidR="00434689" w:rsidRDefault="00434689" w:rsidP="00434689">
      <w:pPr>
        <w:pStyle w:val="Textebrut"/>
      </w:pPr>
      <w:r>
        <w:t>Activité: - Conseil informatique</w:t>
      </w:r>
    </w:p>
    <w:p w14:paraId="466C761B" w14:textId="77777777" w:rsidR="00434689" w:rsidRDefault="00434689" w:rsidP="00434689">
      <w:pPr>
        <w:pStyle w:val="Textebrut"/>
      </w:pPr>
      <w:r>
        <w:t>              - Conseil pour les affaires</w:t>
      </w:r>
    </w:p>
    <w:p w14:paraId="49FBB410" w14:textId="77777777" w:rsidR="00434689" w:rsidRDefault="00434689" w:rsidP="00434689">
      <w:pPr>
        <w:pStyle w:val="Textebrut"/>
      </w:pPr>
      <w:r>
        <w:t>             - Commerce de détail d'ordinateurs, d'unités périphériques</w:t>
      </w:r>
      <w:r w:rsidR="00603250">
        <w:t xml:space="preserve"> et de logiciels en magasin </w:t>
      </w:r>
      <w:r>
        <w:t>spécialisé</w:t>
      </w:r>
    </w:p>
    <w:p w14:paraId="5837A3E0" w14:textId="77777777" w:rsidR="00434689" w:rsidRDefault="00434689" w:rsidP="00434689">
      <w:pPr>
        <w:pStyle w:val="Textebrut"/>
      </w:pPr>
    </w:p>
    <w:p w14:paraId="6996AEF3" w14:textId="77777777" w:rsidR="00434689" w:rsidRPr="00603250" w:rsidRDefault="00434689" w:rsidP="00434689">
      <w:pPr>
        <w:pStyle w:val="Textebrut"/>
        <w:rPr>
          <w:b/>
        </w:rPr>
      </w:pPr>
      <w:r w:rsidRPr="00603250">
        <w:rPr>
          <w:b/>
        </w:rPr>
        <w:t xml:space="preserve">DragOnSlide Studio </w:t>
      </w:r>
    </w:p>
    <w:p w14:paraId="54C293AA" w14:textId="77777777" w:rsidR="00434689" w:rsidRDefault="00434689" w:rsidP="00434689">
      <w:pPr>
        <w:pStyle w:val="Textebrut"/>
      </w:pPr>
      <w:r>
        <w:t>Administrateur-Gérant: Julien Flament &amp; Nicolas Jura</w:t>
      </w:r>
    </w:p>
    <w:p w14:paraId="47A7D678" w14:textId="77777777" w:rsidR="00434689" w:rsidRDefault="00434689" w:rsidP="00434689">
      <w:pPr>
        <w:pStyle w:val="Textebrut"/>
      </w:pPr>
      <w:r>
        <w:t xml:space="preserve">Site Web : </w:t>
      </w:r>
      <w:hyperlink r:id="rId12" w:history="1">
        <w:r>
          <w:rPr>
            <w:rStyle w:val="Lienhypertexte"/>
          </w:rPr>
          <w:t>www.dragonslide.com</w:t>
        </w:r>
      </w:hyperlink>
      <w:r>
        <w:t xml:space="preserve">    </w:t>
      </w:r>
    </w:p>
    <w:p w14:paraId="0CDBA126" w14:textId="77777777" w:rsidR="00434689" w:rsidRDefault="00434689" w:rsidP="00434689">
      <w:pPr>
        <w:pStyle w:val="Textebrut"/>
      </w:pPr>
      <w:r>
        <w:t>Activité: - Programmation Informatique.</w:t>
      </w:r>
    </w:p>
    <w:p w14:paraId="60C1E354" w14:textId="77777777" w:rsidR="00434689" w:rsidRDefault="00434689" w:rsidP="00434689">
      <w:pPr>
        <w:pStyle w:val="Textebrut"/>
        <w:rPr>
          <w:lang w:val="en-US"/>
        </w:rPr>
      </w:pPr>
      <w:r>
        <w:t xml:space="preserve">              </w:t>
      </w:r>
      <w:r>
        <w:rPr>
          <w:lang w:val="en-US"/>
        </w:rPr>
        <w:t xml:space="preserve">-  Edition </w:t>
      </w:r>
      <w:proofErr w:type="spellStart"/>
      <w:r>
        <w:rPr>
          <w:lang w:val="en-US"/>
        </w:rPr>
        <w:t>d’autres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logiciels</w:t>
      </w:r>
      <w:proofErr w:type="spellEnd"/>
      <w:r>
        <w:rPr>
          <w:lang w:val="en-US"/>
        </w:rPr>
        <w:t>.</w:t>
      </w:r>
    </w:p>
    <w:p w14:paraId="093AF405" w14:textId="77777777" w:rsidR="00434689" w:rsidRDefault="00434689" w:rsidP="00434689">
      <w:pPr>
        <w:pStyle w:val="Textebrut"/>
        <w:rPr>
          <w:lang w:val="en-US"/>
        </w:rPr>
      </w:pPr>
      <w:r>
        <w:rPr>
          <w:lang w:val="en-US"/>
        </w:rPr>
        <w:t>              - « (Serious) Gaming ».</w:t>
      </w:r>
    </w:p>
    <w:p w14:paraId="35B029E0" w14:textId="77777777" w:rsidR="00434689" w:rsidRDefault="00434689" w:rsidP="00434689">
      <w:pPr>
        <w:pStyle w:val="Textebrut"/>
        <w:rPr>
          <w:lang w:val="en-US"/>
        </w:rPr>
      </w:pPr>
    </w:p>
    <w:p w14:paraId="424349D8" w14:textId="77777777" w:rsidR="00434689" w:rsidRPr="00603250" w:rsidRDefault="00434689" w:rsidP="00434689">
      <w:pPr>
        <w:pStyle w:val="Textebrut"/>
        <w:rPr>
          <w:b/>
          <w:lang w:val="en-US"/>
        </w:rPr>
      </w:pPr>
      <w:proofErr w:type="spellStart"/>
      <w:r w:rsidRPr="00603250">
        <w:rPr>
          <w:b/>
          <w:lang w:val="en-US"/>
        </w:rPr>
        <w:t>Okidoki</w:t>
      </w:r>
      <w:proofErr w:type="spellEnd"/>
      <w:r w:rsidRPr="00603250">
        <w:rPr>
          <w:b/>
          <w:lang w:val="en-US"/>
        </w:rPr>
        <w:t xml:space="preserve"> Design</w:t>
      </w:r>
    </w:p>
    <w:p w14:paraId="2A74CAA6" w14:textId="77777777" w:rsidR="00434689" w:rsidRDefault="00434689" w:rsidP="00434689">
      <w:pPr>
        <w:pStyle w:val="Textebrut"/>
      </w:pPr>
      <w:r>
        <w:t>Administrateur-Gérant: Yesmine Sliman</w:t>
      </w:r>
    </w:p>
    <w:p w14:paraId="5D8EFA59" w14:textId="77777777" w:rsidR="00434689" w:rsidRDefault="00434689" w:rsidP="00434689">
      <w:pPr>
        <w:pStyle w:val="Textebrut"/>
      </w:pPr>
      <w:r>
        <w:t xml:space="preserve">Site Web : </w:t>
      </w:r>
      <w:hyperlink r:id="rId13" w:history="1">
        <w:r>
          <w:rPr>
            <w:rStyle w:val="Lienhypertexte"/>
          </w:rPr>
          <w:t>www.okidokidesign.net</w:t>
        </w:r>
      </w:hyperlink>
      <w:r>
        <w:t xml:space="preserve"> </w:t>
      </w:r>
    </w:p>
    <w:p w14:paraId="51272370" w14:textId="77777777" w:rsidR="00434689" w:rsidRDefault="00434689" w:rsidP="00434689">
      <w:pPr>
        <w:pStyle w:val="Textebrut"/>
      </w:pPr>
      <w:r>
        <w:t>Activité: - Agence de Publicité.</w:t>
      </w:r>
    </w:p>
    <w:p w14:paraId="65876A3C" w14:textId="77777777" w:rsidR="00434689" w:rsidRDefault="00434689" w:rsidP="00434689">
      <w:pPr>
        <w:pStyle w:val="Textebrut"/>
      </w:pPr>
      <w:r>
        <w:t>              - Activité de design graphique.</w:t>
      </w:r>
    </w:p>
    <w:p w14:paraId="170364E1" w14:textId="77777777" w:rsidR="00434689" w:rsidRDefault="00434689" w:rsidP="00434689">
      <w:pPr>
        <w:pStyle w:val="Textebrut"/>
      </w:pPr>
    </w:p>
    <w:p w14:paraId="7841C07C" w14:textId="77777777" w:rsidR="00434689" w:rsidRPr="00603250" w:rsidRDefault="00434689" w:rsidP="00434689">
      <w:pPr>
        <w:pStyle w:val="Textebrut"/>
        <w:rPr>
          <w:b/>
        </w:rPr>
      </w:pPr>
      <w:r w:rsidRPr="00603250">
        <w:rPr>
          <w:b/>
        </w:rPr>
        <w:t>Alpaga Studio</w:t>
      </w:r>
    </w:p>
    <w:p w14:paraId="0D825075" w14:textId="77777777" w:rsidR="00434689" w:rsidRDefault="00434689" w:rsidP="00434689">
      <w:pPr>
        <w:pStyle w:val="Textebrut"/>
      </w:pPr>
      <w:r>
        <w:t>Administrateur-Gérant: Cédric Faltin</w:t>
      </w:r>
    </w:p>
    <w:p w14:paraId="5B555246" w14:textId="77777777" w:rsidR="00434689" w:rsidRDefault="00434689" w:rsidP="00434689">
      <w:pPr>
        <w:pStyle w:val="Textebrut"/>
      </w:pPr>
      <w:r>
        <w:t xml:space="preserve">Site Web : </w:t>
      </w:r>
      <w:hyperlink r:id="rId14" w:history="1">
        <w:r>
          <w:rPr>
            <w:rStyle w:val="Lienhypertexte"/>
          </w:rPr>
          <w:t>www.alpagastudio.be</w:t>
        </w:r>
      </w:hyperlink>
      <w:r>
        <w:t xml:space="preserve">    </w:t>
      </w:r>
    </w:p>
    <w:p w14:paraId="734222FD" w14:textId="77777777" w:rsidR="00434689" w:rsidRDefault="00434689" w:rsidP="00434689">
      <w:pPr>
        <w:pStyle w:val="Textebrut"/>
      </w:pPr>
      <w:r>
        <w:t>Activité: - Publicité.</w:t>
      </w:r>
    </w:p>
    <w:p w14:paraId="4B4542C3" w14:textId="77777777" w:rsidR="00434689" w:rsidRDefault="00434689" w:rsidP="00434689">
      <w:pPr>
        <w:pStyle w:val="Textebrut"/>
      </w:pPr>
      <w:r>
        <w:t>              - Publicité digitale.</w:t>
      </w:r>
    </w:p>
    <w:p w14:paraId="3B1F209C" w14:textId="77777777" w:rsidR="00434689" w:rsidRDefault="00434689" w:rsidP="00434689">
      <w:pPr>
        <w:pStyle w:val="Textebrut"/>
      </w:pPr>
      <w:r>
        <w:t>              - Graphisme.</w:t>
      </w:r>
    </w:p>
    <w:p w14:paraId="3432DE7C" w14:textId="77777777" w:rsidR="00434689" w:rsidRDefault="00434689" w:rsidP="00434689">
      <w:pPr>
        <w:pStyle w:val="Textebrut"/>
      </w:pPr>
      <w:r>
        <w:t>              - Multimédia et développement logiciel.</w:t>
      </w:r>
    </w:p>
    <w:p w14:paraId="1E8DFE69" w14:textId="77777777" w:rsidR="00434689" w:rsidRDefault="00434689" w:rsidP="00434689">
      <w:pPr>
        <w:pStyle w:val="Textebrut"/>
      </w:pPr>
    </w:p>
    <w:p w14:paraId="4865C0EF" w14:textId="77777777" w:rsidR="00434689" w:rsidRPr="00603250" w:rsidRDefault="00434689" w:rsidP="00434689">
      <w:pPr>
        <w:pStyle w:val="Textebrut"/>
        <w:rPr>
          <w:b/>
        </w:rPr>
      </w:pPr>
      <w:r w:rsidRPr="00603250">
        <w:rPr>
          <w:b/>
        </w:rPr>
        <w:t>Reaklab</w:t>
      </w:r>
    </w:p>
    <w:p w14:paraId="02A772E9" w14:textId="77777777" w:rsidR="00434689" w:rsidRDefault="00434689" w:rsidP="00434689">
      <w:pPr>
        <w:pStyle w:val="Textebrut"/>
      </w:pPr>
      <w:r>
        <w:t>Administrateur-Gérant: Romain Carlier</w:t>
      </w:r>
    </w:p>
    <w:p w14:paraId="6CEFFF34" w14:textId="77777777" w:rsidR="00434689" w:rsidRDefault="00434689" w:rsidP="00434689">
      <w:pPr>
        <w:pStyle w:val="Textebrut"/>
      </w:pPr>
      <w:r>
        <w:t xml:space="preserve">Site Web : </w:t>
      </w:r>
      <w:hyperlink r:id="rId15" w:history="1">
        <w:r>
          <w:rPr>
            <w:rStyle w:val="Lienhypertexte"/>
          </w:rPr>
          <w:t>www.reaklab.be</w:t>
        </w:r>
      </w:hyperlink>
      <w:r>
        <w:t xml:space="preserve">    </w:t>
      </w:r>
    </w:p>
    <w:p w14:paraId="4E1E4E53" w14:textId="77777777" w:rsidR="00434689" w:rsidRDefault="00434689" w:rsidP="00434689">
      <w:pPr>
        <w:pStyle w:val="Textebrut"/>
      </w:pPr>
      <w:r>
        <w:t>Activité: - Portail Internet.</w:t>
      </w:r>
    </w:p>
    <w:p w14:paraId="7BAFAE39" w14:textId="77777777" w:rsidR="00434689" w:rsidRDefault="00434689" w:rsidP="00434689">
      <w:pPr>
        <w:pStyle w:val="Textebrut"/>
      </w:pPr>
      <w:r>
        <w:lastRenderedPageBreak/>
        <w:t>              - Programmation Informatique</w:t>
      </w:r>
    </w:p>
    <w:p w14:paraId="1DBBCC60" w14:textId="77777777" w:rsidR="00434689" w:rsidRPr="00603250" w:rsidRDefault="00603250" w:rsidP="00434689">
      <w:pPr>
        <w:pStyle w:val="Textebrut"/>
        <w:rPr>
          <w:b/>
        </w:rPr>
      </w:pPr>
      <w:r>
        <w:br/>
      </w:r>
      <w:r w:rsidR="00434689" w:rsidRPr="00603250">
        <w:rPr>
          <w:b/>
        </w:rPr>
        <w:t>Technocité</w:t>
      </w:r>
    </w:p>
    <w:p w14:paraId="489C4888" w14:textId="77777777" w:rsidR="00434689" w:rsidRDefault="00434689" w:rsidP="00434689">
      <w:pPr>
        <w:pStyle w:val="Textebrut"/>
      </w:pPr>
      <w:r>
        <w:t>Administrateur-Gérant: Pascal Keiser</w:t>
      </w:r>
    </w:p>
    <w:p w14:paraId="2E975217" w14:textId="77777777" w:rsidR="00434689" w:rsidRDefault="00434689" w:rsidP="00434689">
      <w:pPr>
        <w:pStyle w:val="Textebrut"/>
      </w:pPr>
      <w:r>
        <w:t xml:space="preserve">Site Web : </w:t>
      </w:r>
      <w:hyperlink r:id="rId16" w:history="1">
        <w:r>
          <w:rPr>
            <w:rStyle w:val="Lienhypertexte"/>
          </w:rPr>
          <w:t>www.technocite.be</w:t>
        </w:r>
      </w:hyperlink>
      <w:r>
        <w:t xml:space="preserve">   </w:t>
      </w:r>
    </w:p>
    <w:p w14:paraId="7E34F72C" w14:textId="77777777" w:rsidR="00434689" w:rsidRDefault="00434689" w:rsidP="00434689">
      <w:pPr>
        <w:pStyle w:val="Textebrut"/>
      </w:pPr>
      <w:r>
        <w:t>Activité: - Formation professionnelle.</w:t>
      </w:r>
    </w:p>
    <w:p w14:paraId="50FB4360" w14:textId="38D8C760" w:rsidR="00434689" w:rsidRPr="00BC401B" w:rsidRDefault="00434689" w:rsidP="00434689">
      <w:pPr>
        <w:jc w:val="center"/>
        <w:rPr>
          <w:rFonts w:ascii="Verdana" w:hAnsi="Verdana"/>
          <w:b/>
          <w:u w:val="single"/>
        </w:rPr>
      </w:pPr>
    </w:p>
    <w:p w14:paraId="5254A565" w14:textId="77777777" w:rsidR="003739BD" w:rsidRPr="003739BD" w:rsidRDefault="003739BD" w:rsidP="003739BD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color w:val="333333"/>
          <w:sz w:val="20"/>
          <w:szCs w:val="20"/>
        </w:rPr>
      </w:pPr>
      <w:r w:rsidRPr="003739BD">
        <w:rPr>
          <w:rFonts w:ascii="Arial" w:hAnsi="Arial" w:cs="Arial"/>
          <w:b/>
          <w:color w:val="333333"/>
          <w:sz w:val="20"/>
          <w:szCs w:val="20"/>
        </w:rPr>
        <w:t>Programme au Pavillon M (salle Mistral) du 10 au 17 novembre 2013 (de 10h à 19h) à Marseille</w:t>
      </w:r>
    </w:p>
    <w:p w14:paraId="145A06A2" w14:textId="77777777" w:rsidR="003739BD" w:rsidRPr="007A779F" w:rsidRDefault="003739BD" w:rsidP="003739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18"/>
          <w:szCs w:val="18"/>
        </w:rPr>
      </w:pPr>
      <w:r w:rsidRPr="007A779F">
        <w:rPr>
          <w:rFonts w:ascii="Arial" w:hAnsi="Arial" w:cs="Arial"/>
          <w:color w:val="333333"/>
          <w:sz w:val="18"/>
          <w:szCs w:val="18"/>
        </w:rPr>
        <w:t>Exposition de Bande Dessinée belge</w:t>
      </w:r>
      <w:r w:rsidRPr="007A779F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7A779F">
        <w:rPr>
          <w:rStyle w:val="Accentuation"/>
          <w:rFonts w:ascii="Arial" w:hAnsi="Arial" w:cs="Arial"/>
          <w:color w:val="333333"/>
          <w:sz w:val="18"/>
          <w:szCs w:val="18"/>
        </w:rPr>
        <w:t>Voyage dans la 9ème dimension</w:t>
      </w:r>
      <w:r w:rsidRPr="007A779F">
        <w:rPr>
          <w:rFonts w:ascii="Arial" w:hAnsi="Arial" w:cs="Arial"/>
          <w:color w:val="333333"/>
          <w:sz w:val="18"/>
          <w:szCs w:val="18"/>
        </w:rPr>
        <w:t>. Une plongée dans l’histoire de la BD belge francophone : Tintin, Milou, les Schtroumpfs, Gaston Lagaffe, Boule et Bill, le Marsipulami… tous sont nés d’auteurs belges éduqués aux frites, au chocolat et à la bière.</w:t>
      </w:r>
    </w:p>
    <w:p w14:paraId="5CBD40C1" w14:textId="77777777" w:rsidR="003739BD" w:rsidRPr="007A779F" w:rsidRDefault="003739BD" w:rsidP="003739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18"/>
          <w:szCs w:val="18"/>
        </w:rPr>
      </w:pPr>
      <w:r w:rsidRPr="007A779F">
        <w:rPr>
          <w:rFonts w:ascii="Arial" w:hAnsi="Arial" w:cs="Arial"/>
          <w:color w:val="333333"/>
          <w:sz w:val="18"/>
          <w:szCs w:val="18"/>
        </w:rPr>
        <w:t>Présentation de la ville de</w:t>
      </w:r>
      <w:r w:rsidRPr="007A779F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7" w:tgtFrame="_blank" w:history="1">
        <w:r w:rsidRPr="007A779F">
          <w:rPr>
            <w:rStyle w:val="Lienhypertexte"/>
            <w:rFonts w:ascii="Arial" w:hAnsi="Arial" w:cs="Arial"/>
            <w:color w:val="000000"/>
            <w:sz w:val="18"/>
            <w:szCs w:val="18"/>
          </w:rPr>
          <w:t>Mons, Capitale européenne de la culture en 2015</w:t>
        </w:r>
      </w:hyperlink>
      <w:r w:rsidRPr="007A779F">
        <w:rPr>
          <w:rFonts w:ascii="Arial" w:hAnsi="Arial" w:cs="Arial"/>
          <w:color w:val="333333"/>
          <w:sz w:val="18"/>
          <w:szCs w:val="18"/>
        </w:rPr>
        <w:t>. Conformément à son slogan « where technology meets culture », Mons 2015 axera son année culturelle sur la rencontre entre la culture et le numérique.</w:t>
      </w:r>
    </w:p>
    <w:p w14:paraId="636A0607" w14:textId="77777777" w:rsidR="003739BD" w:rsidRPr="007A779F" w:rsidRDefault="003739BD" w:rsidP="003739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18"/>
          <w:szCs w:val="18"/>
        </w:rPr>
      </w:pPr>
      <w:r w:rsidRPr="007A779F">
        <w:rPr>
          <w:rFonts w:ascii="Arial" w:hAnsi="Arial" w:cs="Arial"/>
          <w:color w:val="333333"/>
          <w:sz w:val="18"/>
          <w:szCs w:val="18"/>
        </w:rPr>
        <w:t>Idées et informations pour des escapades culturelles avec l’Office belge de tourisme Wallonie-Bruxelles.</w:t>
      </w:r>
    </w:p>
    <w:p w14:paraId="7576132E" w14:textId="77777777" w:rsidR="003739BD" w:rsidRPr="007A779F" w:rsidRDefault="003739BD" w:rsidP="003739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18"/>
          <w:szCs w:val="18"/>
        </w:rPr>
      </w:pPr>
      <w:r w:rsidRPr="007A779F">
        <w:rPr>
          <w:rFonts w:ascii="Arial" w:hAnsi="Arial" w:cs="Arial"/>
          <w:color w:val="333333"/>
          <w:sz w:val="18"/>
          <w:szCs w:val="18"/>
        </w:rPr>
        <w:t>Exposition des photos de Jim Sumkay</w:t>
      </w:r>
      <w:r w:rsidRPr="007A779F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7A779F">
        <w:rPr>
          <w:rStyle w:val="Accentuation"/>
          <w:rFonts w:ascii="Arial" w:hAnsi="Arial" w:cs="Arial"/>
          <w:color w:val="333333"/>
          <w:sz w:val="18"/>
          <w:szCs w:val="18"/>
        </w:rPr>
        <w:t>Septante-sept histoires belges et soixante-dix-sept histoires marseillaises</w:t>
      </w:r>
      <w:r w:rsidRPr="007A779F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7A779F">
        <w:rPr>
          <w:rFonts w:ascii="Arial" w:hAnsi="Arial" w:cs="Arial"/>
          <w:color w:val="333333"/>
          <w:sz w:val="18"/>
          <w:szCs w:val="18"/>
        </w:rPr>
        <w:t>(également au Palais Longchamp) : un photographe belge amoureux de Marseille.</w:t>
      </w:r>
    </w:p>
    <w:p w14:paraId="4DCAC758" w14:textId="77777777" w:rsidR="003739BD" w:rsidRPr="007A779F" w:rsidRDefault="003739BD" w:rsidP="003739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18"/>
          <w:szCs w:val="18"/>
        </w:rPr>
      </w:pPr>
      <w:r w:rsidRPr="007A779F">
        <w:rPr>
          <w:rFonts w:ascii="Arial" w:hAnsi="Arial" w:cs="Arial"/>
          <w:color w:val="333333"/>
          <w:sz w:val="18"/>
          <w:szCs w:val="18"/>
        </w:rPr>
        <w:t>Exposition du Manneken Pis (symbole de la Ville de Bruxelles depuis des siècles) : l’artiste belge Patrick Gerola met le Manneken Pis à toutes les sauces et toutes les couleurs.</w:t>
      </w:r>
    </w:p>
    <w:p w14:paraId="774E49B7" w14:textId="77777777" w:rsidR="003739BD" w:rsidRDefault="003739BD" w:rsidP="003739BD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lev"/>
          <w:rFonts w:ascii="Arial" w:hAnsi="Arial" w:cs="Arial"/>
          <w:color w:val="333333"/>
          <w:sz w:val="20"/>
          <w:szCs w:val="20"/>
        </w:rPr>
        <w:t>Au Théâtre Espace Julien à Marseille, les 11 et 13 novembre</w:t>
      </w:r>
    </w:p>
    <w:p w14:paraId="116EEE04" w14:textId="77777777" w:rsidR="003739BD" w:rsidRPr="007A779F" w:rsidRDefault="003739BD" w:rsidP="003739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18"/>
          <w:szCs w:val="18"/>
        </w:rPr>
      </w:pPr>
      <w:r w:rsidRPr="007A779F">
        <w:rPr>
          <w:rFonts w:ascii="Arial" w:hAnsi="Arial" w:cs="Arial"/>
          <w:color w:val="333333"/>
          <w:sz w:val="18"/>
          <w:szCs w:val="18"/>
        </w:rPr>
        <w:t>Le 11 novembre à 19h :</w:t>
      </w:r>
      <w:r w:rsidRPr="007A779F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7A779F">
        <w:rPr>
          <w:rStyle w:val="Accentuation"/>
          <w:rFonts w:ascii="Arial" w:hAnsi="Arial" w:cs="Arial"/>
          <w:color w:val="333333"/>
          <w:sz w:val="18"/>
          <w:szCs w:val="18"/>
        </w:rPr>
        <w:t>Discours à la Nation</w:t>
      </w:r>
      <w:r w:rsidRPr="007A779F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7A779F">
        <w:rPr>
          <w:rFonts w:ascii="Arial" w:hAnsi="Arial" w:cs="Arial"/>
          <w:color w:val="333333"/>
          <w:sz w:val="18"/>
          <w:szCs w:val="18"/>
        </w:rPr>
        <w:t>d’Ascano Celestini avec David Murgia – Prix du public et meilleur spectacle du Festival Off d’Avignon 2013.</w:t>
      </w:r>
    </w:p>
    <w:p w14:paraId="67ADBEBB" w14:textId="77777777" w:rsidR="003739BD" w:rsidRPr="007A779F" w:rsidRDefault="003739BD" w:rsidP="003739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18"/>
          <w:szCs w:val="18"/>
        </w:rPr>
      </w:pPr>
      <w:r w:rsidRPr="007A779F">
        <w:rPr>
          <w:rFonts w:ascii="Arial" w:hAnsi="Arial" w:cs="Arial"/>
          <w:color w:val="333333"/>
          <w:sz w:val="18"/>
          <w:szCs w:val="18"/>
        </w:rPr>
        <w:t>Le 13 novembre à 20h30 :</w:t>
      </w:r>
      <w:r w:rsidRPr="007A779F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7A779F">
        <w:rPr>
          <w:rStyle w:val="Accentuation"/>
          <w:rFonts w:ascii="Arial" w:hAnsi="Arial" w:cs="Arial"/>
          <w:color w:val="333333"/>
          <w:sz w:val="18"/>
          <w:szCs w:val="18"/>
        </w:rPr>
        <w:t>Du Port d’Amsterdam à la valse à mille temps</w:t>
      </w:r>
      <w:r w:rsidRPr="007A779F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7A779F">
        <w:rPr>
          <w:rFonts w:ascii="Arial" w:hAnsi="Arial" w:cs="Arial"/>
          <w:color w:val="333333"/>
          <w:sz w:val="18"/>
          <w:szCs w:val="18"/>
        </w:rPr>
        <w:t>par la troupe de Dany Giordano – Comédie musicale Jacques Brel.</w:t>
      </w:r>
    </w:p>
    <w:p w14:paraId="0F7AFD61" w14:textId="77777777" w:rsidR="003739BD" w:rsidRDefault="003739BD" w:rsidP="003739BD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lev"/>
          <w:rFonts w:ascii="Arial" w:hAnsi="Arial" w:cs="Arial"/>
          <w:color w:val="333333"/>
          <w:sz w:val="20"/>
          <w:szCs w:val="20"/>
        </w:rPr>
        <w:t>Le samedi 16 novembre à partir de 14h jusqu’en soirée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: Groupe folklorique de Gilles (Carnaval typique belge) – départ du Pavillon M à 14h, descente par le Quai de la Mairie jusqu’au…. Quai de Belges.</w:t>
      </w:r>
    </w:p>
    <w:p w14:paraId="7C5725DC" w14:textId="77777777" w:rsidR="003739BD" w:rsidRDefault="003739BD" w:rsidP="003739BD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lev"/>
          <w:rFonts w:ascii="Arial" w:hAnsi="Arial" w:cs="Arial"/>
          <w:color w:val="333333"/>
          <w:sz w:val="20"/>
          <w:szCs w:val="20"/>
        </w:rPr>
        <w:t>Autres évènements belges à Marseille :</w:t>
      </w:r>
    </w:p>
    <w:p w14:paraId="36546EE5" w14:textId="77777777" w:rsidR="003739BD" w:rsidRPr="007A779F" w:rsidRDefault="003739BD" w:rsidP="003739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18"/>
          <w:szCs w:val="18"/>
        </w:rPr>
      </w:pPr>
      <w:r w:rsidRPr="007A779F">
        <w:rPr>
          <w:rFonts w:ascii="Arial" w:hAnsi="Arial" w:cs="Arial"/>
          <w:color w:val="333333"/>
          <w:sz w:val="18"/>
          <w:szCs w:val="18"/>
        </w:rPr>
        <w:t>Le 15 novembre : Concert de STROMAE au Moulin</w:t>
      </w:r>
    </w:p>
    <w:p w14:paraId="602F1856" w14:textId="77777777" w:rsidR="003739BD" w:rsidRPr="007A779F" w:rsidRDefault="003739BD" w:rsidP="003739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18"/>
          <w:szCs w:val="18"/>
        </w:rPr>
      </w:pPr>
      <w:r w:rsidRPr="007A779F">
        <w:rPr>
          <w:rFonts w:ascii="Arial" w:hAnsi="Arial" w:cs="Arial"/>
          <w:color w:val="333333"/>
          <w:sz w:val="18"/>
          <w:szCs w:val="18"/>
        </w:rPr>
        <w:t>Le 19 novembre : Symphonies électriques des nouveaux mondes par l’European Contemporary Orchestra au théâtre de la Criée</w:t>
      </w:r>
    </w:p>
    <w:p w14:paraId="09C59095" w14:textId="77777777" w:rsidR="003739BD" w:rsidRDefault="003739BD" w:rsidP="003739BD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lev"/>
          <w:rFonts w:ascii="Arial" w:hAnsi="Arial" w:cs="Arial"/>
          <w:color w:val="333333"/>
          <w:sz w:val="20"/>
          <w:szCs w:val="20"/>
        </w:rPr>
        <w:t>A l’Office de Tourisme d’Aix-en-Provence (Rotonde) du 9 au 17 novembre 2013</w:t>
      </w:r>
    </w:p>
    <w:p w14:paraId="7B4868D6" w14:textId="77777777" w:rsidR="003739BD" w:rsidRPr="007A779F" w:rsidRDefault="003739BD" w:rsidP="003739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18"/>
          <w:szCs w:val="18"/>
        </w:rPr>
      </w:pPr>
      <w:r w:rsidRPr="007A779F">
        <w:rPr>
          <w:rFonts w:ascii="Arial" w:hAnsi="Arial" w:cs="Arial"/>
          <w:color w:val="333333"/>
          <w:sz w:val="18"/>
          <w:szCs w:val="18"/>
        </w:rPr>
        <w:t>Du 9 au 17 (de 8h30 à 19h) : Exposition de Bande dessinée belge</w:t>
      </w:r>
      <w:r w:rsidRPr="007A779F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7A779F">
        <w:rPr>
          <w:rStyle w:val="Accentuation"/>
          <w:rFonts w:ascii="Arial" w:hAnsi="Arial" w:cs="Arial"/>
          <w:color w:val="333333"/>
          <w:sz w:val="18"/>
          <w:szCs w:val="18"/>
        </w:rPr>
        <w:t>Les Totems</w:t>
      </w:r>
    </w:p>
    <w:p w14:paraId="23EAC93D" w14:textId="77777777" w:rsidR="003739BD" w:rsidRPr="007A779F" w:rsidRDefault="003739BD" w:rsidP="003739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18"/>
          <w:szCs w:val="18"/>
        </w:rPr>
      </w:pPr>
      <w:r w:rsidRPr="007A779F">
        <w:rPr>
          <w:rFonts w:ascii="Arial" w:hAnsi="Arial" w:cs="Arial"/>
          <w:color w:val="333333"/>
          <w:sz w:val="18"/>
          <w:szCs w:val="18"/>
        </w:rPr>
        <w:t>Le samedi 9 novembre à 10h, conférence sur la BD belge par M. Auquier (Directeur du Centre Belge de la Bande Dessinée)</w:t>
      </w:r>
    </w:p>
    <w:p w14:paraId="11E50B7D" w14:textId="77777777" w:rsidR="00434689" w:rsidRDefault="00434689" w:rsidP="0043468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Pour le consulat belge à Marseille</w:t>
      </w:r>
      <w:r w:rsidRPr="00ED357F">
        <w:rPr>
          <w:rFonts w:ascii="Verdana" w:hAnsi="Verdana"/>
          <w:sz w:val="20"/>
          <w:szCs w:val="20"/>
        </w:rPr>
        <w:t xml:space="preserve"> : Laurence Peersman </w:t>
      </w:r>
      <w:r>
        <w:rPr>
          <w:rFonts w:ascii="Verdana" w:hAnsi="Verdana"/>
          <w:sz w:val="20"/>
          <w:szCs w:val="20"/>
        </w:rPr>
        <w:t xml:space="preserve">+33 </w:t>
      </w:r>
      <w:r w:rsidRPr="00ED357F">
        <w:rPr>
          <w:rFonts w:ascii="Verdana" w:hAnsi="Verdana"/>
          <w:sz w:val="20"/>
          <w:szCs w:val="20"/>
        </w:rPr>
        <w:t xml:space="preserve">4 96 11 73 27 – </w:t>
      </w:r>
      <w:hyperlink r:id="rId18" w:history="1">
        <w:r w:rsidRPr="00485CC0">
          <w:rPr>
            <w:rStyle w:val="Lienhypertexte"/>
            <w:rFonts w:ascii="Verdana" w:hAnsi="Verdana"/>
            <w:sz w:val="20"/>
            <w:szCs w:val="20"/>
          </w:rPr>
          <w:t>laurence.peersman@diplobel.fed.be</w:t>
        </w:r>
      </w:hyperlink>
    </w:p>
    <w:p w14:paraId="79B60CA6" w14:textId="6F65755B" w:rsidR="00434689" w:rsidRDefault="00434689" w:rsidP="00C744B2">
      <w:pPr>
        <w:jc w:val="both"/>
      </w:pPr>
      <w:r>
        <w:rPr>
          <w:rFonts w:ascii="Verdana" w:hAnsi="Verdana"/>
          <w:sz w:val="20"/>
          <w:szCs w:val="20"/>
        </w:rPr>
        <w:t>Pour Mons 2015 : Charline Cauchie +32 479 77 42 23 – charline.cauchie@mons2015.eu</w:t>
      </w:r>
    </w:p>
    <w:sectPr w:rsidR="00434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CD2"/>
    <w:multiLevelType w:val="hybridMultilevel"/>
    <w:tmpl w:val="F7CE2294"/>
    <w:lvl w:ilvl="0" w:tplc="225EBE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D4687"/>
    <w:multiLevelType w:val="hybridMultilevel"/>
    <w:tmpl w:val="CF06B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F2DE2"/>
    <w:multiLevelType w:val="multilevel"/>
    <w:tmpl w:val="E02A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E5E0E"/>
    <w:multiLevelType w:val="hybridMultilevel"/>
    <w:tmpl w:val="FDB809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714A6"/>
    <w:multiLevelType w:val="hybridMultilevel"/>
    <w:tmpl w:val="43440020"/>
    <w:lvl w:ilvl="0" w:tplc="61E0379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4723D"/>
    <w:multiLevelType w:val="hybridMultilevel"/>
    <w:tmpl w:val="4E8237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B0246"/>
    <w:multiLevelType w:val="multilevel"/>
    <w:tmpl w:val="BD16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319D4"/>
    <w:multiLevelType w:val="multilevel"/>
    <w:tmpl w:val="033C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8F2C33"/>
    <w:multiLevelType w:val="multilevel"/>
    <w:tmpl w:val="CDCA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B2"/>
    <w:rsid w:val="000138C9"/>
    <w:rsid w:val="00057DE5"/>
    <w:rsid w:val="00081784"/>
    <w:rsid w:val="00134889"/>
    <w:rsid w:val="001458E2"/>
    <w:rsid w:val="00291CD8"/>
    <w:rsid w:val="002A1AE9"/>
    <w:rsid w:val="002A4A47"/>
    <w:rsid w:val="00352989"/>
    <w:rsid w:val="003739BD"/>
    <w:rsid w:val="00434689"/>
    <w:rsid w:val="00544624"/>
    <w:rsid w:val="00603250"/>
    <w:rsid w:val="007A779F"/>
    <w:rsid w:val="007E2DF9"/>
    <w:rsid w:val="00933A13"/>
    <w:rsid w:val="00A21216"/>
    <w:rsid w:val="00C67863"/>
    <w:rsid w:val="00C744B2"/>
    <w:rsid w:val="00E13F88"/>
    <w:rsid w:val="00E9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8F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4346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4346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4689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34689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34689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37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apple-converted-space">
    <w:name w:val="apple-converted-space"/>
    <w:basedOn w:val="Policepardfaut"/>
    <w:rsid w:val="003739BD"/>
  </w:style>
  <w:style w:type="character" w:styleId="Accentuation">
    <w:name w:val="Emphasis"/>
    <w:basedOn w:val="Policepardfaut"/>
    <w:uiPriority w:val="20"/>
    <w:qFormat/>
    <w:rsid w:val="003739BD"/>
    <w:rPr>
      <w:i/>
      <w:iCs/>
    </w:rPr>
  </w:style>
  <w:style w:type="character" w:styleId="lev">
    <w:name w:val="Strong"/>
    <w:basedOn w:val="Policepardfaut"/>
    <w:uiPriority w:val="22"/>
    <w:qFormat/>
    <w:rsid w:val="003739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4346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4346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4689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34689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34689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37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apple-converted-space">
    <w:name w:val="apple-converted-space"/>
    <w:basedOn w:val="Policepardfaut"/>
    <w:rsid w:val="003739BD"/>
  </w:style>
  <w:style w:type="character" w:styleId="Accentuation">
    <w:name w:val="Emphasis"/>
    <w:basedOn w:val="Policepardfaut"/>
    <w:uiPriority w:val="20"/>
    <w:qFormat/>
    <w:rsid w:val="003739BD"/>
    <w:rPr>
      <w:i/>
      <w:iCs/>
    </w:rPr>
  </w:style>
  <w:style w:type="character" w:styleId="lev">
    <w:name w:val="Strong"/>
    <w:basedOn w:val="Policepardfaut"/>
    <w:uiPriority w:val="22"/>
    <w:qFormat/>
    <w:rsid w:val="00373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hingcactus.com" TargetMode="External"/><Relationship Id="rId13" Type="http://schemas.openxmlformats.org/officeDocument/2006/relationships/hyperlink" Target="http://www.okidokidesign.net" TargetMode="External"/><Relationship Id="rId18" Type="http://schemas.openxmlformats.org/officeDocument/2006/relationships/hyperlink" Target="mailto:laurence.peersman@diplobel.fed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hc.be" TargetMode="External"/><Relationship Id="rId12" Type="http://schemas.openxmlformats.org/officeDocument/2006/relationships/hyperlink" Target="http://www.dragonslide.com" TargetMode="External"/><Relationship Id="rId17" Type="http://schemas.openxmlformats.org/officeDocument/2006/relationships/hyperlink" Target="http://www.mons2015.e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chnocite.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agexpert.be" TargetMode="External"/><Relationship Id="rId11" Type="http://schemas.openxmlformats.org/officeDocument/2006/relationships/hyperlink" Target="http://www.meaweb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aklab.be" TargetMode="External"/><Relationship Id="rId10" Type="http://schemas.openxmlformats.org/officeDocument/2006/relationships/hyperlink" Target="http://www.jellycube.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-movix.com" TargetMode="External"/><Relationship Id="rId14" Type="http://schemas.openxmlformats.org/officeDocument/2006/relationships/hyperlink" Target="http://www.alpagastudio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1145</Words>
  <Characters>6299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Charline Cauchie</dc:creator>
  <cp:lastModifiedBy>ems</cp:lastModifiedBy>
  <cp:revision>2</cp:revision>
  <dcterms:created xsi:type="dcterms:W3CDTF">2013-12-02T12:38:00Z</dcterms:created>
  <dcterms:modified xsi:type="dcterms:W3CDTF">2013-12-02T12:38:00Z</dcterms:modified>
</cp:coreProperties>
</file>