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DE" w:rsidRPr="000B15EA" w:rsidRDefault="000B15EA" w:rsidP="000B15EA">
      <w:pPr>
        <w:spacing w:after="0"/>
        <w:ind w:left="4956" w:firstLine="708"/>
        <w:jc w:val="both"/>
        <w:rPr>
          <w:sz w:val="24"/>
          <w:szCs w:val="24"/>
        </w:rPr>
      </w:pPr>
      <w:r w:rsidRPr="000B15EA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C8015D0" wp14:editId="68D1ADF8">
            <wp:simplePos x="0" y="0"/>
            <wp:positionH relativeFrom="margin">
              <wp:posOffset>-228600</wp:posOffset>
            </wp:positionH>
            <wp:positionV relativeFrom="paragraph">
              <wp:posOffset>-632460</wp:posOffset>
            </wp:positionV>
            <wp:extent cx="1444625" cy="1019175"/>
            <wp:effectExtent l="0" t="0" r="317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BI_LOGO_delegation Québec_BLACK_officielF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24A" w:rsidRPr="000B15EA">
        <w:rPr>
          <w:sz w:val="24"/>
          <w:szCs w:val="24"/>
        </w:rPr>
        <w:t>COMMUNIQUÉ DE PRESSE</w:t>
      </w:r>
    </w:p>
    <w:p w:rsidR="000B15EA" w:rsidRPr="000B15EA" w:rsidRDefault="000B15EA" w:rsidP="000B15EA">
      <w:pPr>
        <w:spacing w:after="0"/>
        <w:ind w:left="4956" w:firstLine="708"/>
        <w:jc w:val="both"/>
        <w:rPr>
          <w:i/>
          <w:sz w:val="24"/>
          <w:szCs w:val="24"/>
        </w:rPr>
      </w:pPr>
      <w:r w:rsidRPr="000B15EA">
        <w:rPr>
          <w:i/>
          <w:sz w:val="24"/>
          <w:szCs w:val="24"/>
        </w:rPr>
        <w:t>Pour diffusion immédiate</w:t>
      </w:r>
    </w:p>
    <w:p w:rsidR="004736FA" w:rsidRDefault="004736FA" w:rsidP="0074324A">
      <w:pPr>
        <w:jc w:val="both"/>
      </w:pPr>
    </w:p>
    <w:p w:rsidR="000B15EA" w:rsidRDefault="000B15EA" w:rsidP="0074324A">
      <w:pPr>
        <w:jc w:val="center"/>
        <w:rPr>
          <w:b/>
        </w:rPr>
      </w:pPr>
    </w:p>
    <w:p w:rsidR="0074324A" w:rsidRDefault="0074324A" w:rsidP="000B15EA">
      <w:pPr>
        <w:jc w:val="center"/>
        <w:rPr>
          <w:b/>
        </w:rPr>
      </w:pPr>
      <w:r w:rsidRPr="0074324A">
        <w:rPr>
          <w:b/>
        </w:rPr>
        <w:t>DEUX ATTENTATS PERPÉTRÉS À BRUXELLES</w:t>
      </w:r>
    </w:p>
    <w:p w:rsidR="000B15EA" w:rsidRPr="000B15EA" w:rsidRDefault="000B15EA" w:rsidP="000B15EA">
      <w:pPr>
        <w:jc w:val="center"/>
        <w:rPr>
          <w:b/>
        </w:rPr>
      </w:pPr>
    </w:p>
    <w:p w:rsidR="00825240" w:rsidRDefault="0074324A" w:rsidP="0074324A">
      <w:pPr>
        <w:jc w:val="both"/>
      </w:pPr>
      <w:r w:rsidRPr="0074324A">
        <w:rPr>
          <w:b/>
        </w:rPr>
        <w:t>(Québec, le 22 mars 2016)</w:t>
      </w:r>
      <w:r>
        <w:t> </w:t>
      </w:r>
      <w:r w:rsidRPr="0074324A">
        <w:rPr>
          <w:b/>
        </w:rPr>
        <w:t xml:space="preserve">« Au nom </w:t>
      </w:r>
      <w:r w:rsidR="003E520D">
        <w:rPr>
          <w:b/>
        </w:rPr>
        <w:t>des g</w:t>
      </w:r>
      <w:r w:rsidRPr="0074324A">
        <w:rPr>
          <w:b/>
        </w:rPr>
        <w:t>ouvernements</w:t>
      </w:r>
      <w:r w:rsidR="00825240">
        <w:rPr>
          <w:b/>
        </w:rPr>
        <w:t xml:space="preserve"> de la Wallonie et de la Fédération Wallonie-Bruxelles</w:t>
      </w:r>
      <w:r w:rsidRPr="0074324A">
        <w:rPr>
          <w:b/>
        </w:rPr>
        <w:t xml:space="preserve">, je déplore cet acte </w:t>
      </w:r>
      <w:r w:rsidR="00963E00">
        <w:rPr>
          <w:b/>
        </w:rPr>
        <w:t xml:space="preserve">lâche et </w:t>
      </w:r>
      <w:r w:rsidRPr="0074324A">
        <w:rPr>
          <w:b/>
        </w:rPr>
        <w:t xml:space="preserve">barbare </w:t>
      </w:r>
      <w:r w:rsidR="000B15EA">
        <w:rPr>
          <w:b/>
        </w:rPr>
        <w:t xml:space="preserve">qui </w:t>
      </w:r>
      <w:r w:rsidR="008117A2">
        <w:rPr>
          <w:b/>
        </w:rPr>
        <w:t>s</w:t>
      </w:r>
      <w:r w:rsidR="000B15EA">
        <w:rPr>
          <w:b/>
        </w:rPr>
        <w:t>’est déroulé</w:t>
      </w:r>
      <w:r w:rsidRPr="0074324A">
        <w:rPr>
          <w:b/>
        </w:rPr>
        <w:t xml:space="preserve"> dans le métro de Bruxelles et à l’aéroport de Zaventem. Tout acte </w:t>
      </w:r>
      <w:r w:rsidR="00825240">
        <w:rPr>
          <w:b/>
        </w:rPr>
        <w:t xml:space="preserve">de ce type </w:t>
      </w:r>
      <w:r w:rsidRPr="0074324A">
        <w:rPr>
          <w:b/>
        </w:rPr>
        <w:t>doit être réprimé</w:t>
      </w:r>
      <w:r w:rsidR="00825240">
        <w:rPr>
          <w:b/>
        </w:rPr>
        <w:t xml:space="preserve">. Nos autorités fédérales et régionales se réunissent </w:t>
      </w:r>
      <w:r w:rsidR="000B15EA">
        <w:rPr>
          <w:b/>
        </w:rPr>
        <w:t xml:space="preserve">aujourd’hui </w:t>
      </w:r>
      <w:r w:rsidR="00825240">
        <w:rPr>
          <w:b/>
        </w:rPr>
        <w:t>pour faire le point</w:t>
      </w:r>
      <w:r w:rsidRPr="0074324A">
        <w:rPr>
          <w:b/>
        </w:rPr>
        <w:t>.</w:t>
      </w:r>
      <w:r w:rsidR="00825240">
        <w:rPr>
          <w:b/>
        </w:rPr>
        <w:t xml:space="preserve"> Nos</w:t>
      </w:r>
      <w:r w:rsidRPr="0074324A">
        <w:rPr>
          <w:b/>
        </w:rPr>
        <w:t xml:space="preserve"> pensées vont droit aux familles des victimes et à leurs proches »</w:t>
      </w:r>
      <w:r w:rsidR="00825240">
        <w:rPr>
          <w:b/>
        </w:rPr>
        <w:t>,</w:t>
      </w:r>
      <w:r>
        <w:rPr>
          <w:b/>
        </w:rPr>
        <w:t xml:space="preserve"> </w:t>
      </w:r>
      <w:r w:rsidRPr="0074324A">
        <w:rPr>
          <w:b/>
        </w:rPr>
        <w:t>Benoit Rutten, Délégué Wallonie-Bruxelles à Québec</w:t>
      </w:r>
      <w:r w:rsidR="00825240">
        <w:rPr>
          <w:b/>
        </w:rPr>
        <w:t>.</w:t>
      </w:r>
    </w:p>
    <w:p w:rsidR="004736FA" w:rsidRDefault="0074324A" w:rsidP="00825240">
      <w:pPr>
        <w:jc w:val="both"/>
      </w:pPr>
      <w:r>
        <w:t>Après l’annonce de deux attentats qui se sont produits à Br</w:t>
      </w:r>
      <w:r w:rsidR="000B15EA">
        <w:t>uxelles ce matin</w:t>
      </w:r>
      <w:r>
        <w:t>, l</w:t>
      </w:r>
      <w:r w:rsidR="004736FA">
        <w:t xml:space="preserve">e Conseil </w:t>
      </w:r>
      <w:r>
        <w:t xml:space="preserve">national </w:t>
      </w:r>
      <w:r w:rsidR="004736FA">
        <w:t xml:space="preserve">de sécurité </w:t>
      </w:r>
      <w:r>
        <w:t xml:space="preserve">s’est réuni </w:t>
      </w:r>
      <w:r w:rsidRPr="0074324A">
        <w:t>en présence des ministres-présidents des entités fédérées</w:t>
      </w:r>
      <w:r>
        <w:t xml:space="preserve"> au</w:t>
      </w:r>
      <w:r w:rsidRPr="0074324A">
        <w:t xml:space="preserve"> Cabinet du ministre de l’Intérieur Jan Jambon. </w:t>
      </w:r>
      <w:r w:rsidR="004736FA">
        <w:t>Une annonce officielle du roi Philippe est prévue aujourd’hui à 14h (heure du Québec)</w:t>
      </w:r>
      <w:r>
        <w:t>.</w:t>
      </w:r>
    </w:p>
    <w:p w:rsidR="008117A2" w:rsidRDefault="008117A2" w:rsidP="00825240">
      <w:pPr>
        <w:jc w:val="both"/>
      </w:pPr>
      <w:r>
        <w:t>Pour toute question relative aux attentats, vous pouvez joindre le Consulat général de Belgique au + 1 514 849 7394, contact : Mme Virginie Bersou.</w:t>
      </w:r>
    </w:p>
    <w:p w:rsidR="008117A2" w:rsidRDefault="004736FA" w:rsidP="00825240">
      <w:pPr>
        <w:jc w:val="both"/>
      </w:pPr>
      <w:r w:rsidRPr="004736FA">
        <w:t xml:space="preserve">Un Centre de crise est organisé </w:t>
      </w:r>
      <w:r w:rsidR="003E520D">
        <w:t>pour les belges de</w:t>
      </w:r>
      <w:r w:rsidR="00825240">
        <w:t xml:space="preserve"> l’étranger qui souhaitent prendre des nouvelles de leurs proches </w:t>
      </w:r>
      <w:r w:rsidRPr="004736FA">
        <w:t>: + 32</w:t>
      </w:r>
      <w:r w:rsidR="000B15EA">
        <w:t xml:space="preserve"> </w:t>
      </w:r>
      <w:r w:rsidRPr="004736FA">
        <w:t>78</w:t>
      </w:r>
      <w:r w:rsidR="000B15EA">
        <w:t xml:space="preserve"> </w:t>
      </w:r>
      <w:r w:rsidRPr="004736FA">
        <w:t>15</w:t>
      </w:r>
      <w:r w:rsidR="000B15EA">
        <w:t xml:space="preserve"> </w:t>
      </w:r>
      <w:r w:rsidRPr="004736FA">
        <w:t xml:space="preserve">1771. </w:t>
      </w:r>
      <w:r w:rsidR="0074324A">
        <w:t xml:space="preserve"> </w:t>
      </w:r>
      <w:r w:rsidRPr="004736FA">
        <w:t xml:space="preserve">Il est conseillé </w:t>
      </w:r>
      <w:r w:rsidR="003E520D">
        <w:t xml:space="preserve">d’essayer de joindre </w:t>
      </w:r>
      <w:r w:rsidRPr="004736FA">
        <w:t xml:space="preserve">les </w:t>
      </w:r>
      <w:r w:rsidR="003E520D">
        <w:t>personnes en Belgique</w:t>
      </w:r>
      <w:r w:rsidRPr="004736FA">
        <w:t xml:space="preserve"> </w:t>
      </w:r>
      <w:r w:rsidR="003E520D">
        <w:t>via</w:t>
      </w:r>
      <w:r w:rsidRPr="004736FA">
        <w:t xml:space="preserve"> les m</w:t>
      </w:r>
      <w:r w:rsidR="003E520D">
        <w:t xml:space="preserve">édias sociaux, </w:t>
      </w:r>
      <w:r w:rsidRPr="004736FA">
        <w:t>en premier</w:t>
      </w:r>
      <w:r w:rsidR="003E520D">
        <w:t>, et par SMS.</w:t>
      </w:r>
    </w:p>
    <w:p w:rsidR="0074324A" w:rsidRDefault="004736FA" w:rsidP="000B15EA">
      <w:pPr>
        <w:spacing w:after="0"/>
        <w:jc w:val="both"/>
      </w:pPr>
      <w:r>
        <w:t>Un registre de condoléances est ouvert dans les locaux de la Délégation Wallonie-Bruxelles à Québec</w:t>
      </w:r>
      <w:r w:rsidR="0074324A">
        <w:t xml:space="preserve">, </w:t>
      </w:r>
      <w:r w:rsidR="00963E00">
        <w:t xml:space="preserve">de 9h à 16h30, </w:t>
      </w:r>
      <w:r w:rsidR="0074324A">
        <w:t xml:space="preserve">au </w:t>
      </w:r>
      <w:r w:rsidR="000B15EA">
        <w:t xml:space="preserve">43 rue De Buade, </w:t>
      </w:r>
      <w:r>
        <w:t>bureau 520 (5</w:t>
      </w:r>
      <w:r w:rsidRPr="004736FA">
        <w:rPr>
          <w:vertAlign w:val="superscript"/>
        </w:rPr>
        <w:t>e</w:t>
      </w:r>
      <w:r w:rsidR="0074324A">
        <w:t xml:space="preserve"> étage) Québec (QC)</w:t>
      </w:r>
      <w:r>
        <w:t xml:space="preserve"> G1R 4A2</w:t>
      </w:r>
      <w:r w:rsidR="003E520D">
        <w:t xml:space="preserve"> et au Consulat général de Belgique situé au </w:t>
      </w:r>
      <w:r w:rsidR="003E520D" w:rsidRPr="003E520D">
        <w:t>999 Boulevard de</w:t>
      </w:r>
      <w:r w:rsidR="003E520D">
        <w:t xml:space="preserve"> Maisonneuve O #1600, Montréal (</w:t>
      </w:r>
      <w:r w:rsidR="003E520D" w:rsidRPr="003E520D">
        <w:t>QC</w:t>
      </w:r>
      <w:r w:rsidR="003E520D">
        <w:t>)</w:t>
      </w:r>
      <w:r w:rsidR="003E520D" w:rsidRPr="003E520D">
        <w:t xml:space="preserve"> H3A 3L4</w:t>
      </w:r>
      <w:r w:rsidR="003E520D">
        <w:t>.</w:t>
      </w:r>
    </w:p>
    <w:p w:rsidR="000B15EA" w:rsidRDefault="000B15EA" w:rsidP="000B15EA">
      <w:pPr>
        <w:spacing w:after="0"/>
        <w:jc w:val="both"/>
      </w:pPr>
    </w:p>
    <w:p w:rsidR="00825240" w:rsidRDefault="004736FA" w:rsidP="00825240">
      <w:pPr>
        <w:jc w:val="both"/>
      </w:pPr>
      <w:r>
        <w:t xml:space="preserve">Une messe </w:t>
      </w:r>
      <w:r w:rsidR="0074324A">
        <w:t>sera</w:t>
      </w:r>
      <w:r>
        <w:t xml:space="preserve"> </w:t>
      </w:r>
      <w:r w:rsidR="0074324A" w:rsidRPr="0074324A">
        <w:t xml:space="preserve">célébrée à 16h30 ce mardi 22 mars à l’église </w:t>
      </w:r>
      <w:r w:rsidR="008117A2">
        <w:t xml:space="preserve">Très </w:t>
      </w:r>
      <w:r w:rsidR="0074324A" w:rsidRPr="0074324A">
        <w:t>Saint-Sacrement</w:t>
      </w:r>
      <w:r w:rsidR="00825240">
        <w:t xml:space="preserve"> de Québec située au </w:t>
      </w:r>
      <w:r w:rsidR="00825240" w:rsidRPr="00825240">
        <w:t>1330 Ch</w:t>
      </w:r>
      <w:r w:rsidR="00825240">
        <w:t>emin</w:t>
      </w:r>
      <w:r w:rsidR="008117A2">
        <w:t xml:space="preserve"> Ste-Foy, Ville de Québec (QC)</w:t>
      </w:r>
      <w:r w:rsidR="00825240" w:rsidRPr="00825240">
        <w:t xml:space="preserve"> G1S 2N5</w:t>
      </w:r>
      <w:r w:rsidR="00825240">
        <w:t>.</w:t>
      </w:r>
      <w:bookmarkStart w:id="0" w:name="_GoBack"/>
      <w:bookmarkEnd w:id="0"/>
    </w:p>
    <w:p w:rsidR="00825240" w:rsidRDefault="00825240" w:rsidP="00825240">
      <w:pPr>
        <w:jc w:val="both"/>
      </w:pPr>
    </w:p>
    <w:p w:rsidR="00825240" w:rsidRDefault="00825240" w:rsidP="00825240">
      <w:pPr>
        <w:pStyle w:val="Paragraphedeliste"/>
        <w:numPr>
          <w:ilvl w:val="0"/>
          <w:numId w:val="1"/>
        </w:numPr>
        <w:jc w:val="center"/>
      </w:pPr>
      <w:r>
        <w:t>30 –</w:t>
      </w:r>
    </w:p>
    <w:p w:rsidR="00825240" w:rsidRPr="008117A2" w:rsidRDefault="00825240" w:rsidP="008117A2">
      <w:pPr>
        <w:spacing w:after="0" w:line="276" w:lineRule="auto"/>
        <w:jc w:val="both"/>
      </w:pPr>
      <w:r w:rsidRPr="008117A2">
        <w:t>Source :</w:t>
      </w:r>
    </w:p>
    <w:p w:rsidR="00825240" w:rsidRPr="008117A2" w:rsidRDefault="00825240" w:rsidP="008117A2">
      <w:pPr>
        <w:spacing w:after="0" w:line="276" w:lineRule="auto"/>
        <w:jc w:val="both"/>
      </w:pPr>
      <w:r w:rsidRPr="008117A2">
        <w:t>Sophie Omari</w:t>
      </w:r>
    </w:p>
    <w:p w:rsidR="00825240" w:rsidRPr="008117A2" w:rsidRDefault="00825240" w:rsidP="008117A2">
      <w:pPr>
        <w:spacing w:after="0" w:line="276" w:lineRule="auto"/>
        <w:jc w:val="both"/>
      </w:pPr>
      <w:r w:rsidRPr="008117A2">
        <w:t>Chargée de mission et responsable des communications</w:t>
      </w:r>
    </w:p>
    <w:p w:rsidR="00825240" w:rsidRPr="008117A2" w:rsidRDefault="00963E00" w:rsidP="008117A2">
      <w:pPr>
        <w:spacing w:after="0" w:line="276" w:lineRule="auto"/>
        <w:jc w:val="both"/>
      </w:pPr>
      <w:hyperlink r:id="rId6" w:history="1">
        <w:r w:rsidR="00825240" w:rsidRPr="008117A2">
          <w:rPr>
            <w:rStyle w:val="Lienhypertexte"/>
          </w:rPr>
          <w:t>Omari.walbru@dwb.qc.ca</w:t>
        </w:r>
      </w:hyperlink>
    </w:p>
    <w:p w:rsidR="00825240" w:rsidRPr="008117A2" w:rsidRDefault="00825240" w:rsidP="008117A2">
      <w:pPr>
        <w:spacing w:after="0" w:line="276" w:lineRule="auto"/>
        <w:jc w:val="both"/>
      </w:pPr>
      <w:r w:rsidRPr="008117A2">
        <w:t>418 692-4148</w:t>
      </w:r>
    </w:p>
    <w:p w:rsidR="00825240" w:rsidRDefault="00825240" w:rsidP="00825240"/>
    <w:sectPr w:rsidR="008252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27BC"/>
    <w:multiLevelType w:val="hybridMultilevel"/>
    <w:tmpl w:val="4CAA9B68"/>
    <w:lvl w:ilvl="0" w:tplc="D3F047A0">
      <w:start w:val="13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A"/>
    <w:rsid w:val="000B15EA"/>
    <w:rsid w:val="003E520D"/>
    <w:rsid w:val="004736FA"/>
    <w:rsid w:val="0074324A"/>
    <w:rsid w:val="008117A2"/>
    <w:rsid w:val="00825240"/>
    <w:rsid w:val="00963E00"/>
    <w:rsid w:val="00E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DD-5A0D-4D48-9C17-5CC46CE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240"/>
    <w:pPr>
      <w:ind w:left="720"/>
      <w:contextualSpacing/>
    </w:pPr>
  </w:style>
  <w:style w:type="character" w:styleId="Lienhypertexte">
    <w:name w:val="Hyperlink"/>
    <w:basedOn w:val="Policepardfaut"/>
    <w:unhideWhenUsed/>
    <w:rsid w:val="0082524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i.walbru@dwb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Omari</dc:creator>
  <cp:keywords/>
  <dc:description/>
  <cp:lastModifiedBy>Délégation W-B à Québec</cp:lastModifiedBy>
  <cp:revision>2</cp:revision>
  <cp:lastPrinted>2016-03-22T17:24:00Z</cp:lastPrinted>
  <dcterms:created xsi:type="dcterms:W3CDTF">2016-03-22T17:47:00Z</dcterms:created>
  <dcterms:modified xsi:type="dcterms:W3CDTF">2016-03-22T17:47:00Z</dcterms:modified>
</cp:coreProperties>
</file>