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C3" w:rsidRPr="006B6BEB" w:rsidRDefault="0008142C" w:rsidP="00B20425">
      <w:pPr>
        <w:pStyle w:val="Fiches-Paragraphe"/>
        <w:ind w:left="0"/>
        <w:rPr>
          <w:rFonts w:cstheme="minorHAnsi"/>
        </w:rPr>
      </w:pPr>
      <w:r w:rsidRPr="006B6BEB">
        <w:rPr>
          <w:rFonts w:cstheme="minorHAnsi"/>
          <w:lang w:val="fr-BE" w:eastAsia="fr-BE"/>
        </w:rPr>
        <mc:AlternateContent>
          <mc:Choice Requires="wps">
            <w:drawing>
              <wp:anchor distT="0" distB="0" distL="114300" distR="114300" simplePos="0" relativeHeight="251658242" behindDoc="0" locked="0" layoutInCell="1" allowOverlap="1" wp14:anchorId="7BC446F2" wp14:editId="71CF8E7F">
                <wp:simplePos x="0" y="0"/>
                <wp:positionH relativeFrom="column">
                  <wp:posOffset>46990</wp:posOffset>
                </wp:positionH>
                <wp:positionV relativeFrom="paragraph">
                  <wp:posOffset>500380</wp:posOffset>
                </wp:positionV>
                <wp:extent cx="5782310" cy="116205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116205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26" style="position:absolute;margin-left:3.7pt;margin-top:39.4pt;width:455.3pt;height: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54rwIAAKcFAAAOAAAAZHJzL2Uyb0RvYy54bWysVNtOGzEQfa/Uf7D8XnY3EKARGxQFUVVC&#10;EAEVz47Xm1jyetyxc+vX9Fv6ZR17L0QU9aFqHhzPzswZz5nL1fW+MWyr0GuwJS9Ocs6UlVBpuyr5&#10;t+fbT5ec+SBsJQxYVfKD8vx6+vHD1c5N1AjWYCqFjECsn+xcydchuEmWeblWjfAn4JQlZQ3YiEAi&#10;rrIKxY7QG5ON8vw82wFWDkEq7+nrTavk04Rf10qGh7r2KjBTcnpbSCemcxnPbHolJisUbq1l9wzx&#10;D69ohLYUdIC6EUGwDeo/oBotETzU4URCk0Fda6lSDpRNkb/J5mktnEq5EDneDTT5/wcr77cLZLqi&#10;2nFmRUMleiTShF0Z9evnhEnQ1jOBCLbSnhWRsJ3zE/J7cgvsJE/XmP2+xib+U15sn0g+DCSrfWCS&#10;Po4vLkenBdVCkq4ozkf5OJUhe3V36MMXBQ2Ll5IjbGwVX5UYFts7Hygu2fd2MaSFW21MKqexbFfy&#10;08siz5OHB6OrqI12HlfLuUG2FdQR8zz+Yk6EdmRGkrH0MWba5pZu4WBUxDD2UdVEGmUzaiPEdlUD&#10;rJBS2VC0qrWoVBttfBys90ihE2BErumVA3YH0Fu2ID12++bOPrqq1O2Dc5f635wHjxQZbBicG20B&#10;38vMUFZd5Na+J6mlJrK0hOpALYXQzpp38lZTGe+EDwuBNFxUeloY4YGO2gBVCrobZ2vAH+99j/bU&#10;86TlbEfDWnL/fSNQcWa+WpqGz8XZWZzuJJyNL0Yk4LFmeayxm2YOVH3qeHpdukb7YPprjdC80F6Z&#10;xaikElZS7JLLgL0wD+0Soc0k1WyWzGiinQh39snJCB5ZjR36vH8R6LpeDjQG99APtpi86ebWNnpa&#10;mG0C1Dq1+iuvHd+0DVLjdJsrrptjOVm97tfpbwAAAP//AwBQSwMEFAAGAAgAAAAhAIKl5qbdAAAA&#10;CAEAAA8AAABkcnMvZG93bnJldi54bWxMj8FOwzAQRO9I/IO1SNyokwi1aYhTISQQEoeKwge48TaJ&#10;sNep7Sbh71lOcFqNZjQ7r94tzooJQxw8KchXGQik1puBOgWfH893JYiYNBltPaGCb4ywa66val0Z&#10;P9M7TofUCS6hWGkFfUpjJWVse3Q6rvyIxN7JB6cTy9BJE/TM5c7KIsvW0umB+EOvR3zqsf06XJyC&#10;1+I87UPs9/Zk7Hl+kZtt9xaUur1ZHh9AJFzSXxh+5/N0aHjT0V/IRGEVbO45yKdkALa3ecloRwXF&#10;Oi9BNrX8D9D8AAAA//8DAFBLAQItABQABgAIAAAAIQC2gziS/gAAAOEBAAATAAAAAAAAAAAAAAAA&#10;AAAAAABbQ29udGVudF9UeXBlc10ueG1sUEsBAi0AFAAGAAgAAAAhADj9If/WAAAAlAEAAAsAAAAA&#10;AAAAAAAAAAAALwEAAF9yZWxzLy5yZWxzUEsBAi0AFAAGAAgAAAAhAJ+l/nivAgAApwUAAA4AAAAA&#10;AAAAAAAAAAAALgIAAGRycy9lMm9Eb2MueG1sUEsBAi0AFAAGAAgAAAAhAIKl5qbdAAAACAEAAA8A&#10;AAAAAAAAAAAAAAAACQUAAGRycy9kb3ducmV2LnhtbFBLBQYAAAAABAAEAPMAAAATBgAAAAA=&#10;" filled="f" strokecolor="#c00000" strokeweight="3pt">
                <v:stroke joinstyle="miter"/>
              </v:roundrect>
            </w:pict>
          </mc:Fallback>
        </mc:AlternateContent>
      </w:r>
    </w:p>
    <w:p w:rsidR="00FB502B" w:rsidRPr="00980768" w:rsidRDefault="00894EC6" w:rsidP="00980768">
      <w:pPr>
        <w:pStyle w:val="Fiches-Paragraphe"/>
        <w:spacing w:before="240"/>
        <w:jc w:val="center"/>
        <w:rPr>
          <w:rFonts w:cstheme="minorHAnsi"/>
        </w:rPr>
      </w:pPr>
      <w:r w:rsidRPr="00980768">
        <w:rPr>
          <w:rFonts w:cstheme="minorHAnsi"/>
        </w:rPr>
        <w:t>Concert de présentation / release party / label night à l’</w:t>
      </w:r>
      <w:r w:rsidR="00C91813" w:rsidRPr="00980768">
        <w:rPr>
          <w:rFonts w:cstheme="minorHAnsi"/>
        </w:rPr>
        <w:t>international</w:t>
      </w:r>
    </w:p>
    <w:p w:rsidR="007925C3" w:rsidRPr="00980768" w:rsidRDefault="007925C3" w:rsidP="007925C3">
      <w:pPr>
        <w:pStyle w:val="Fiches-Paragraphe"/>
        <w:jc w:val="center"/>
        <w:rPr>
          <w:rFonts w:cstheme="minorHAnsi"/>
        </w:rPr>
      </w:pPr>
      <w:r w:rsidRPr="00980768">
        <w:rPr>
          <w:rFonts w:cstheme="minorHAnsi"/>
        </w:rPr>
        <w:t>(</w:t>
      </w:r>
      <w:r w:rsidR="00645EBE" w:rsidRPr="00980768">
        <w:rPr>
          <w:rFonts w:cstheme="minorHAnsi"/>
        </w:rPr>
        <w:t>musique</w:t>
      </w:r>
      <w:r w:rsidR="00B20425" w:rsidRPr="00980768">
        <w:rPr>
          <w:rFonts w:cstheme="minorHAnsi"/>
        </w:rPr>
        <w:t>)</w:t>
      </w:r>
    </w:p>
    <w:p w:rsidR="007925C3" w:rsidRPr="006B6BEB" w:rsidRDefault="007925C3" w:rsidP="007925C3">
      <w:pPr>
        <w:rPr>
          <w:b/>
        </w:rPr>
      </w:pPr>
    </w:p>
    <w:p w:rsidR="007925C3" w:rsidRDefault="007925C3" w:rsidP="007925C3">
      <w:pPr>
        <w:rPr>
          <w:b/>
        </w:rPr>
      </w:pPr>
    </w:p>
    <w:p w:rsidR="007925C3" w:rsidRDefault="007925C3" w:rsidP="0008142C">
      <w:pPr>
        <w:ind w:left="0"/>
        <w:rPr>
          <w:b/>
        </w:rPr>
      </w:pPr>
    </w:p>
    <w:p w:rsidR="0008142C" w:rsidRPr="006B6BEB" w:rsidRDefault="0008142C" w:rsidP="0008142C">
      <w:pPr>
        <w:ind w:left="0"/>
        <w:rPr>
          <w:b/>
        </w:rPr>
      </w:pPr>
    </w:p>
    <w:p w:rsidR="007925C3" w:rsidRPr="006B6BEB" w:rsidRDefault="007925C3" w:rsidP="007925C3">
      <w:pPr>
        <w:rPr>
          <w:b/>
        </w:rPr>
      </w:pPr>
    </w:p>
    <w:p w:rsidR="00894EC6" w:rsidRDefault="00894EC6" w:rsidP="00894EC6">
      <w:pPr>
        <w:rPr>
          <w:b/>
        </w:rPr>
      </w:pPr>
      <w:r>
        <w:t xml:space="preserve">Soutien </w:t>
      </w:r>
      <w:r>
        <w:rPr>
          <w:b/>
        </w:rPr>
        <w:t xml:space="preserve">des </w:t>
      </w:r>
      <w:r w:rsidR="00474DA5">
        <w:rPr>
          <w:b/>
        </w:rPr>
        <w:t>opérateurs culturels</w:t>
      </w:r>
      <w:r>
        <w:rPr>
          <w:b/>
        </w:rPr>
        <w:t xml:space="preserve"> </w:t>
      </w:r>
      <w:r>
        <w:t xml:space="preserve">dans leur démarche de présence et de développement sur la </w:t>
      </w:r>
      <w:r>
        <w:rPr>
          <w:b/>
        </w:rPr>
        <w:t>scène internationale</w:t>
      </w:r>
      <w:r>
        <w:t xml:space="preserve"> via une intervention dans le déficit lors </w:t>
      </w:r>
      <w:r w:rsidR="00775B62">
        <w:t>de l’organisation d’un concert de présentation, une release party ou une label night</w:t>
      </w:r>
      <w:r>
        <w:rPr>
          <w:b/>
        </w:rPr>
        <w:t xml:space="preserve">. </w:t>
      </w:r>
    </w:p>
    <w:p w:rsidR="007925C3" w:rsidRDefault="007925C3" w:rsidP="006C086F">
      <w:pPr>
        <w:rPr>
          <w:b/>
        </w:rPr>
      </w:pPr>
    </w:p>
    <w:p w:rsidR="006C086F" w:rsidRDefault="006C086F" w:rsidP="006C086F">
      <w:pPr>
        <w:rPr>
          <w:b/>
        </w:rPr>
      </w:pPr>
    </w:p>
    <w:p w:rsidR="0008142C" w:rsidRPr="006C086F" w:rsidRDefault="0008142C" w:rsidP="006C086F">
      <w:pPr>
        <w:rPr>
          <w:b/>
        </w:rPr>
      </w:pPr>
    </w:p>
    <w:p w:rsidR="006C086F" w:rsidRDefault="006C086F" w:rsidP="0036631F">
      <w:r>
        <w:t>Ce soutien concerne </w:t>
      </w:r>
      <w:r w:rsidR="00775B62">
        <w:t>la musique</w:t>
      </w:r>
      <w:r>
        <w:t>.</w:t>
      </w:r>
    </w:p>
    <w:p w:rsidR="007925C3" w:rsidRPr="006B6BEB" w:rsidRDefault="007925C3" w:rsidP="007925C3"/>
    <w:p w:rsidR="007925C3" w:rsidRPr="006B6BEB" w:rsidRDefault="007925C3" w:rsidP="007925C3">
      <w:pPr>
        <w:ind w:left="0"/>
      </w:pPr>
    </w:p>
    <w:p w:rsidR="007925C3" w:rsidRPr="006B6BEB" w:rsidRDefault="007925C3" w:rsidP="007925C3"/>
    <w:p w:rsidR="007925C3" w:rsidRPr="006B6BEB" w:rsidRDefault="007925C3" w:rsidP="007925C3"/>
    <w:p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rsidR="007925C3" w:rsidRPr="006B6BEB" w:rsidRDefault="007925C3" w:rsidP="00123847">
          <w:pPr>
            <w:pStyle w:val="En-ttedetabledesmatires"/>
          </w:pPr>
        </w:p>
        <w:p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rsidR="00071B02" w:rsidRPr="00071B02" w:rsidRDefault="002A71CD" w:rsidP="00071B02">
          <w:pPr>
            <w:pStyle w:val="TM1"/>
            <w:ind w:left="2410"/>
            <w:rPr>
              <w:rFonts w:cstheme="minorBidi"/>
              <w:bCs w:val="0"/>
              <w:color w:val="C00000"/>
              <w:szCs w:val="22"/>
              <w:lang w:val="fr-BE" w:eastAsia="fr-BE"/>
            </w:rPr>
          </w:pPr>
          <w:hyperlink w:anchor="_Toc71277596" w:history="1">
            <w:r w:rsidR="00071B02" w:rsidRPr="00071B02">
              <w:rPr>
                <w:rStyle w:val="Lienhypertexte"/>
                <w:color w:val="C00000"/>
              </w:rPr>
              <w:t>Notre soutien</w:t>
            </w:r>
            <w:r w:rsidR="00071B02" w:rsidRPr="00071B02">
              <w:rPr>
                <w:webHidden/>
                <w:color w:val="C00000"/>
              </w:rPr>
              <w:tab/>
            </w:r>
            <w:r w:rsidR="00071B02">
              <w:rPr>
                <w:webHidden/>
                <w:color w:val="C00000"/>
              </w:rPr>
              <w:tab/>
            </w:r>
            <w:r w:rsidR="00071B02">
              <w:rPr>
                <w:webHidden/>
                <w:color w:val="C00000"/>
              </w:rPr>
              <w:tab/>
            </w:r>
            <w:r w:rsidR="00F32AF3">
              <w:rPr>
                <w:webHidden/>
                <w:color w:val="C00000"/>
              </w:rPr>
              <w:tab/>
            </w:r>
            <w:r w:rsidR="00071B02" w:rsidRPr="00071B02">
              <w:rPr>
                <w:webHidden/>
                <w:color w:val="C00000"/>
              </w:rPr>
              <w:fldChar w:fldCharType="begin"/>
            </w:r>
            <w:r w:rsidR="00071B02" w:rsidRPr="00071B02">
              <w:rPr>
                <w:webHidden/>
                <w:color w:val="C00000"/>
              </w:rPr>
              <w:instrText xml:space="preserve"> PAGEREF _Toc71277596 \h </w:instrText>
            </w:r>
            <w:r w:rsidR="00071B02" w:rsidRPr="00071B02">
              <w:rPr>
                <w:webHidden/>
                <w:color w:val="C00000"/>
              </w:rPr>
            </w:r>
            <w:r w:rsidR="00071B02" w:rsidRPr="00071B02">
              <w:rPr>
                <w:webHidden/>
                <w:color w:val="C00000"/>
              </w:rPr>
              <w:fldChar w:fldCharType="separate"/>
            </w:r>
            <w:r w:rsidR="00980768">
              <w:rPr>
                <w:webHidden/>
                <w:color w:val="C00000"/>
              </w:rPr>
              <w:t>2</w:t>
            </w:r>
            <w:r w:rsidR="00071B02" w:rsidRPr="00071B02">
              <w:rPr>
                <w:webHidden/>
                <w:color w:val="C00000"/>
              </w:rPr>
              <w:fldChar w:fldCharType="end"/>
            </w:r>
          </w:hyperlink>
        </w:p>
        <w:p w:rsidR="00071B02" w:rsidRPr="00071B02" w:rsidRDefault="002A71CD" w:rsidP="00071B02">
          <w:pPr>
            <w:pStyle w:val="TM1"/>
            <w:ind w:left="2410"/>
            <w:rPr>
              <w:rFonts w:cstheme="minorBidi"/>
              <w:bCs w:val="0"/>
              <w:color w:val="C00000"/>
              <w:szCs w:val="22"/>
              <w:lang w:val="fr-BE" w:eastAsia="fr-BE"/>
            </w:rPr>
          </w:pPr>
          <w:hyperlink w:anchor="_Toc71277597" w:history="1">
            <w:r w:rsidR="00071B02" w:rsidRPr="00071B02">
              <w:rPr>
                <w:rStyle w:val="Lienhypertexte"/>
                <w:color w:val="C00000"/>
              </w:rPr>
              <w:t>Votre projet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_Toc71277597 \h </w:instrText>
            </w:r>
            <w:r w:rsidR="00071B02" w:rsidRPr="00071B02">
              <w:rPr>
                <w:webHidden/>
                <w:color w:val="C00000"/>
              </w:rPr>
            </w:r>
            <w:r w:rsidR="00071B02" w:rsidRPr="00071B02">
              <w:rPr>
                <w:webHidden/>
                <w:color w:val="C00000"/>
              </w:rPr>
              <w:fldChar w:fldCharType="separate"/>
            </w:r>
            <w:r w:rsidR="00980768">
              <w:rPr>
                <w:webHidden/>
                <w:color w:val="C00000"/>
              </w:rPr>
              <w:t>2</w:t>
            </w:r>
            <w:r w:rsidR="00071B02" w:rsidRPr="00071B02">
              <w:rPr>
                <w:webHidden/>
                <w:color w:val="C00000"/>
              </w:rPr>
              <w:fldChar w:fldCharType="end"/>
            </w:r>
          </w:hyperlink>
        </w:p>
        <w:p w:rsidR="00071B02" w:rsidRPr="00071B02" w:rsidRDefault="002A71CD" w:rsidP="00071B02">
          <w:pPr>
            <w:pStyle w:val="TM1"/>
            <w:ind w:left="2410"/>
            <w:rPr>
              <w:rFonts w:cstheme="minorBidi"/>
              <w:bCs w:val="0"/>
              <w:color w:val="C00000"/>
              <w:szCs w:val="22"/>
              <w:lang w:val="fr-BE" w:eastAsia="fr-BE"/>
            </w:rPr>
          </w:pPr>
          <w:hyperlink w:anchor="_Toc71277598" w:history="1">
            <w:r w:rsidR="00071B02" w:rsidRPr="00071B02">
              <w:rPr>
                <w:rStyle w:val="Lienhypertexte"/>
                <w:color w:val="C00000"/>
              </w:rPr>
              <w:t>Les conditions</w:t>
            </w:r>
            <w:r w:rsidR="00071B02" w:rsidRPr="00071B02">
              <w:rPr>
                <w:webHidden/>
                <w:color w:val="C00000"/>
              </w:rPr>
              <w:tab/>
            </w:r>
            <w:r w:rsidR="00071B02">
              <w:rPr>
                <w:webHidden/>
                <w:color w:val="C00000"/>
              </w:rPr>
              <w:tab/>
            </w:r>
            <w:r w:rsidR="00071B02">
              <w:rPr>
                <w:webHidden/>
                <w:color w:val="C00000"/>
              </w:rPr>
              <w:tab/>
            </w:r>
            <w:r w:rsidR="00F32AF3">
              <w:rPr>
                <w:webHidden/>
                <w:color w:val="C00000"/>
              </w:rPr>
              <w:tab/>
            </w:r>
            <w:r w:rsidR="00071B02" w:rsidRPr="00071B02">
              <w:rPr>
                <w:webHidden/>
                <w:color w:val="C00000"/>
              </w:rPr>
              <w:fldChar w:fldCharType="begin"/>
            </w:r>
            <w:r w:rsidR="00071B02" w:rsidRPr="00071B02">
              <w:rPr>
                <w:webHidden/>
                <w:color w:val="C00000"/>
              </w:rPr>
              <w:instrText xml:space="preserve"> PAGEREF _Toc71277598 \h </w:instrText>
            </w:r>
            <w:r w:rsidR="00071B02" w:rsidRPr="00071B02">
              <w:rPr>
                <w:webHidden/>
                <w:color w:val="C00000"/>
              </w:rPr>
            </w:r>
            <w:r w:rsidR="00071B02" w:rsidRPr="00071B02">
              <w:rPr>
                <w:webHidden/>
                <w:color w:val="C00000"/>
              </w:rPr>
              <w:fldChar w:fldCharType="separate"/>
            </w:r>
            <w:r w:rsidR="00980768">
              <w:rPr>
                <w:webHidden/>
                <w:color w:val="C00000"/>
              </w:rPr>
              <w:t>3</w:t>
            </w:r>
            <w:r w:rsidR="00071B02" w:rsidRPr="00071B02">
              <w:rPr>
                <w:webHidden/>
                <w:color w:val="C00000"/>
              </w:rPr>
              <w:fldChar w:fldCharType="end"/>
            </w:r>
          </w:hyperlink>
        </w:p>
        <w:p w:rsidR="00071B02" w:rsidRPr="00071B02" w:rsidRDefault="002A71CD" w:rsidP="00071B02">
          <w:pPr>
            <w:pStyle w:val="TM1"/>
            <w:ind w:left="2410"/>
            <w:rPr>
              <w:rFonts w:cstheme="minorBidi"/>
              <w:bCs w:val="0"/>
              <w:color w:val="C00000"/>
              <w:szCs w:val="22"/>
              <w:lang w:val="fr-BE" w:eastAsia="fr-BE"/>
            </w:rPr>
          </w:pPr>
          <w:hyperlink w:anchor="_Toc71277599" w:history="1">
            <w:r w:rsidR="00071B02" w:rsidRPr="00071B02">
              <w:rPr>
                <w:rStyle w:val="Lienhypertexte"/>
                <w:color w:val="C00000"/>
              </w:rPr>
              <w:t>La subvention</w:t>
            </w:r>
            <w:r w:rsidR="00071B02" w:rsidRPr="00071B02">
              <w:rPr>
                <w:webHidden/>
                <w:color w:val="C00000"/>
              </w:rPr>
              <w:tab/>
            </w:r>
            <w:r w:rsidR="00071B02">
              <w:rPr>
                <w:webHidden/>
                <w:color w:val="C00000"/>
              </w:rPr>
              <w:tab/>
            </w:r>
            <w:r w:rsidR="00071B02">
              <w:rPr>
                <w:webHidden/>
                <w:color w:val="C00000"/>
              </w:rPr>
              <w:tab/>
            </w:r>
            <w:r w:rsidR="00F32AF3">
              <w:rPr>
                <w:webHidden/>
                <w:color w:val="C00000"/>
              </w:rPr>
              <w:tab/>
            </w:r>
            <w:r w:rsidR="00071B02" w:rsidRPr="00071B02">
              <w:rPr>
                <w:webHidden/>
                <w:color w:val="C00000"/>
              </w:rPr>
              <w:fldChar w:fldCharType="begin"/>
            </w:r>
            <w:r w:rsidR="00071B02" w:rsidRPr="00071B02">
              <w:rPr>
                <w:webHidden/>
                <w:color w:val="C00000"/>
              </w:rPr>
              <w:instrText xml:space="preserve"> PAGEREF _Toc71277599 \h </w:instrText>
            </w:r>
            <w:r w:rsidR="00071B02" w:rsidRPr="00071B02">
              <w:rPr>
                <w:webHidden/>
                <w:color w:val="C00000"/>
              </w:rPr>
            </w:r>
            <w:r w:rsidR="00071B02" w:rsidRPr="00071B02">
              <w:rPr>
                <w:webHidden/>
                <w:color w:val="C00000"/>
              </w:rPr>
              <w:fldChar w:fldCharType="separate"/>
            </w:r>
            <w:r w:rsidR="00980768">
              <w:rPr>
                <w:webHidden/>
                <w:color w:val="C00000"/>
              </w:rPr>
              <w:t>5</w:t>
            </w:r>
            <w:r w:rsidR="00071B02" w:rsidRPr="00071B02">
              <w:rPr>
                <w:webHidden/>
                <w:color w:val="C00000"/>
              </w:rPr>
              <w:fldChar w:fldCharType="end"/>
            </w:r>
          </w:hyperlink>
        </w:p>
        <w:p w:rsidR="00071B02" w:rsidRPr="00071B02" w:rsidRDefault="002A71CD" w:rsidP="00071B02">
          <w:pPr>
            <w:pStyle w:val="TM1"/>
            <w:ind w:left="2410"/>
            <w:rPr>
              <w:rFonts w:cstheme="minorBidi"/>
              <w:bCs w:val="0"/>
              <w:color w:val="C00000"/>
              <w:szCs w:val="22"/>
              <w:lang w:val="fr-BE" w:eastAsia="fr-BE"/>
            </w:rPr>
          </w:pPr>
          <w:hyperlink w:anchor="_Toc71277600" w:history="1">
            <w:r w:rsidR="00071B02" w:rsidRPr="00071B02">
              <w:rPr>
                <w:rStyle w:val="Lienhypertexte"/>
                <w:color w:val="C00000"/>
              </w:rPr>
              <w:t>Votre demande</w:t>
            </w:r>
            <w:r w:rsidR="00071B02" w:rsidRPr="00071B02">
              <w:rPr>
                <w:webHidden/>
                <w:color w:val="C00000"/>
              </w:rPr>
              <w:tab/>
            </w:r>
            <w:r w:rsidR="00071B02">
              <w:rPr>
                <w:webHidden/>
                <w:color w:val="C00000"/>
              </w:rPr>
              <w:tab/>
            </w:r>
            <w:r w:rsidR="00071B02">
              <w:rPr>
                <w:webHidden/>
                <w:color w:val="C00000"/>
              </w:rPr>
              <w:tab/>
            </w:r>
            <w:r w:rsidR="00F32AF3">
              <w:rPr>
                <w:webHidden/>
                <w:color w:val="C00000"/>
              </w:rPr>
              <w:tab/>
            </w:r>
            <w:r w:rsidR="00071B02" w:rsidRPr="00071B02">
              <w:rPr>
                <w:webHidden/>
                <w:color w:val="C00000"/>
              </w:rPr>
              <w:fldChar w:fldCharType="begin"/>
            </w:r>
            <w:r w:rsidR="00071B02" w:rsidRPr="00071B02">
              <w:rPr>
                <w:webHidden/>
                <w:color w:val="C00000"/>
              </w:rPr>
              <w:instrText xml:space="preserve"> PAGEREF _Toc71277600 \h </w:instrText>
            </w:r>
            <w:r w:rsidR="00071B02" w:rsidRPr="00071B02">
              <w:rPr>
                <w:webHidden/>
                <w:color w:val="C00000"/>
              </w:rPr>
            </w:r>
            <w:r w:rsidR="00071B02" w:rsidRPr="00071B02">
              <w:rPr>
                <w:webHidden/>
                <w:color w:val="C00000"/>
              </w:rPr>
              <w:fldChar w:fldCharType="separate"/>
            </w:r>
            <w:r w:rsidR="00980768">
              <w:rPr>
                <w:webHidden/>
                <w:color w:val="C00000"/>
              </w:rPr>
              <w:t>6</w:t>
            </w:r>
            <w:r w:rsidR="00071B02" w:rsidRPr="00071B02">
              <w:rPr>
                <w:webHidden/>
                <w:color w:val="C00000"/>
              </w:rPr>
              <w:fldChar w:fldCharType="end"/>
            </w:r>
          </w:hyperlink>
        </w:p>
        <w:p w:rsidR="00071B02" w:rsidRPr="00071B02" w:rsidRDefault="002A71CD" w:rsidP="00071B02">
          <w:pPr>
            <w:pStyle w:val="TM1"/>
            <w:ind w:left="2410"/>
            <w:rPr>
              <w:rFonts w:cstheme="minorBidi"/>
              <w:bCs w:val="0"/>
              <w:color w:val="C00000"/>
              <w:szCs w:val="22"/>
              <w:lang w:val="fr-BE" w:eastAsia="fr-BE"/>
            </w:rPr>
          </w:pPr>
          <w:hyperlink w:anchor="_Toc71277601" w:history="1">
            <w:r w:rsidR="00071B02" w:rsidRPr="00071B02">
              <w:rPr>
                <w:rStyle w:val="Lienhypertexte"/>
                <w:color w:val="C00000"/>
              </w:rPr>
              <w:t>Notre décision</w:t>
            </w:r>
            <w:r w:rsidR="00071B02" w:rsidRPr="00071B02">
              <w:rPr>
                <w:webHidden/>
                <w:color w:val="C00000"/>
              </w:rPr>
              <w:tab/>
            </w:r>
            <w:r w:rsidR="00071B02">
              <w:rPr>
                <w:webHidden/>
                <w:color w:val="C00000"/>
              </w:rPr>
              <w:tab/>
            </w:r>
            <w:r w:rsidR="00071B02">
              <w:rPr>
                <w:webHidden/>
                <w:color w:val="C00000"/>
              </w:rPr>
              <w:tab/>
            </w:r>
            <w:r w:rsidR="00F32AF3">
              <w:rPr>
                <w:webHidden/>
                <w:color w:val="C00000"/>
              </w:rPr>
              <w:tab/>
            </w:r>
            <w:r w:rsidR="00071B02" w:rsidRPr="00071B02">
              <w:rPr>
                <w:webHidden/>
                <w:color w:val="C00000"/>
              </w:rPr>
              <w:fldChar w:fldCharType="begin"/>
            </w:r>
            <w:r w:rsidR="00071B02" w:rsidRPr="00071B02">
              <w:rPr>
                <w:webHidden/>
                <w:color w:val="C00000"/>
              </w:rPr>
              <w:instrText xml:space="preserve"> PAGEREF _Toc71277601 \h </w:instrText>
            </w:r>
            <w:r w:rsidR="00071B02" w:rsidRPr="00071B02">
              <w:rPr>
                <w:webHidden/>
                <w:color w:val="C00000"/>
              </w:rPr>
            </w:r>
            <w:r w:rsidR="00071B02" w:rsidRPr="00071B02">
              <w:rPr>
                <w:webHidden/>
                <w:color w:val="C00000"/>
              </w:rPr>
              <w:fldChar w:fldCharType="separate"/>
            </w:r>
            <w:r w:rsidR="00980768">
              <w:rPr>
                <w:webHidden/>
                <w:color w:val="C00000"/>
              </w:rPr>
              <w:t>7</w:t>
            </w:r>
            <w:r w:rsidR="00071B02" w:rsidRPr="00071B02">
              <w:rPr>
                <w:webHidden/>
                <w:color w:val="C00000"/>
              </w:rPr>
              <w:fldChar w:fldCharType="end"/>
            </w:r>
          </w:hyperlink>
        </w:p>
        <w:p w:rsidR="00071B02" w:rsidRPr="00071B02" w:rsidRDefault="002A71CD" w:rsidP="00071B02">
          <w:pPr>
            <w:pStyle w:val="TM1"/>
            <w:ind w:left="2410"/>
            <w:rPr>
              <w:rFonts w:cstheme="minorBidi"/>
              <w:bCs w:val="0"/>
              <w:color w:val="C00000"/>
              <w:szCs w:val="22"/>
              <w:lang w:val="fr-BE" w:eastAsia="fr-BE"/>
            </w:rPr>
          </w:pPr>
          <w:hyperlink w:anchor="_Toc71277602" w:history="1">
            <w:r w:rsidR="00071B02" w:rsidRPr="00071B02">
              <w:rPr>
                <w:rStyle w:val="Lienhypertexte"/>
                <w:color w:val="C00000"/>
              </w:rPr>
              <w:t>Et si le soutien vous est accordé ?</w:t>
            </w:r>
            <w:r w:rsidR="00071B02" w:rsidRP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_Toc71277602 \h </w:instrText>
            </w:r>
            <w:r w:rsidR="00071B02" w:rsidRPr="00071B02">
              <w:rPr>
                <w:webHidden/>
                <w:color w:val="C00000"/>
              </w:rPr>
            </w:r>
            <w:r w:rsidR="00071B02" w:rsidRPr="00071B02">
              <w:rPr>
                <w:webHidden/>
                <w:color w:val="C00000"/>
              </w:rPr>
              <w:fldChar w:fldCharType="separate"/>
            </w:r>
            <w:r w:rsidR="00980768">
              <w:rPr>
                <w:webHidden/>
                <w:color w:val="C00000"/>
              </w:rPr>
              <w:t>8</w:t>
            </w:r>
            <w:r w:rsidR="00071B02" w:rsidRPr="00071B02">
              <w:rPr>
                <w:webHidden/>
                <w:color w:val="C00000"/>
              </w:rPr>
              <w:fldChar w:fldCharType="end"/>
            </w:r>
          </w:hyperlink>
        </w:p>
        <w:p w:rsidR="00071B02" w:rsidRPr="00071B02" w:rsidRDefault="002A71CD" w:rsidP="00071B02">
          <w:pPr>
            <w:pStyle w:val="TM1"/>
            <w:ind w:left="2410"/>
            <w:rPr>
              <w:rFonts w:cstheme="minorBidi"/>
              <w:bCs w:val="0"/>
              <w:color w:val="C00000"/>
              <w:szCs w:val="22"/>
              <w:lang w:val="fr-BE" w:eastAsia="fr-BE"/>
            </w:rPr>
          </w:pPr>
          <w:hyperlink w:anchor="_Toc71277603" w:history="1">
            <w:r w:rsidR="00071B02" w:rsidRPr="00071B02">
              <w:rPr>
                <w:rStyle w:val="Lienhypertexte"/>
                <w:color w:val="C00000"/>
              </w:rPr>
              <w:t>Contact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F32AF3">
              <w:rPr>
                <w:webHidden/>
                <w:color w:val="C00000"/>
              </w:rPr>
              <w:tab/>
            </w:r>
            <w:r w:rsidR="00071B02" w:rsidRPr="00071B02">
              <w:rPr>
                <w:webHidden/>
                <w:color w:val="C00000"/>
              </w:rPr>
              <w:fldChar w:fldCharType="begin"/>
            </w:r>
            <w:r w:rsidR="00071B02" w:rsidRPr="00071B02">
              <w:rPr>
                <w:webHidden/>
                <w:color w:val="C00000"/>
              </w:rPr>
              <w:instrText xml:space="preserve"> PAGEREF _Toc71277603 \h </w:instrText>
            </w:r>
            <w:r w:rsidR="00071B02" w:rsidRPr="00071B02">
              <w:rPr>
                <w:webHidden/>
                <w:color w:val="C00000"/>
              </w:rPr>
            </w:r>
            <w:r w:rsidR="00071B02" w:rsidRPr="00071B02">
              <w:rPr>
                <w:webHidden/>
                <w:color w:val="C00000"/>
              </w:rPr>
              <w:fldChar w:fldCharType="separate"/>
            </w:r>
            <w:r w:rsidR="00980768">
              <w:rPr>
                <w:webHidden/>
                <w:color w:val="C00000"/>
              </w:rPr>
              <w:t>10</w:t>
            </w:r>
            <w:r w:rsidR="00071B02" w:rsidRPr="00071B02">
              <w:rPr>
                <w:webHidden/>
                <w:color w:val="C00000"/>
              </w:rPr>
              <w:fldChar w:fldCharType="end"/>
            </w:r>
          </w:hyperlink>
        </w:p>
        <w:p w:rsidR="007925C3" w:rsidRPr="006B6BEB" w:rsidRDefault="007925C3" w:rsidP="007925C3">
          <w:r w:rsidRPr="006B6BEB">
            <w:rPr>
              <w:color w:val="808080" w:themeColor="background1" w:themeShade="80"/>
              <w:highlight w:val="lightGray"/>
            </w:rPr>
            <w:fldChar w:fldCharType="end"/>
          </w:r>
        </w:p>
      </w:sdtContent>
    </w:sdt>
    <w:p w:rsidR="007925C3" w:rsidRPr="006B6BEB" w:rsidRDefault="007925C3" w:rsidP="007925C3"/>
    <w:p w:rsidR="007925C3" w:rsidRPr="006B6BEB" w:rsidRDefault="007925C3" w:rsidP="007925C3">
      <w:r w:rsidRPr="006B6BEB">
        <w:br w:type="page"/>
      </w:r>
    </w:p>
    <w:bookmarkStart w:id="0" w:name="Notresoutien"/>
    <w:bookmarkStart w:id="1" w:name="_Toc71277596"/>
    <w:bookmarkEnd w:id="0"/>
    <w:p w:rsidR="007925C3" w:rsidRPr="006B6BEB" w:rsidRDefault="007925C3" w:rsidP="00123847">
      <w:pPr>
        <w:pStyle w:val="Titre1"/>
      </w:pPr>
      <w:r w:rsidRPr="006B6BEB">
        <w:rPr>
          <w:lang w:val="fr-BE" w:eastAsia="fr-BE"/>
        </w:rPr>
        <w:lastRenderedPageBreak/>
        <mc:AlternateContent>
          <mc:Choice Requires="wps">
            <w:drawing>
              <wp:anchor distT="0" distB="0" distL="114300" distR="114300" simplePos="0" relativeHeight="251658243" behindDoc="0" locked="0" layoutInCell="1" allowOverlap="1" wp14:anchorId="1C7BA7C4" wp14:editId="4EDFD056">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32FB1D" id="Rectangle : coins arrondis 2" o:spid="_x0000_s1026" style="position:absolute;margin-left:1.5pt;margin-top:-3.8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123847">
        <w:t>soutien</w:t>
      </w:r>
      <w:bookmarkEnd w:id="1"/>
    </w:p>
    <w:p w:rsidR="007925C3" w:rsidRPr="006B6BEB" w:rsidRDefault="007925C3" w:rsidP="007925C3"/>
    <w:p w:rsidR="004B174C" w:rsidRDefault="006C086F" w:rsidP="004B174C">
      <w:pPr>
        <w:rPr>
          <w:b/>
        </w:rPr>
      </w:pPr>
      <w:r>
        <w:t>Nous (Wallonie Bruxelles International – WBI</w:t>
      </w:r>
      <w:r w:rsidR="00775B62">
        <w:t xml:space="preserve"> et SABAM for Culture</w:t>
      </w:r>
      <w:r>
        <w:t xml:space="preserve">) soutenons </w:t>
      </w:r>
      <w:r>
        <w:rPr>
          <w:b/>
        </w:rPr>
        <w:t xml:space="preserve">les artistes </w:t>
      </w:r>
      <w:r>
        <w:rPr>
          <w:rStyle w:val="Marquedecommentaire"/>
          <w:rFonts w:cstheme="minorBidi"/>
          <w:bCs w:val="0"/>
          <w:noProof w:val="0"/>
          <w:lang w:eastAsia="fr-FR"/>
        </w:rPr>
        <w:t/>
      </w:r>
      <w:r w:rsidR="00775B62">
        <w:t xml:space="preserve">dans leur démarche de présence et de développement sur la </w:t>
      </w:r>
      <w:r w:rsidR="00775B62">
        <w:rPr>
          <w:b/>
        </w:rPr>
        <w:t>scène internationale</w:t>
      </w:r>
      <w:r w:rsidR="00775B62">
        <w:t xml:space="preserve"> via une intervention dans le déficit lors de l’organisation d’un concert de présentation, une release party ou une label night</w:t>
      </w:r>
      <w:r w:rsidR="00775B62">
        <w:rPr>
          <w:b/>
        </w:rPr>
        <w:t>.</w:t>
      </w:r>
    </w:p>
    <w:p w:rsidR="00271BA3" w:rsidRDefault="00271BA3" w:rsidP="004B174C">
      <w:pPr>
        <w:rPr>
          <w:b/>
        </w:rPr>
      </w:pPr>
    </w:p>
    <w:p w:rsidR="00271BA3" w:rsidRDefault="00271BA3" w:rsidP="004B174C">
      <w:pPr>
        <w:rPr>
          <w:bCs w:val="0"/>
          <w:szCs w:val="22"/>
        </w:rPr>
      </w:pPr>
      <w:r w:rsidRPr="00271BA3">
        <w:rPr>
          <w:bCs w:val="0"/>
          <w:szCs w:val="22"/>
        </w:rPr>
        <w:t>L’intervention se</w:t>
      </w:r>
      <w:r w:rsidR="0036631F">
        <w:rPr>
          <w:bCs w:val="0"/>
          <w:szCs w:val="22"/>
        </w:rPr>
        <w:t>rt à offrir la possibilité à un(e)</w:t>
      </w:r>
      <w:r>
        <w:rPr>
          <w:bCs w:val="0"/>
          <w:szCs w:val="22"/>
        </w:rPr>
        <w:t xml:space="preserve"> opérateur(</w:t>
      </w:r>
      <w:r w:rsidRPr="00271BA3">
        <w:rPr>
          <w:bCs w:val="0"/>
          <w:szCs w:val="22"/>
        </w:rPr>
        <w:t>rice</w:t>
      </w:r>
      <w:r>
        <w:rPr>
          <w:bCs w:val="0"/>
          <w:szCs w:val="22"/>
        </w:rPr>
        <w:t>)</w:t>
      </w:r>
      <w:r w:rsidRPr="00271BA3">
        <w:rPr>
          <w:bCs w:val="0"/>
          <w:szCs w:val="22"/>
        </w:rPr>
        <w:t xml:space="preserve"> (label, agence de booking, artiste) de présenter son travail à un public professionnel hors de Belgique afin de favoriser la reconnaissance, la promotion ou la production de disques et de concerts issus de son catalogue sur le territoire concerné. Elle s’inscrit dans une démarche visant la professionnalisation et l’exportation sur le territoire considéré.</w:t>
      </w:r>
    </w:p>
    <w:p w:rsidR="004B712D" w:rsidRPr="006B6BEB" w:rsidRDefault="004B712D" w:rsidP="007F05D4">
      <w:pPr>
        <w:ind w:left="0"/>
        <w:rPr>
          <w:lang w:eastAsia="fr-FR"/>
        </w:rPr>
      </w:pPr>
      <w:bookmarkStart w:id="2" w:name="Votreprojet"/>
      <w:bookmarkEnd w:id="2"/>
    </w:p>
    <w:bookmarkStart w:id="3" w:name="_Toc71277597"/>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7" behindDoc="0" locked="0" layoutInCell="1" allowOverlap="1" wp14:anchorId="52D45815" wp14:editId="3743F6CB">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5DD403" id="Rectangle : coins arrondis 3" o:spid="_x0000_s1026" style="position:absolute;margin-left:1.9pt;margin-top:-3.85pt;width:455.3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3"/>
      <w:r w:rsidRPr="006B6BEB">
        <w:t xml:space="preserve"> </w:t>
      </w:r>
    </w:p>
    <w:p w:rsidR="007F05D4" w:rsidRPr="006B6BEB" w:rsidRDefault="007F05D4" w:rsidP="007F05D4">
      <w:pPr>
        <w:rPr>
          <w:lang w:eastAsia="fr-FR"/>
        </w:rPr>
      </w:pPr>
    </w:p>
    <w:p w:rsidR="007F05D4" w:rsidRPr="006B6BEB" w:rsidRDefault="007F05D4" w:rsidP="007F05D4">
      <w:pPr>
        <w:pStyle w:val="Titre2"/>
      </w:pPr>
      <w:r w:rsidRPr="006B6BEB">
        <w:t>Discipline(s) de votre projet</w:t>
      </w:r>
    </w:p>
    <w:p w:rsidR="007F05D4" w:rsidRPr="006B6BEB" w:rsidRDefault="007F05D4" w:rsidP="007F05D4">
      <w:pPr>
        <w:rPr>
          <w:lang w:eastAsia="fr-FR"/>
        </w:rPr>
      </w:pPr>
    </w:p>
    <w:p w:rsidR="006C3B74" w:rsidRDefault="007F05D4" w:rsidP="0036631F">
      <w:r w:rsidRPr="006B6BEB">
        <w:rPr>
          <w:szCs w:val="22"/>
        </w:rPr>
        <w:t>Votre projet doit concerner</w:t>
      </w:r>
      <w:r w:rsidR="0036631F">
        <w:rPr>
          <w:szCs w:val="22"/>
        </w:rPr>
        <w:t xml:space="preserve"> </w:t>
      </w:r>
      <w:r w:rsidR="00775B62">
        <w:t>la musique.</w:t>
      </w:r>
    </w:p>
    <w:p w:rsidR="006C3B74" w:rsidRDefault="006C3B74" w:rsidP="006C3B74">
      <w:pPr>
        <w:pStyle w:val="Titre2"/>
        <w:numPr>
          <w:ilvl w:val="0"/>
          <w:numId w:val="0"/>
        </w:numPr>
        <w:ind w:left="717" w:hanging="360"/>
        <w:rPr>
          <w:b w:val="0"/>
          <w:bCs/>
        </w:rPr>
      </w:pPr>
    </w:p>
    <w:p w:rsidR="006C3B74" w:rsidRDefault="006C3B74" w:rsidP="006C3B74">
      <w:pPr>
        <w:pStyle w:val="Titre2"/>
      </w:pPr>
      <w:r>
        <w:t>Pays de votre projet</w:t>
      </w:r>
    </w:p>
    <w:p w:rsidR="006C3B74" w:rsidRDefault="006C3B74" w:rsidP="006C3B74">
      <w:pPr>
        <w:rPr>
          <w:lang w:eastAsia="fr-FR"/>
        </w:rPr>
      </w:pPr>
    </w:p>
    <w:p w:rsidR="006C3B74" w:rsidRDefault="006C3B74" w:rsidP="006C3B74">
      <w:r>
        <w:t xml:space="preserve">Votre projet doit avoir lieu </w:t>
      </w:r>
      <w:r>
        <w:rPr>
          <w:b/>
          <w:bCs w:val="0"/>
        </w:rPr>
        <w:t xml:space="preserve">à </w:t>
      </w:r>
      <w:r w:rsidR="00373839">
        <w:rPr>
          <w:b/>
          <w:bCs w:val="0"/>
        </w:rPr>
        <w:t>l’international.</w:t>
      </w:r>
    </w:p>
    <w:p w:rsidR="000F7D73" w:rsidRDefault="000F7D73" w:rsidP="006C3B74">
      <w:pPr>
        <w:rPr>
          <w:b/>
        </w:rPr>
      </w:pPr>
    </w:p>
    <w:p w:rsidR="004B712D" w:rsidRDefault="000F7D73" w:rsidP="000F7D73">
      <w:pPr>
        <w:pStyle w:val="Titre2"/>
      </w:pPr>
      <w:r>
        <w:t>Exclusions</w:t>
      </w:r>
    </w:p>
    <w:p w:rsidR="000F7D73" w:rsidRDefault="000F7D73" w:rsidP="000F7D73"/>
    <w:p w:rsidR="000F7D73" w:rsidRDefault="000F7D73" w:rsidP="000F7D73">
      <w:r>
        <w:t>Votre demande doit concerner un concert de présentation, une release party ou une label night à l’étranger que vous organisez-</w:t>
      </w:r>
      <w:r w:rsidR="00271BA3">
        <w:t>vous-même.</w:t>
      </w:r>
    </w:p>
    <w:p w:rsidR="00271BA3" w:rsidRPr="000F7D73" w:rsidRDefault="00271BA3" w:rsidP="000F7D73">
      <w:r>
        <w:t xml:space="preserve">Les invitations par des </w:t>
      </w:r>
      <w:r w:rsidR="007D5FE9">
        <w:t>programmateurs étrangers font l’o</w:t>
      </w:r>
      <w:r>
        <w:t xml:space="preserve">bjet d’un autre </w:t>
      </w:r>
      <w:r w:rsidRPr="005C67B4">
        <w:rPr>
          <w:color w:val="2F5496" w:themeColor="accent1" w:themeShade="BF"/>
          <w:u w:val="single"/>
        </w:rPr>
        <w:t>soutien</w:t>
      </w:r>
      <w:r>
        <w:t>.</w:t>
      </w:r>
    </w:p>
    <w:p w:rsidR="004B712D" w:rsidRDefault="004B712D" w:rsidP="004B712D">
      <w:pPr>
        <w:ind w:left="0"/>
      </w:pPr>
    </w:p>
    <w:p w:rsidR="005C67B4" w:rsidRDefault="005C67B4" w:rsidP="004B712D">
      <w:pPr>
        <w:ind w:left="0"/>
      </w:pPr>
    </w:p>
    <w:p w:rsidR="005C67B4" w:rsidRDefault="005C67B4" w:rsidP="004B712D">
      <w:pPr>
        <w:ind w:left="0"/>
      </w:pPr>
    </w:p>
    <w:p w:rsidR="005C67B4" w:rsidRDefault="005C67B4" w:rsidP="004B712D">
      <w:pPr>
        <w:ind w:left="0"/>
      </w:pPr>
    </w:p>
    <w:p w:rsidR="005C67B4" w:rsidRDefault="005C67B4" w:rsidP="004B712D">
      <w:pPr>
        <w:ind w:left="0"/>
      </w:pPr>
    </w:p>
    <w:p w:rsidR="005C67B4" w:rsidRDefault="005C67B4" w:rsidP="004B712D">
      <w:pPr>
        <w:ind w:left="0"/>
      </w:pPr>
    </w:p>
    <w:p w:rsidR="005C67B4" w:rsidRDefault="005C67B4" w:rsidP="004B712D">
      <w:pPr>
        <w:ind w:left="0"/>
      </w:pPr>
    </w:p>
    <w:p w:rsidR="005C67B4" w:rsidRDefault="005C67B4" w:rsidP="004B712D">
      <w:pPr>
        <w:ind w:left="0"/>
      </w:pPr>
    </w:p>
    <w:p w:rsidR="005C67B4" w:rsidRDefault="005C67B4" w:rsidP="004B712D">
      <w:pPr>
        <w:ind w:left="0"/>
      </w:pPr>
    </w:p>
    <w:p w:rsidR="000F7D73" w:rsidRDefault="000F7D73" w:rsidP="004B712D">
      <w:pPr>
        <w:ind w:left="0"/>
      </w:pPr>
    </w:p>
    <w:bookmarkStart w:id="4" w:name="Lesconditions"/>
    <w:bookmarkStart w:id="5" w:name="_Toc71277598"/>
    <w:bookmarkEnd w:id="4"/>
    <w:p w:rsidR="007F05D4" w:rsidRPr="006B6BEB" w:rsidRDefault="007F05D4" w:rsidP="003E606C">
      <w:pPr>
        <w:pStyle w:val="Titre1"/>
      </w:pPr>
      <w:r w:rsidRPr="006B6BEB">
        <w:rPr>
          <w:lang w:val="fr-BE" w:eastAsia="fr-BE"/>
        </w:rPr>
        <w:lastRenderedPageBreak/>
        <mc:AlternateContent>
          <mc:Choice Requires="wps">
            <w:drawing>
              <wp:anchor distT="0" distB="0" distL="114300" distR="114300" simplePos="0" relativeHeight="251658248" behindDoc="0" locked="0" layoutInCell="1" allowOverlap="1" wp14:anchorId="6C639041" wp14:editId="42A203ED">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E533F2" id="Rectangle : coins arrondis 13" o:spid="_x0000_s1026" style="position:absolute;margin-left:1.3pt;margin-top:-3.9pt;width:455.3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5"/>
    </w:p>
    <w:p w:rsidR="007F05D4" w:rsidRPr="006B6BEB" w:rsidRDefault="007F05D4" w:rsidP="007F05D4">
      <w:pPr>
        <w:pStyle w:val="Fiches-Paragraphe"/>
        <w:rPr>
          <w:rFonts w:cstheme="minorHAnsi"/>
        </w:rPr>
      </w:pPr>
    </w:p>
    <w:p w:rsidR="007F05D4" w:rsidRPr="006B6BEB" w:rsidRDefault="007F05D4" w:rsidP="007D5FE9">
      <w:pPr>
        <w:pStyle w:val="Titre2"/>
        <w:numPr>
          <w:ilvl w:val="0"/>
          <w:numId w:val="40"/>
        </w:numPr>
      </w:pPr>
      <w:r w:rsidRPr="006B6BEB">
        <w:t>Conditions de recevabilité</w:t>
      </w:r>
    </w:p>
    <w:p w:rsidR="007F05D4" w:rsidRPr="006B6BEB" w:rsidRDefault="007F05D4" w:rsidP="007F05D4">
      <w:pPr>
        <w:rPr>
          <w:lang w:eastAsia="fr-FR"/>
        </w:rPr>
      </w:pPr>
    </w:p>
    <w:p w:rsidR="007F05D4" w:rsidRPr="006B6BEB" w:rsidRDefault="007F05D4" w:rsidP="000D6E95">
      <w:pPr>
        <w:pStyle w:val="Titre3"/>
      </w:pPr>
      <w:r w:rsidRPr="006B6BEB">
        <w:t>A quelles conditio</w:t>
      </w:r>
      <w:r w:rsidR="00271BA3">
        <w:t xml:space="preserve">ns doit répondre </w:t>
      </w:r>
      <w:r w:rsidR="00474DA5">
        <w:t>l’opérateur culturel</w:t>
      </w:r>
      <w:r w:rsidR="00232EA6">
        <w:t>/l’artiste</w:t>
      </w:r>
      <w:r w:rsidRPr="006B6BEB">
        <w:t>?</w:t>
      </w:r>
    </w:p>
    <w:p w:rsidR="0036631F" w:rsidRDefault="00232EA6" w:rsidP="000D6E95">
      <w:pPr>
        <w:pStyle w:val="Sansinterligne"/>
        <w:ind w:left="426"/>
      </w:pPr>
      <w:r>
        <w:t>Il doit</w:t>
      </w:r>
      <w:r w:rsidR="0036631F">
        <w:t> :</w:t>
      </w:r>
    </w:p>
    <w:p w:rsidR="00474DA5" w:rsidRPr="00474DA5" w:rsidRDefault="00474DA5" w:rsidP="00474DA5">
      <w:pPr>
        <w:pStyle w:val="Sansinterligne"/>
        <w:numPr>
          <w:ilvl w:val="0"/>
          <w:numId w:val="35"/>
        </w:numPr>
      </w:pPr>
      <w:r>
        <w:t>ê</w:t>
      </w:r>
      <w:r w:rsidRPr="00474DA5">
        <w:t>tre domicilié sur le territoire de la Fédération Wallonie-Bruxelles (appelé ci-après “issu de la FWB”)</w:t>
      </w:r>
      <w:r w:rsidR="00373839">
        <w:t> ;</w:t>
      </w:r>
    </w:p>
    <w:p w:rsidR="00474DA5" w:rsidRPr="00474DA5" w:rsidRDefault="00474DA5" w:rsidP="00474DA5">
      <w:pPr>
        <w:pStyle w:val="Sansinterligne"/>
        <w:numPr>
          <w:ilvl w:val="0"/>
          <w:numId w:val="35"/>
        </w:numPr>
      </w:pPr>
      <w:r w:rsidRPr="00474DA5">
        <w:t>être une personne physique ou morale représentant d’un·e ou plusieurs artistes, ou un artiste g</w:t>
      </w:r>
      <w:r w:rsidR="00373839">
        <w:t>érant son propre projet musical ;</w:t>
      </w:r>
    </w:p>
    <w:p w:rsidR="00474DA5" w:rsidRPr="00474DA5" w:rsidRDefault="00474DA5" w:rsidP="00474DA5">
      <w:pPr>
        <w:pStyle w:val="Sansinterligne"/>
        <w:numPr>
          <w:ilvl w:val="0"/>
          <w:numId w:val="35"/>
        </w:numPr>
      </w:pPr>
      <w:r w:rsidRPr="00474DA5">
        <w:t>être un artiste professionnel et s’être déjà produit sur des scènes belges fréquentées par les spécialistes musicaux ; s’être déjà produit sur les scènes belges reconnues comme porteuses pour le genre musical considéré OU</w:t>
      </w:r>
      <w:r>
        <w:t xml:space="preserve"> </w:t>
      </w:r>
      <w:r w:rsidRPr="00474DA5">
        <w:t xml:space="preserve">représenter un label qui peut se prévaloir d’un lien économique ou stratégique avec le pays concerné (part importante de la fanbase, articles significatifs de presse, chiffres de streaming…). Ces éléments sont dépendants du genre, des artistes considérés et seront appréciés par la commission Musiques de WBI. </w:t>
      </w:r>
    </w:p>
    <w:p w:rsidR="007D5FE9" w:rsidRDefault="007D5FE9" w:rsidP="007D5FE9"/>
    <w:p w:rsidR="007F05D4" w:rsidRPr="006B6BEB" w:rsidRDefault="007F05D4" w:rsidP="000D6E95">
      <w:pPr>
        <w:pStyle w:val="Titre3"/>
      </w:pPr>
      <w:r w:rsidRPr="006B6BEB">
        <w:t>A quelles conditions doit répondre le bénéficiaire ?</w:t>
      </w:r>
    </w:p>
    <w:p w:rsidR="00474DA5" w:rsidRDefault="00474DA5" w:rsidP="007F05D4">
      <w:r w:rsidRPr="00474DA5">
        <w:t>Il s’agit de la personne physique ou morale recevant la subvention. Les justificatifs comptables devront être à ce nom.</w:t>
      </w:r>
    </w:p>
    <w:p w:rsidR="00232EA6" w:rsidRDefault="00232EA6" w:rsidP="007F05D4"/>
    <w:p w:rsidR="006C3B74" w:rsidRPr="007D5FE9" w:rsidRDefault="006C3B74" w:rsidP="007F05D4">
      <w:r w:rsidRPr="007D5FE9">
        <w:t>Vous devez être </w:t>
      </w:r>
      <w:r w:rsidR="0036631F">
        <w:t>soit</w:t>
      </w:r>
      <w:r w:rsidRPr="007D5FE9">
        <w:t>:</w:t>
      </w:r>
    </w:p>
    <w:p w:rsidR="006C3B74" w:rsidRPr="007D5FE9" w:rsidRDefault="006C3B74" w:rsidP="006C3B74">
      <w:pPr>
        <w:pStyle w:val="Paragraphedeliste"/>
        <w:numPr>
          <w:ilvl w:val="0"/>
          <w:numId w:val="28"/>
        </w:numPr>
      </w:pPr>
      <w:r w:rsidRPr="007D5FE9">
        <w:t>une personne physique ou morale représentant l’artiste, issu de la Fédération Wallonie-Bruxelles (ayant son siège social princi</w:t>
      </w:r>
      <w:r w:rsidR="0036631F">
        <w:t>pal en Wallonie ou à Bruxelles) ;</w:t>
      </w:r>
    </w:p>
    <w:p w:rsidR="007F05D4" w:rsidRPr="007D5FE9" w:rsidRDefault="006C3B74" w:rsidP="006C3B74">
      <w:pPr>
        <w:pStyle w:val="Paragraphedeliste"/>
        <w:numPr>
          <w:ilvl w:val="0"/>
          <w:numId w:val="28"/>
        </w:numPr>
      </w:pPr>
      <w:r w:rsidRPr="007D5FE9">
        <w:t>un(e) artiste ayant son domicile ou son siège social effectif en Wallonie ou à Bruxelles.</w:t>
      </w:r>
    </w:p>
    <w:p w:rsidR="0008142C" w:rsidRPr="006C3B74" w:rsidRDefault="0008142C" w:rsidP="0008142C">
      <w:pPr>
        <w:pStyle w:val="Paragraphedeliste"/>
        <w:ind w:left="1077"/>
        <w:rPr>
          <w:color w:val="5B9BD5" w:themeColor="accent5"/>
        </w:rPr>
      </w:pPr>
    </w:p>
    <w:p w:rsidR="007F05D4" w:rsidRDefault="007F05D4" w:rsidP="000D6E95">
      <w:pPr>
        <w:pStyle w:val="Titre3"/>
      </w:pPr>
      <w:r>
        <w:t>A quelles conditions doit répondre votre projet ?</w:t>
      </w:r>
    </w:p>
    <w:p w:rsidR="007D5FE9" w:rsidRDefault="006C3B74" w:rsidP="007F05D4">
      <w:r w:rsidRPr="006C3B74">
        <w:t xml:space="preserve">Votre </w:t>
      </w:r>
      <w:r w:rsidR="0008142C">
        <w:t>projet</w:t>
      </w:r>
      <w:r w:rsidRPr="006C3B74">
        <w:t xml:space="preserve"> </w:t>
      </w:r>
      <w:r w:rsidR="00232EA6">
        <w:t>doit</w:t>
      </w:r>
      <w:r w:rsidR="007D5FE9">
        <w:t> :</w:t>
      </w:r>
    </w:p>
    <w:p w:rsidR="007D5FE9" w:rsidRDefault="007D5FE9" w:rsidP="007D5FE9">
      <w:pPr>
        <w:pStyle w:val="Paragraphedeliste"/>
        <w:numPr>
          <w:ilvl w:val="0"/>
          <w:numId w:val="39"/>
        </w:numPr>
      </w:pPr>
      <w:r>
        <w:t>faire l’objet d’un accompagnement professionnel, assuré par une structure reconnue pour son sérieux en FWB ;</w:t>
      </w:r>
    </w:p>
    <w:p w:rsidR="007D5FE9" w:rsidRDefault="007D5FE9" w:rsidP="007D5FE9">
      <w:pPr>
        <w:pStyle w:val="Paragraphedeliste"/>
        <w:numPr>
          <w:ilvl w:val="0"/>
          <w:numId w:val="39"/>
        </w:numPr>
      </w:pPr>
      <w:r>
        <w:t>être réalisé avec le concours d’un professionnel implanté sur le territoire considéré, et qui pourra assurer les tâches d’invitation des professionnels à l’événement et la promotion auprès de ce même public ;</w:t>
      </w:r>
    </w:p>
    <w:p w:rsidR="007D5FE9" w:rsidRDefault="007D5FE9" w:rsidP="007D5FE9">
      <w:pPr>
        <w:pStyle w:val="Paragraphedeliste"/>
        <w:numPr>
          <w:ilvl w:val="0"/>
          <w:numId w:val="39"/>
        </w:numPr>
      </w:pPr>
      <w:r>
        <w:lastRenderedPageBreak/>
        <w:t>être monté dans une capitale étrangère ou à défaut, une ville à l’étranger dans laquelle la présence de professionnels est prouvée et les débouchés potentiels importants eu regard au genre musical considéré ;</w:t>
      </w:r>
    </w:p>
    <w:p w:rsidR="007D5FE9" w:rsidRDefault="007D5FE9" w:rsidP="007D5FE9">
      <w:pPr>
        <w:pStyle w:val="Paragraphedeliste"/>
        <w:numPr>
          <w:ilvl w:val="0"/>
          <w:numId w:val="39"/>
        </w:numPr>
      </w:pPr>
      <w:r>
        <w:t>présenter au moins 50% de musicien.nes (≠djs) de la FWB à l’affiche ;</w:t>
      </w:r>
    </w:p>
    <w:p w:rsidR="007F05D4" w:rsidRDefault="007D5FE9" w:rsidP="007D5FE9">
      <w:pPr>
        <w:pStyle w:val="Paragraphedeliste"/>
        <w:numPr>
          <w:ilvl w:val="0"/>
          <w:numId w:val="39"/>
        </w:numPr>
      </w:pPr>
      <w:r>
        <w:t xml:space="preserve">afin de pouvoir bénéficier de la part (50%) de la SABAM, les artistes programmés doivent être sociétaires et avoir mandaté la SABAM pour l’exploitation de leurs droits sur le territoire considéré. </w:t>
      </w:r>
    </w:p>
    <w:p w:rsidR="00AB064D" w:rsidRPr="006C3B74" w:rsidRDefault="00AB064D" w:rsidP="00AB064D">
      <w:pPr>
        <w:pStyle w:val="Paragraphedeliste"/>
        <w:ind w:left="1104"/>
      </w:pPr>
    </w:p>
    <w:p w:rsidR="007D5FE9" w:rsidRDefault="00AB064D" w:rsidP="007D5FE9">
      <w:r>
        <w:t>Votre projet peut consister</w:t>
      </w:r>
      <w:r w:rsidRPr="00AB064D">
        <w:t xml:space="preserve"> en une ou plusieurs dates de prestations. La commission musique qui étudie les demandes prendra en compte les investissements réalisés par les partenaires professionnels du projet.</w:t>
      </w:r>
    </w:p>
    <w:p w:rsidR="00AB064D" w:rsidRPr="007D5FE9" w:rsidRDefault="00AB064D" w:rsidP="007D5FE9"/>
    <w:p w:rsidR="007F05D4" w:rsidRPr="006B6BEB" w:rsidRDefault="00D56A1E" w:rsidP="007F05D4">
      <w:pPr>
        <w:pStyle w:val="Titre2"/>
      </w:pPr>
      <w:r>
        <w:t>Critères de sélection</w:t>
      </w:r>
    </w:p>
    <w:p w:rsidR="007F05D4" w:rsidRPr="006B6BEB" w:rsidRDefault="007F05D4" w:rsidP="007F05D4">
      <w:pPr>
        <w:rPr>
          <w:lang w:eastAsia="fr-FR"/>
        </w:rPr>
      </w:pPr>
    </w:p>
    <w:p w:rsidR="007F05D4" w:rsidRDefault="007F05D4" w:rsidP="000D6E95">
      <w:pPr>
        <w:pStyle w:val="Titre3"/>
      </w:pPr>
      <w:r>
        <w:t>Comment votre projet est-il évalué ?</w:t>
      </w:r>
    </w:p>
    <w:p w:rsidR="007F05D4" w:rsidRPr="006B6BEB" w:rsidRDefault="007F05D4" w:rsidP="007F05D4">
      <w:r w:rsidRPr="006B6BEB">
        <w:t>Votre projet est évalué en fonction des éléments suivants :</w:t>
      </w:r>
    </w:p>
    <w:p w:rsidR="007F05D4" w:rsidRPr="00C617ED" w:rsidRDefault="007F05D4" w:rsidP="007F05D4">
      <w:pPr>
        <w:ind w:left="0"/>
        <w:rPr>
          <w:color w:val="5B9BD5" w:themeColor="accent5"/>
        </w:rPr>
      </w:pPr>
    </w:p>
    <w:p w:rsidR="007D5FE9" w:rsidRPr="007D5FE9" w:rsidRDefault="007D5FE9" w:rsidP="007D5FE9">
      <w:pPr>
        <w:pStyle w:val="Paragraphedeliste"/>
        <w:numPr>
          <w:ilvl w:val="0"/>
          <w:numId w:val="11"/>
        </w:numPr>
        <w:rPr>
          <w:b/>
          <w:szCs w:val="24"/>
        </w:rPr>
      </w:pPr>
      <w:r w:rsidRPr="007D5FE9">
        <w:rPr>
          <w:b/>
          <w:szCs w:val="24"/>
        </w:rPr>
        <w:t>Ancrage en Fédération Wallonie-Bruxelles (FWB)</w:t>
      </w:r>
    </w:p>
    <w:p w:rsidR="007D5FE9" w:rsidRPr="007D5FE9" w:rsidRDefault="007D5FE9" w:rsidP="007D5FE9">
      <w:pPr>
        <w:pStyle w:val="Paragraphedeliste"/>
        <w:ind w:left="1077"/>
        <w:rPr>
          <w:szCs w:val="24"/>
        </w:rPr>
      </w:pPr>
      <w:r w:rsidRPr="007D5FE9">
        <w:rPr>
          <w:szCs w:val="24"/>
        </w:rPr>
        <w:t>L’artiste ou le groupe doit témoigner d’un certain ancrage en FWB.</w:t>
      </w:r>
    </w:p>
    <w:p w:rsidR="007D5FE9" w:rsidRPr="007D5FE9" w:rsidRDefault="007D5FE9" w:rsidP="007D5FE9">
      <w:pPr>
        <w:pStyle w:val="Paragraphedeliste"/>
        <w:ind w:left="1077"/>
        <w:rPr>
          <w:szCs w:val="24"/>
        </w:rPr>
      </w:pPr>
      <w:r w:rsidRPr="007D5FE9">
        <w:rPr>
          <w:szCs w:val="24"/>
        </w:rPr>
        <w:t>Par exemple :</w:t>
      </w:r>
    </w:p>
    <w:p w:rsidR="007D5FE9" w:rsidRPr="007D5FE9" w:rsidRDefault="007D5FE9" w:rsidP="007D5FE9">
      <w:pPr>
        <w:pStyle w:val="Paragraphedeliste"/>
        <w:numPr>
          <w:ilvl w:val="1"/>
          <w:numId w:val="11"/>
        </w:numPr>
        <w:rPr>
          <w:szCs w:val="24"/>
        </w:rPr>
      </w:pPr>
      <w:r w:rsidRPr="007D5FE9">
        <w:rPr>
          <w:szCs w:val="24"/>
        </w:rPr>
        <w:t>par la région d’origine ;</w:t>
      </w:r>
    </w:p>
    <w:p w:rsidR="007D5FE9" w:rsidRPr="007D5FE9" w:rsidRDefault="007D5FE9" w:rsidP="007D5FE9">
      <w:pPr>
        <w:pStyle w:val="Paragraphedeliste"/>
        <w:numPr>
          <w:ilvl w:val="1"/>
          <w:numId w:val="11"/>
        </w:numPr>
        <w:rPr>
          <w:szCs w:val="24"/>
        </w:rPr>
      </w:pPr>
      <w:r w:rsidRPr="007D5FE9">
        <w:rPr>
          <w:szCs w:val="24"/>
        </w:rPr>
        <w:t>par le domicile, le siège social ou à travers les références culturelles ;</w:t>
      </w:r>
    </w:p>
    <w:p w:rsidR="007D5FE9" w:rsidRPr="007D5FE9" w:rsidRDefault="007D5FE9" w:rsidP="007D5FE9">
      <w:pPr>
        <w:pStyle w:val="Paragraphedeliste"/>
        <w:numPr>
          <w:ilvl w:val="1"/>
          <w:numId w:val="11"/>
        </w:numPr>
        <w:rPr>
          <w:szCs w:val="24"/>
        </w:rPr>
      </w:pPr>
      <w:r w:rsidRPr="007D5FE9">
        <w:rPr>
          <w:szCs w:val="24"/>
        </w:rPr>
        <w:t>par une reconnaissance suffisante en FWB (présence dans des lieux de diffusion porteurs et/ou la reconnaissance de la FWB).</w:t>
      </w:r>
    </w:p>
    <w:p w:rsidR="007D5FE9" w:rsidRPr="007D5FE9" w:rsidRDefault="007D5FE9" w:rsidP="007D5FE9"/>
    <w:p w:rsidR="007D5FE9" w:rsidRPr="007D5FE9" w:rsidRDefault="007D5FE9" w:rsidP="007D5FE9">
      <w:pPr>
        <w:pStyle w:val="Paragraphedeliste"/>
        <w:numPr>
          <w:ilvl w:val="0"/>
          <w:numId w:val="11"/>
        </w:numPr>
        <w:rPr>
          <w:b/>
          <w:szCs w:val="24"/>
        </w:rPr>
      </w:pPr>
      <w:r w:rsidRPr="007D5FE9">
        <w:rPr>
          <w:b/>
          <w:szCs w:val="24"/>
        </w:rPr>
        <w:t>Qualité</w:t>
      </w:r>
      <w:r w:rsidRPr="007D5FE9">
        <w:rPr>
          <w:szCs w:val="24"/>
        </w:rPr>
        <w:t xml:space="preserve"> et </w:t>
      </w:r>
      <w:r w:rsidRPr="007D5FE9">
        <w:rPr>
          <w:b/>
          <w:szCs w:val="24"/>
        </w:rPr>
        <w:t xml:space="preserve">originalité </w:t>
      </w:r>
    </w:p>
    <w:p w:rsidR="007D5FE9" w:rsidRPr="007D5FE9" w:rsidRDefault="007D5FE9" w:rsidP="007D5FE9">
      <w:pPr>
        <w:pStyle w:val="Paragraphedeliste"/>
        <w:ind w:left="1077"/>
        <w:rPr>
          <w:szCs w:val="24"/>
        </w:rPr>
      </w:pPr>
      <w:r w:rsidRPr="007D5FE9">
        <w:rPr>
          <w:szCs w:val="24"/>
        </w:rPr>
        <w:t>Le projet est évalué en fonction des éléments suivants :</w:t>
      </w:r>
    </w:p>
    <w:p w:rsidR="007D5FE9" w:rsidRPr="007D5FE9" w:rsidRDefault="007D5FE9" w:rsidP="007D5FE9">
      <w:pPr>
        <w:pStyle w:val="Paragraphedeliste"/>
        <w:ind w:left="1077"/>
        <w:rPr>
          <w:szCs w:val="24"/>
        </w:rPr>
      </w:pPr>
    </w:p>
    <w:p w:rsidR="007D5FE9" w:rsidRPr="007D5FE9" w:rsidRDefault="007D5FE9" w:rsidP="007D5FE9">
      <w:pPr>
        <w:pStyle w:val="Paragraphedeliste"/>
        <w:numPr>
          <w:ilvl w:val="1"/>
          <w:numId w:val="11"/>
        </w:numPr>
        <w:rPr>
          <w:szCs w:val="24"/>
        </w:rPr>
      </w:pPr>
      <w:r w:rsidRPr="007D5FE9">
        <w:rPr>
          <w:szCs w:val="24"/>
        </w:rPr>
        <w:t>la forme (qualité technique, interprétation originale, mise en scène ou arrangement propre à l’artiste ou au groupe, etc.) ;</w:t>
      </w:r>
    </w:p>
    <w:p w:rsidR="007D5FE9" w:rsidRPr="007D5FE9" w:rsidRDefault="007D5FE9" w:rsidP="007D5FE9">
      <w:pPr>
        <w:pStyle w:val="Paragraphedeliste"/>
        <w:numPr>
          <w:ilvl w:val="1"/>
          <w:numId w:val="11"/>
        </w:numPr>
        <w:rPr>
          <w:szCs w:val="24"/>
        </w:rPr>
      </w:pPr>
      <w:r w:rsidRPr="007D5FE9">
        <w:rPr>
          <w:szCs w:val="24"/>
        </w:rPr>
        <w:t>le fond (œuvre originale ou inédite) ;</w:t>
      </w:r>
    </w:p>
    <w:p w:rsidR="007D5FE9" w:rsidRPr="007D5FE9" w:rsidRDefault="007D5FE9" w:rsidP="007D5FE9">
      <w:pPr>
        <w:pStyle w:val="Paragraphedeliste"/>
        <w:numPr>
          <w:ilvl w:val="1"/>
          <w:numId w:val="11"/>
        </w:numPr>
        <w:rPr>
          <w:szCs w:val="24"/>
        </w:rPr>
      </w:pPr>
      <w:r w:rsidRPr="007D5FE9">
        <w:rPr>
          <w:szCs w:val="24"/>
        </w:rPr>
        <w:t xml:space="preserve">le cas échéant, le soutien accordé par le Ministère de la Fédération Wallonie-Bruxelles. </w:t>
      </w:r>
    </w:p>
    <w:p w:rsidR="007D5FE9" w:rsidRPr="007D5FE9" w:rsidRDefault="007D5FE9" w:rsidP="007D5FE9">
      <w:pPr>
        <w:pStyle w:val="Paragraphedeliste"/>
        <w:ind w:left="1077"/>
        <w:rPr>
          <w:szCs w:val="24"/>
        </w:rPr>
      </w:pPr>
      <w:r w:rsidRPr="007D5FE9">
        <w:rPr>
          <w:szCs w:val="24"/>
        </w:rPr>
        <w:t>Ces éléments sont évalués via le visionnage ou l’écoute, la connaissance du travail artistique antérieur, la présentation détaillée de l’œuvre dans le dossier de demande et/ou à travers l’écho médiatique et critique reçu.</w:t>
      </w:r>
    </w:p>
    <w:p w:rsidR="007D5FE9" w:rsidRDefault="007D5FE9" w:rsidP="007D5FE9">
      <w:pPr>
        <w:pStyle w:val="Paragraphedeliste"/>
        <w:ind w:left="1077"/>
      </w:pPr>
    </w:p>
    <w:p w:rsidR="007D5FE9" w:rsidRPr="00E07240" w:rsidRDefault="007D5FE9" w:rsidP="007D5FE9">
      <w:pPr>
        <w:pStyle w:val="Fiches-Questions"/>
        <w:numPr>
          <w:ilvl w:val="0"/>
          <w:numId w:val="42"/>
        </w:numPr>
      </w:pPr>
      <w:r w:rsidRPr="007D5FE9">
        <w:rPr>
          <w:b/>
        </w:rPr>
        <w:t>Mise en marché</w:t>
      </w:r>
      <w:r w:rsidRPr="008A26F0">
        <w:t xml:space="preserve"> sur le territoire concerné : Possibilité de programmation future via la</w:t>
      </w:r>
      <w:r>
        <w:t xml:space="preserve"> p</w:t>
      </w:r>
      <w:r w:rsidRPr="008A26F0">
        <w:t xml:space="preserve">résence avérée de programmateurs lors de la représentation. </w:t>
      </w:r>
      <w:r w:rsidRPr="008A26F0">
        <w:lastRenderedPageBreak/>
        <w:t>Professionnalisme,</w:t>
      </w:r>
      <w:r>
        <w:t xml:space="preserve"> </w:t>
      </w:r>
      <w:r w:rsidRPr="00E07240">
        <w:t>renommée nationale et internationale du lieu ou de la structure d’accueil.</w:t>
      </w:r>
    </w:p>
    <w:p w:rsidR="007D5FE9" w:rsidRDefault="007D5FE9" w:rsidP="003E606C">
      <w:pPr>
        <w:pStyle w:val="Titre1"/>
      </w:pPr>
      <w:bookmarkStart w:id="6" w:name="Lasubvention"/>
      <w:bookmarkStart w:id="7" w:name="_Toc71277599"/>
      <w:bookmarkEnd w:id="6"/>
    </w:p>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9" behindDoc="0" locked="0" layoutInCell="1" allowOverlap="1" wp14:anchorId="5AB098B1" wp14:editId="43DEB596">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84F4DB" id="Rectangle : coins arrondis 14" o:spid="_x0000_s1026" style="position:absolute;margin-left:1.25pt;margin-top:-3.95pt;width:455.3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7"/>
    </w:p>
    <w:p w:rsidR="007F05D4" w:rsidRPr="006B6BEB" w:rsidRDefault="007F05D4" w:rsidP="007F05D4">
      <w:pPr>
        <w:pStyle w:val="Fiches-Paragraphe"/>
        <w:rPr>
          <w:rFonts w:cstheme="minorHAnsi"/>
        </w:rPr>
      </w:pPr>
    </w:p>
    <w:p w:rsidR="007F05D4" w:rsidRPr="006B6BEB" w:rsidRDefault="007F05D4" w:rsidP="00A72CF0">
      <w:pPr>
        <w:pStyle w:val="Titre2"/>
        <w:numPr>
          <w:ilvl w:val="0"/>
          <w:numId w:val="44"/>
        </w:numPr>
      </w:pPr>
      <w:r w:rsidRPr="006B6BEB">
        <w:t>Subvention</w:t>
      </w:r>
    </w:p>
    <w:p w:rsidR="007F05D4" w:rsidRPr="006B6BEB" w:rsidRDefault="007F05D4" w:rsidP="007F05D4">
      <w:pPr>
        <w:rPr>
          <w:lang w:eastAsia="fr-FR"/>
        </w:rPr>
      </w:pPr>
    </w:p>
    <w:p w:rsidR="007F05D4" w:rsidRPr="006B6BEB" w:rsidRDefault="007F05D4" w:rsidP="000D6E95">
      <w:pPr>
        <w:pStyle w:val="Titre3"/>
      </w:pPr>
      <w:r w:rsidRPr="006B6BEB">
        <w:t>Quelle subvention ?</w:t>
      </w:r>
    </w:p>
    <w:p w:rsidR="007D5FE9" w:rsidRDefault="007F05D4" w:rsidP="007D5FE9">
      <w:r w:rsidRPr="00E1124D">
        <w:rPr>
          <w:szCs w:val="22"/>
        </w:rPr>
        <w:t>Nous intervenons</w:t>
      </w:r>
      <w:r w:rsidR="007D5FE9">
        <w:rPr>
          <w:szCs w:val="22"/>
        </w:rPr>
        <w:t> </w:t>
      </w:r>
      <w:r w:rsidR="007D5FE9">
        <w:t>sur</w:t>
      </w:r>
      <w:r w:rsidR="007D5FE9" w:rsidRPr="007D5FE9">
        <w:t xml:space="preserve"> les frais: </w:t>
      </w:r>
    </w:p>
    <w:p w:rsidR="007D5FE9" w:rsidRDefault="00232EA6" w:rsidP="007D5FE9">
      <w:pPr>
        <w:pStyle w:val="Paragraphedeliste"/>
        <w:numPr>
          <w:ilvl w:val="0"/>
          <w:numId w:val="42"/>
        </w:numPr>
      </w:pPr>
      <w:r>
        <w:t xml:space="preserve">de </w:t>
      </w:r>
      <w:r w:rsidR="007D5FE9">
        <w:t>transports ;</w:t>
      </w:r>
    </w:p>
    <w:p w:rsidR="007D5FE9" w:rsidRDefault="00232EA6" w:rsidP="007D5FE9">
      <w:pPr>
        <w:pStyle w:val="Paragraphedeliste"/>
        <w:numPr>
          <w:ilvl w:val="0"/>
          <w:numId w:val="42"/>
        </w:numPr>
      </w:pPr>
      <w:r>
        <w:t>d’</w:t>
      </w:r>
      <w:r w:rsidR="007D5FE9">
        <w:t>h</w:t>
      </w:r>
      <w:r w:rsidR="007D5FE9" w:rsidRPr="007D5FE9">
        <w:t>ébergements</w:t>
      </w:r>
      <w:r w:rsidR="007D5FE9">
        <w:t> ;</w:t>
      </w:r>
    </w:p>
    <w:p w:rsidR="007D5FE9" w:rsidRDefault="00232EA6" w:rsidP="007D5FE9">
      <w:pPr>
        <w:pStyle w:val="Paragraphedeliste"/>
        <w:numPr>
          <w:ilvl w:val="0"/>
          <w:numId w:val="42"/>
        </w:numPr>
      </w:pPr>
      <w:r>
        <w:t xml:space="preserve">de </w:t>
      </w:r>
      <w:r w:rsidR="007D5FE9" w:rsidRPr="007D5FE9">
        <w:t>location éven</w:t>
      </w:r>
      <w:r w:rsidR="007D5FE9">
        <w:t>tuelle d’un lieu et du backline ;</w:t>
      </w:r>
    </w:p>
    <w:p w:rsidR="007F05D4" w:rsidRDefault="00232EA6" w:rsidP="007D5FE9">
      <w:pPr>
        <w:pStyle w:val="Paragraphedeliste"/>
        <w:numPr>
          <w:ilvl w:val="0"/>
          <w:numId w:val="42"/>
        </w:numPr>
      </w:pPr>
      <w:r>
        <w:t xml:space="preserve">de </w:t>
      </w:r>
      <w:r w:rsidR="007D5FE9" w:rsidRPr="007D5FE9">
        <w:t>participation aux frais de promotion de la soirée, à un cachet qui est limité (en brut + charges sociales) au minimum syndical belge (commission paritaire 304) dans le cas d’un détachement (soit pour l’année 2015 à 80,13 euros brut/jour pour un artiste du spectacle - technicien ayant moins de 12 années d’expérience et de 94,6 euros brut/jour pour un artiste du spectacle - technicien ayant plus de 12 ans d’expérience. Le montant forfaitaire par repas est fixé selon les pays à 1/3 de l’indemnité du SPF Affaires Etrangères (Catégorie 2 – AM 15.04.2015). A titre d’exemples pour 2015 – France : 19 euros, Canada : 21 euros, Allemagne : 18,67 euros, Suisse : 21 euros, …).</w:t>
      </w:r>
    </w:p>
    <w:p w:rsidR="007D5FE9" w:rsidRPr="007D5FE9" w:rsidRDefault="007D5FE9" w:rsidP="007D5FE9">
      <w:pPr>
        <w:pStyle w:val="Paragraphedeliste"/>
        <w:ind w:left="1080"/>
      </w:pPr>
    </w:p>
    <w:p w:rsidR="007F05D4" w:rsidRPr="006B6BEB" w:rsidRDefault="007F05D4" w:rsidP="000D6E95">
      <w:pPr>
        <w:pStyle w:val="Titre3"/>
      </w:pPr>
      <w:r w:rsidRPr="006B6BEB">
        <w:t>Quel est le montant de la subvention ?</w:t>
      </w:r>
    </w:p>
    <w:p w:rsidR="00A72CF0" w:rsidRDefault="00E1124D" w:rsidP="007F05D4">
      <w:pPr>
        <w:pStyle w:val="Titre2"/>
        <w:numPr>
          <w:ilvl w:val="0"/>
          <w:numId w:val="0"/>
        </w:numPr>
        <w:ind w:left="717" w:hanging="360"/>
        <w:rPr>
          <w:b w:val="0"/>
          <w:bCs/>
          <w:sz w:val="22"/>
          <w:szCs w:val="24"/>
        </w:rPr>
      </w:pPr>
      <w:r w:rsidRPr="00E1124D">
        <w:rPr>
          <w:b w:val="0"/>
          <w:bCs/>
          <w:sz w:val="22"/>
          <w:szCs w:val="24"/>
        </w:rPr>
        <w:t xml:space="preserve">Notre intervention </w:t>
      </w:r>
      <w:r w:rsidR="00A72CF0">
        <w:rPr>
          <w:b w:val="0"/>
          <w:bCs/>
          <w:sz w:val="22"/>
          <w:szCs w:val="24"/>
        </w:rPr>
        <w:t xml:space="preserve">se </w:t>
      </w:r>
      <w:r w:rsidR="00232EA6">
        <w:rPr>
          <w:b w:val="0"/>
          <w:bCs/>
          <w:sz w:val="22"/>
          <w:szCs w:val="24"/>
        </w:rPr>
        <w:t>fait sur le déficit,</w:t>
      </w:r>
      <w:r w:rsidR="00A72CF0">
        <w:rPr>
          <w:b w:val="0"/>
          <w:bCs/>
          <w:sz w:val="22"/>
          <w:szCs w:val="24"/>
        </w:rPr>
        <w:t xml:space="preserve"> selon les plafonds suivants :</w:t>
      </w:r>
    </w:p>
    <w:p w:rsidR="00A72CF0" w:rsidRPr="00A72CF0" w:rsidRDefault="00A72CF0" w:rsidP="00A72CF0"/>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303"/>
        <w:gridCol w:w="2303"/>
        <w:gridCol w:w="2303"/>
      </w:tblGrid>
      <w:tr w:rsidR="00A72CF0" w:rsidTr="006C102D">
        <w:tc>
          <w:tcPr>
            <w:tcW w:w="1769" w:type="dxa"/>
            <w:shd w:val="clear" w:color="auto" w:fill="auto"/>
          </w:tcPr>
          <w:p w:rsidR="00A72CF0" w:rsidRDefault="00A72CF0" w:rsidP="009A69EE">
            <w:r>
              <w:t xml:space="preserve">Nbre artistes &amp; techniciens </w:t>
            </w:r>
          </w:p>
        </w:tc>
        <w:tc>
          <w:tcPr>
            <w:tcW w:w="2303" w:type="dxa"/>
            <w:shd w:val="clear" w:color="auto" w:fill="auto"/>
          </w:tcPr>
          <w:p w:rsidR="00A72CF0" w:rsidRDefault="00A72CF0" w:rsidP="009A69EE">
            <w:r>
              <w:t>Pays Liste A</w:t>
            </w:r>
          </w:p>
        </w:tc>
        <w:tc>
          <w:tcPr>
            <w:tcW w:w="2303" w:type="dxa"/>
            <w:shd w:val="clear" w:color="auto" w:fill="auto"/>
          </w:tcPr>
          <w:p w:rsidR="00A72CF0" w:rsidRDefault="00A72CF0" w:rsidP="009A69EE">
            <w:r>
              <w:t>Pays Liste B</w:t>
            </w:r>
          </w:p>
        </w:tc>
        <w:tc>
          <w:tcPr>
            <w:tcW w:w="2303" w:type="dxa"/>
            <w:shd w:val="clear" w:color="auto" w:fill="auto"/>
          </w:tcPr>
          <w:p w:rsidR="00A72CF0" w:rsidRDefault="00A72CF0" w:rsidP="009A69EE">
            <w:r>
              <w:t>Pays Liste C</w:t>
            </w:r>
          </w:p>
        </w:tc>
      </w:tr>
      <w:tr w:rsidR="00A72CF0" w:rsidTr="006C102D">
        <w:tc>
          <w:tcPr>
            <w:tcW w:w="1769" w:type="dxa"/>
            <w:shd w:val="clear" w:color="auto" w:fill="auto"/>
          </w:tcPr>
          <w:p w:rsidR="00A72CF0" w:rsidRDefault="00A72CF0" w:rsidP="009A69EE">
            <w:r>
              <w:t>2</w:t>
            </w:r>
          </w:p>
        </w:tc>
        <w:tc>
          <w:tcPr>
            <w:tcW w:w="2303" w:type="dxa"/>
            <w:shd w:val="clear" w:color="auto" w:fill="auto"/>
          </w:tcPr>
          <w:p w:rsidR="00A72CF0" w:rsidRDefault="00A72CF0" w:rsidP="009A69EE">
            <w:r>
              <w:t xml:space="preserve">1.000  </w:t>
            </w:r>
          </w:p>
        </w:tc>
        <w:tc>
          <w:tcPr>
            <w:tcW w:w="2303" w:type="dxa"/>
            <w:shd w:val="clear" w:color="auto" w:fill="auto"/>
          </w:tcPr>
          <w:p w:rsidR="00A72CF0" w:rsidRDefault="00A72CF0" w:rsidP="009A69EE">
            <w:r>
              <w:t>1.500</w:t>
            </w:r>
          </w:p>
        </w:tc>
        <w:tc>
          <w:tcPr>
            <w:tcW w:w="2303" w:type="dxa"/>
            <w:shd w:val="clear" w:color="auto" w:fill="auto"/>
          </w:tcPr>
          <w:p w:rsidR="00A72CF0" w:rsidRDefault="00A72CF0" w:rsidP="009A69EE">
            <w:r>
              <w:t>1.900</w:t>
            </w:r>
          </w:p>
        </w:tc>
      </w:tr>
      <w:tr w:rsidR="00A72CF0" w:rsidTr="006C102D">
        <w:tc>
          <w:tcPr>
            <w:tcW w:w="1769" w:type="dxa"/>
            <w:shd w:val="clear" w:color="auto" w:fill="auto"/>
          </w:tcPr>
          <w:p w:rsidR="00A72CF0" w:rsidRDefault="00A72CF0" w:rsidP="009A69EE">
            <w:r>
              <w:t>3</w:t>
            </w:r>
          </w:p>
        </w:tc>
        <w:tc>
          <w:tcPr>
            <w:tcW w:w="2303" w:type="dxa"/>
            <w:shd w:val="clear" w:color="auto" w:fill="auto"/>
          </w:tcPr>
          <w:p w:rsidR="00A72CF0" w:rsidRDefault="00A72CF0" w:rsidP="009A69EE">
            <w:r>
              <w:t>1.400</w:t>
            </w:r>
          </w:p>
        </w:tc>
        <w:tc>
          <w:tcPr>
            <w:tcW w:w="2303" w:type="dxa"/>
            <w:shd w:val="clear" w:color="auto" w:fill="auto"/>
          </w:tcPr>
          <w:p w:rsidR="00A72CF0" w:rsidRDefault="00A72CF0" w:rsidP="009A69EE">
            <w:r>
              <w:t>1.900</w:t>
            </w:r>
          </w:p>
        </w:tc>
        <w:tc>
          <w:tcPr>
            <w:tcW w:w="2303" w:type="dxa"/>
            <w:shd w:val="clear" w:color="auto" w:fill="auto"/>
          </w:tcPr>
          <w:p w:rsidR="00A72CF0" w:rsidRDefault="00A72CF0" w:rsidP="009A69EE">
            <w:r>
              <w:t>2.300</w:t>
            </w:r>
          </w:p>
        </w:tc>
      </w:tr>
      <w:tr w:rsidR="00A72CF0" w:rsidTr="006C102D">
        <w:tc>
          <w:tcPr>
            <w:tcW w:w="1769" w:type="dxa"/>
            <w:shd w:val="clear" w:color="auto" w:fill="auto"/>
          </w:tcPr>
          <w:p w:rsidR="00A72CF0" w:rsidRDefault="00A72CF0" w:rsidP="009A69EE">
            <w:r>
              <w:t>4</w:t>
            </w:r>
          </w:p>
        </w:tc>
        <w:tc>
          <w:tcPr>
            <w:tcW w:w="2303" w:type="dxa"/>
            <w:shd w:val="clear" w:color="auto" w:fill="auto"/>
          </w:tcPr>
          <w:p w:rsidR="00A72CF0" w:rsidRDefault="00A72CF0" w:rsidP="009A69EE">
            <w:r>
              <w:t>1.800</w:t>
            </w:r>
          </w:p>
        </w:tc>
        <w:tc>
          <w:tcPr>
            <w:tcW w:w="2303" w:type="dxa"/>
            <w:shd w:val="clear" w:color="auto" w:fill="auto"/>
          </w:tcPr>
          <w:p w:rsidR="00A72CF0" w:rsidRDefault="00A72CF0" w:rsidP="009A69EE">
            <w:r>
              <w:t>2.300</w:t>
            </w:r>
          </w:p>
        </w:tc>
        <w:tc>
          <w:tcPr>
            <w:tcW w:w="2303" w:type="dxa"/>
            <w:shd w:val="clear" w:color="auto" w:fill="auto"/>
          </w:tcPr>
          <w:p w:rsidR="00A72CF0" w:rsidRDefault="00A72CF0" w:rsidP="009A69EE">
            <w:r>
              <w:t>2.700</w:t>
            </w:r>
          </w:p>
        </w:tc>
      </w:tr>
      <w:tr w:rsidR="00A72CF0" w:rsidTr="006C102D">
        <w:tc>
          <w:tcPr>
            <w:tcW w:w="1769" w:type="dxa"/>
            <w:shd w:val="clear" w:color="auto" w:fill="auto"/>
          </w:tcPr>
          <w:p w:rsidR="00A72CF0" w:rsidRDefault="00A72CF0" w:rsidP="009A69EE">
            <w:r>
              <w:t>5</w:t>
            </w:r>
          </w:p>
        </w:tc>
        <w:tc>
          <w:tcPr>
            <w:tcW w:w="2303" w:type="dxa"/>
            <w:shd w:val="clear" w:color="auto" w:fill="auto"/>
          </w:tcPr>
          <w:p w:rsidR="00A72CF0" w:rsidRDefault="00A72CF0" w:rsidP="009A69EE">
            <w:r>
              <w:t>2.200</w:t>
            </w:r>
          </w:p>
        </w:tc>
        <w:tc>
          <w:tcPr>
            <w:tcW w:w="2303" w:type="dxa"/>
            <w:shd w:val="clear" w:color="auto" w:fill="auto"/>
          </w:tcPr>
          <w:p w:rsidR="00A72CF0" w:rsidRDefault="00A72CF0" w:rsidP="009A69EE">
            <w:r>
              <w:t>2.700</w:t>
            </w:r>
          </w:p>
        </w:tc>
        <w:tc>
          <w:tcPr>
            <w:tcW w:w="2303" w:type="dxa"/>
            <w:shd w:val="clear" w:color="auto" w:fill="auto"/>
          </w:tcPr>
          <w:p w:rsidR="00A72CF0" w:rsidRDefault="00A72CF0" w:rsidP="009A69EE">
            <w:r>
              <w:t>3.100</w:t>
            </w:r>
          </w:p>
        </w:tc>
      </w:tr>
      <w:tr w:rsidR="00A72CF0" w:rsidTr="006C102D">
        <w:tc>
          <w:tcPr>
            <w:tcW w:w="1769" w:type="dxa"/>
            <w:shd w:val="clear" w:color="auto" w:fill="auto"/>
          </w:tcPr>
          <w:p w:rsidR="00A72CF0" w:rsidRDefault="00A72CF0" w:rsidP="009A69EE">
            <w:r>
              <w:t>6 et +</w:t>
            </w:r>
          </w:p>
        </w:tc>
        <w:tc>
          <w:tcPr>
            <w:tcW w:w="2303" w:type="dxa"/>
            <w:shd w:val="clear" w:color="auto" w:fill="auto"/>
          </w:tcPr>
          <w:p w:rsidR="00A72CF0" w:rsidRDefault="00A72CF0" w:rsidP="009A69EE">
            <w:r>
              <w:t>2.500</w:t>
            </w:r>
          </w:p>
        </w:tc>
        <w:tc>
          <w:tcPr>
            <w:tcW w:w="2303" w:type="dxa"/>
            <w:shd w:val="clear" w:color="auto" w:fill="auto"/>
          </w:tcPr>
          <w:p w:rsidR="00A72CF0" w:rsidRDefault="00A72CF0" w:rsidP="009A69EE">
            <w:r>
              <w:t>3.000</w:t>
            </w:r>
          </w:p>
        </w:tc>
        <w:tc>
          <w:tcPr>
            <w:tcW w:w="2303" w:type="dxa"/>
            <w:shd w:val="clear" w:color="auto" w:fill="auto"/>
          </w:tcPr>
          <w:p w:rsidR="00A72CF0" w:rsidRDefault="00A72CF0" w:rsidP="009A69EE">
            <w:r>
              <w:t>3.500</w:t>
            </w:r>
          </w:p>
        </w:tc>
      </w:tr>
    </w:tbl>
    <w:p w:rsidR="007F05D4" w:rsidRDefault="00E1124D" w:rsidP="007F05D4">
      <w:pPr>
        <w:pStyle w:val="Titre2"/>
        <w:numPr>
          <w:ilvl w:val="0"/>
          <w:numId w:val="0"/>
        </w:numPr>
        <w:ind w:left="717" w:hanging="360"/>
        <w:rPr>
          <w:b w:val="0"/>
          <w:bCs/>
          <w:color w:val="5B9BD5" w:themeColor="accent5"/>
          <w:sz w:val="22"/>
          <w:szCs w:val="24"/>
        </w:rPr>
      </w:pPr>
      <w:r w:rsidRPr="00E1124D">
        <w:rPr>
          <w:b w:val="0"/>
          <w:bCs/>
          <w:sz w:val="22"/>
          <w:szCs w:val="24"/>
        </w:rPr>
        <w:t xml:space="preserve">  </w:t>
      </w:r>
    </w:p>
    <w:p w:rsidR="002A71CD" w:rsidRDefault="002A71CD" w:rsidP="002A71CD">
      <w:r>
        <w:rPr>
          <w:b/>
        </w:rPr>
        <w:t>Pays Liste A</w:t>
      </w:r>
      <w:r>
        <w:t> : France, Pays-Bas, Suisse, Autriche, Portugal Grèce, République tchèque, Slovaquie, Croatie, Slovénie, Bulgarie, Roumanie, Serbie.</w:t>
      </w:r>
    </w:p>
    <w:p w:rsidR="002A71CD" w:rsidRDefault="002A71CD" w:rsidP="002A71CD">
      <w:r>
        <w:rPr>
          <w:b/>
        </w:rPr>
        <w:lastRenderedPageBreak/>
        <w:t>Pays Liste B</w:t>
      </w:r>
      <w:r>
        <w:t> : Allemagne, Grande-Bretagne, Espagne, Italie, Suède, Norvège, Danemark, Finlande, Pologne.</w:t>
      </w:r>
    </w:p>
    <w:p w:rsidR="002A71CD" w:rsidRDefault="002A71CD" w:rsidP="002A71CD">
      <w:r>
        <w:rPr>
          <w:b/>
        </w:rPr>
        <w:t xml:space="preserve">Pays Liste C :  </w:t>
      </w:r>
      <w:r>
        <w:t>Canada, Québec, USA, Brésil, Chine, Inde, Afrique du Sud.</w:t>
      </w:r>
    </w:p>
    <w:p w:rsidR="00A72CF0" w:rsidRPr="00E07240" w:rsidRDefault="00A72CF0" w:rsidP="00A72CF0">
      <w:bookmarkStart w:id="8" w:name="_GoBack"/>
      <w:bookmarkEnd w:id="8"/>
      <w:r>
        <w:t>P</w:t>
      </w:r>
      <w:r w:rsidRPr="00E07240">
        <w:t>our les pays ne se trouvant pas dans les listes ci-dessus, la commission statuera sur le</w:t>
      </w:r>
      <w:r>
        <w:t xml:space="preserve"> </w:t>
      </w:r>
      <w:r w:rsidRPr="00E07240">
        <w:t xml:space="preserve">montant maximum à prendre en considération en fonction du projet présenté. </w:t>
      </w:r>
    </w:p>
    <w:p w:rsidR="00E1124D" w:rsidRDefault="00E1124D" w:rsidP="00E1124D"/>
    <w:p w:rsidR="00232EA6" w:rsidRPr="00E1124D" w:rsidRDefault="00232EA6" w:rsidP="00E1124D"/>
    <w:p w:rsidR="007F05D4" w:rsidRPr="006B6BEB" w:rsidRDefault="007F05D4" w:rsidP="007F05D4">
      <w:pPr>
        <w:pStyle w:val="Titre2"/>
      </w:pPr>
      <w:r w:rsidRPr="006B6BEB">
        <w:t>Modalités de paiement</w:t>
      </w:r>
    </w:p>
    <w:p w:rsidR="007F05D4" w:rsidRPr="006B6BEB" w:rsidRDefault="007F05D4" w:rsidP="007F05D4">
      <w:pPr>
        <w:rPr>
          <w:lang w:eastAsia="fr-FR"/>
        </w:rPr>
      </w:pPr>
    </w:p>
    <w:p w:rsidR="00A72CF0" w:rsidRDefault="00A72CF0" w:rsidP="00A72CF0">
      <w:r>
        <w:t>Les premiers 50% de la somme attribuée le seront par facturation, par le demandeur à :</w:t>
      </w:r>
    </w:p>
    <w:p w:rsidR="00A72CF0" w:rsidRDefault="00A72CF0" w:rsidP="00A72CF0">
      <w:pPr>
        <w:ind w:left="1701"/>
      </w:pPr>
      <w:r>
        <w:t>Sabam for Culture</w:t>
      </w:r>
    </w:p>
    <w:p w:rsidR="00A72CF0" w:rsidRDefault="00A72CF0" w:rsidP="00A72CF0">
      <w:pPr>
        <w:ind w:left="1701"/>
      </w:pPr>
      <w:r>
        <w:t>Premières vitrines à l’étranger</w:t>
      </w:r>
    </w:p>
    <w:p w:rsidR="00A72CF0" w:rsidRDefault="00A72CF0" w:rsidP="00A72CF0">
      <w:pPr>
        <w:ind w:left="1701"/>
      </w:pPr>
      <w:r>
        <w:t>75, rue d’Arlon</w:t>
      </w:r>
    </w:p>
    <w:p w:rsidR="00A72CF0" w:rsidRDefault="00A72CF0" w:rsidP="00A72CF0">
      <w:pPr>
        <w:ind w:left="1701"/>
      </w:pPr>
      <w:r>
        <w:t>1040 Bruxelles</w:t>
      </w:r>
    </w:p>
    <w:p w:rsidR="00A72CF0" w:rsidRDefault="00A72CF0" w:rsidP="00A72CF0">
      <w:r>
        <w:t>Pour les assujettis à la TVA, une TVA de 21% devra être ajoutée à la facture.</w:t>
      </w:r>
    </w:p>
    <w:p w:rsidR="00A72CF0" w:rsidRDefault="00A72CF0" w:rsidP="00A72CF0"/>
    <w:p w:rsidR="00A72CF0" w:rsidRDefault="00A72CF0" w:rsidP="00A72CF0">
      <w:r>
        <w:t>Le solde fera l’objet d’une subvention attribuée par Wallonie-Bruxelles International.</w:t>
      </w:r>
    </w:p>
    <w:p w:rsidR="00A72CF0" w:rsidRDefault="00A72CF0" w:rsidP="00A72CF0"/>
    <w:p w:rsidR="007F05D4" w:rsidRPr="00E1124D" w:rsidRDefault="007F05D4" w:rsidP="00A72CF0">
      <w:r w:rsidRPr="00E1124D">
        <w:t xml:space="preserve">La subvention est versée </w:t>
      </w:r>
      <w:r w:rsidRPr="00E1124D">
        <w:rPr>
          <w:b/>
          <w:bCs w:val="0"/>
        </w:rPr>
        <w:t>après la réalisation de votre projet</w:t>
      </w:r>
      <w:r w:rsidRPr="00E1124D">
        <w:t>.</w:t>
      </w:r>
    </w:p>
    <w:p w:rsidR="007F05D4" w:rsidRPr="00E1124D" w:rsidRDefault="007F05D4" w:rsidP="007F05D4"/>
    <w:p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rsidR="007F05D4" w:rsidRDefault="007F05D4" w:rsidP="004B712D">
      <w:pPr>
        <w:ind w:left="0"/>
      </w:pPr>
    </w:p>
    <w:p w:rsidR="004B712D" w:rsidRPr="006B6BEB" w:rsidRDefault="004B712D" w:rsidP="004B712D">
      <w:pPr>
        <w:ind w:left="0"/>
      </w:pPr>
    </w:p>
    <w:bookmarkStart w:id="9" w:name="Votredemande"/>
    <w:bookmarkStart w:id="10" w:name="_Toc71277600"/>
    <w:bookmarkEnd w:id="9"/>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50" behindDoc="0" locked="0" layoutInCell="1" allowOverlap="1" wp14:anchorId="6F4F1AF8" wp14:editId="48CA7EB3">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78FF19" id="Rectangle : coins arrondis 15" o:spid="_x0000_s1026" style="position:absolute;margin-left:1.3pt;margin-top:-4.2pt;width:455.3pt;height:3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Votre demande</w:t>
      </w:r>
      <w:bookmarkEnd w:id="10"/>
    </w:p>
    <w:p w:rsidR="007F05D4" w:rsidRPr="006B6BEB" w:rsidRDefault="007F05D4" w:rsidP="007F05D4">
      <w:pPr>
        <w:pStyle w:val="Fiches-Paragraphe"/>
        <w:rPr>
          <w:rFonts w:cstheme="minorHAnsi"/>
        </w:rPr>
      </w:pPr>
    </w:p>
    <w:p w:rsidR="007F05D4" w:rsidRPr="00A72CF0" w:rsidRDefault="007F05D4" w:rsidP="00A72CF0">
      <w:pPr>
        <w:pStyle w:val="Titre2"/>
        <w:numPr>
          <w:ilvl w:val="0"/>
          <w:numId w:val="45"/>
        </w:numPr>
        <w:rPr>
          <w:bCs/>
        </w:rPr>
      </w:pPr>
      <w:r w:rsidRPr="006B6BEB">
        <w:t>Procédure d’introduction de votre demande</w:t>
      </w:r>
    </w:p>
    <w:p w:rsidR="007F05D4" w:rsidRPr="00F56815" w:rsidRDefault="007F05D4" w:rsidP="007F05D4">
      <w:pPr>
        <w:pStyle w:val="Fiches-Paragraphe"/>
        <w:rPr>
          <w:rFonts w:cstheme="minorHAnsi"/>
          <w:sz w:val="22"/>
          <w:szCs w:val="22"/>
        </w:rPr>
      </w:pPr>
    </w:p>
    <w:p w:rsidR="007F05D4" w:rsidRPr="006B6BEB" w:rsidRDefault="007F05D4" w:rsidP="000D6E95">
      <w:pPr>
        <w:pStyle w:val="Titre3"/>
      </w:pPr>
      <w:r w:rsidRPr="006B6BEB">
        <w:t>A quelle date introduire votre demande ?</w:t>
      </w:r>
    </w:p>
    <w:p w:rsidR="00E1124D" w:rsidRDefault="00E1124D" w:rsidP="00E1124D">
      <w:pPr>
        <w:rPr>
          <w:szCs w:val="22"/>
        </w:rPr>
      </w:pPr>
      <w:r>
        <w:rPr>
          <w:szCs w:val="22"/>
        </w:rPr>
        <w:t xml:space="preserve">Vous devez introduire votre demande </w:t>
      </w:r>
      <w:r>
        <w:rPr>
          <w:b/>
          <w:szCs w:val="22"/>
        </w:rPr>
        <w:t>au plus tard 10 jours</w:t>
      </w:r>
      <w:r>
        <w:rPr>
          <w:szCs w:val="22"/>
        </w:rPr>
        <w:t xml:space="preserve"> avant la tenue de chaque commission consultative. Vous pouvez consulter l’agenda des différentes commissions consultatives ici : </w:t>
      </w:r>
      <w:hyperlink r:id="rId12" w:history="1">
        <w:r>
          <w:rPr>
            <w:rStyle w:val="Lienhypertexte"/>
            <w:szCs w:val="22"/>
          </w:rPr>
          <w:t>https://www.wbi.be/culture</w:t>
        </w:r>
      </w:hyperlink>
      <w:r>
        <w:rPr>
          <w:szCs w:val="22"/>
        </w:rPr>
        <w:t xml:space="preserve">. </w:t>
      </w:r>
    </w:p>
    <w:p w:rsidR="00E1124D" w:rsidRDefault="00E1124D" w:rsidP="00E1124D">
      <w:pPr>
        <w:rPr>
          <w:szCs w:val="22"/>
        </w:rPr>
      </w:pPr>
    </w:p>
    <w:p w:rsidR="007F05D4" w:rsidRPr="006B6BEB" w:rsidRDefault="007F05D4" w:rsidP="000D6E95">
      <w:pPr>
        <w:pStyle w:val="Titre3"/>
      </w:pPr>
      <w:r w:rsidRPr="006B6BEB">
        <w:t xml:space="preserve"> Comment devez-vous </w:t>
      </w:r>
      <w:r>
        <w:t>envoy</w:t>
      </w:r>
      <w:r w:rsidR="6CCBD175">
        <w:t>er</w:t>
      </w:r>
      <w:r w:rsidRPr="006B6BEB">
        <w:t xml:space="preserve"> votre demande ?</w:t>
      </w:r>
    </w:p>
    <w:p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3" w:history="1">
        <w:r w:rsidRPr="00E1124D">
          <w:rPr>
            <w:rStyle w:val="Lienhypertexte"/>
            <w:color w:val="auto"/>
            <w:szCs w:val="22"/>
          </w:rPr>
          <w:t>culture@wbi.be</w:t>
        </w:r>
      </w:hyperlink>
    </w:p>
    <w:p w:rsidR="007F05D4" w:rsidRPr="00E1124D" w:rsidRDefault="007F05D4" w:rsidP="007F05D4">
      <w:pPr>
        <w:rPr>
          <w:szCs w:val="22"/>
        </w:rPr>
      </w:pPr>
    </w:p>
    <w:p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rsidR="007F05D4" w:rsidRPr="00E1124D" w:rsidRDefault="007F05D4" w:rsidP="00071B02">
      <w:pPr>
        <w:pStyle w:val="Paragraphedeliste"/>
        <w:numPr>
          <w:ilvl w:val="0"/>
          <w:numId w:val="13"/>
        </w:numPr>
      </w:pPr>
      <w:r w:rsidRPr="00E1124D">
        <w:lastRenderedPageBreak/>
        <w:t>un lien de partage en ligne (Google Drive, WeTransfer, Dropbox, etc.) ;</w:t>
      </w:r>
    </w:p>
    <w:p w:rsidR="007F05D4" w:rsidRPr="006B6BEB" w:rsidRDefault="007F05D4" w:rsidP="007F05D4">
      <w:pPr>
        <w:pStyle w:val="Titre2"/>
        <w:numPr>
          <w:ilvl w:val="0"/>
          <w:numId w:val="0"/>
        </w:numPr>
        <w:ind w:left="717" w:hanging="360"/>
      </w:pPr>
    </w:p>
    <w:p w:rsidR="007F05D4" w:rsidRPr="006B6BEB" w:rsidRDefault="007F05D4" w:rsidP="007F05D4">
      <w:pPr>
        <w:pStyle w:val="Titre2"/>
      </w:pPr>
      <w:r w:rsidRPr="006B6BEB">
        <w:t>Dossier de demande</w:t>
      </w:r>
    </w:p>
    <w:p w:rsidR="007F05D4" w:rsidRPr="006B6BEB" w:rsidRDefault="007F05D4" w:rsidP="007F05D4">
      <w:pPr>
        <w:rPr>
          <w:lang w:eastAsia="fr-FR"/>
        </w:rPr>
      </w:pPr>
    </w:p>
    <w:p w:rsidR="00E1124D" w:rsidRDefault="00E1124D" w:rsidP="00E1124D">
      <w:r>
        <w:t>Votre demande doit contenir les documents suivants :</w:t>
      </w:r>
    </w:p>
    <w:p w:rsidR="00E1124D" w:rsidRDefault="00E1124D" w:rsidP="00E1124D">
      <w:pPr>
        <w:pStyle w:val="Paragraphedeliste"/>
        <w:numPr>
          <w:ilvl w:val="0"/>
          <w:numId w:val="31"/>
        </w:numPr>
      </w:pPr>
      <w:r>
        <w:t>le formulaire de demande ;</w:t>
      </w:r>
    </w:p>
    <w:p w:rsidR="00E1124D" w:rsidRDefault="00E1124D" w:rsidP="00E1124D">
      <w:pPr>
        <w:pStyle w:val="Paragraphedeliste"/>
        <w:numPr>
          <w:ilvl w:val="0"/>
          <w:numId w:val="31"/>
        </w:numPr>
      </w:pPr>
      <w:r>
        <w:t>le RIB (relevé d’identité bancaire) du bénéficiaire (vous pouvez obtenir ce RIB auprès de votre organisme bancaire) ;</w:t>
      </w:r>
    </w:p>
    <w:p w:rsidR="00A72CF0" w:rsidRDefault="00A72CF0" w:rsidP="00A72CF0">
      <w:pPr>
        <w:pStyle w:val="Paragraphedeliste"/>
        <w:numPr>
          <w:ilvl w:val="0"/>
          <w:numId w:val="31"/>
        </w:numPr>
      </w:pPr>
      <w:r>
        <w:t xml:space="preserve">le budget type à </w:t>
      </w:r>
      <w:r w:rsidRPr="005C67B4">
        <w:rPr>
          <w:color w:val="2F5496" w:themeColor="accent1" w:themeShade="BF"/>
          <w:u w:val="single"/>
        </w:rPr>
        <w:t>télécharger</w:t>
      </w:r>
      <w:r w:rsidRPr="005C67B4">
        <w:rPr>
          <w:color w:val="2F5496" w:themeColor="accent1" w:themeShade="BF"/>
        </w:rPr>
        <w:t> </w:t>
      </w:r>
      <w:r>
        <w:t>;</w:t>
      </w:r>
    </w:p>
    <w:p w:rsidR="00E1124D" w:rsidRDefault="00E1124D" w:rsidP="00E1124D">
      <w:pPr>
        <w:pStyle w:val="Paragraphedeliste"/>
        <w:numPr>
          <w:ilvl w:val="0"/>
          <w:numId w:val="31"/>
        </w:numPr>
      </w:pPr>
      <w:r>
        <w:t>tout autre élément que vous jugez utile.</w:t>
      </w:r>
    </w:p>
    <w:p w:rsidR="00E1124D" w:rsidRDefault="00E1124D" w:rsidP="00E1124D"/>
    <w:p w:rsidR="00E1124D" w:rsidRDefault="00E1124D" w:rsidP="00E1124D">
      <w:r>
        <w:t xml:space="preserve">Si c’est la </w:t>
      </w:r>
      <w:r>
        <w:rPr>
          <w:b/>
        </w:rPr>
        <w:t>première demande d’intervention</w:t>
      </w:r>
      <w:r w:rsidR="0055586A">
        <w:rPr>
          <w:b/>
        </w:rPr>
        <w:t xml:space="preserve"> </w:t>
      </w:r>
      <w:r w:rsidR="00A72CF0">
        <w:rPr>
          <w:b/>
        </w:rPr>
        <w:t>et pour les artistes en voie de reconnaissance</w:t>
      </w:r>
      <w:r>
        <w:t>, il faut en plus un C</w:t>
      </w:r>
      <w:r w:rsidR="00A72CF0">
        <w:t>D ou la bio de l’artiste(ou lien internet)</w:t>
      </w:r>
      <w:r>
        <w:t>.</w:t>
      </w:r>
    </w:p>
    <w:p w:rsidR="007F05D4" w:rsidRDefault="007F05D4" w:rsidP="007F05D4">
      <w:pPr>
        <w:pStyle w:val="Titre2"/>
        <w:numPr>
          <w:ilvl w:val="0"/>
          <w:numId w:val="0"/>
        </w:numPr>
        <w:ind w:left="717" w:hanging="360"/>
      </w:pPr>
    </w:p>
    <w:p w:rsidR="007F05D4" w:rsidRPr="006B6BEB" w:rsidRDefault="007F05D4" w:rsidP="007F05D4">
      <w:pPr>
        <w:pStyle w:val="Titre2"/>
      </w:pPr>
      <w:r w:rsidRPr="006B6BEB">
        <w:t>Points d’attention</w:t>
      </w:r>
    </w:p>
    <w:p w:rsidR="007F05D4" w:rsidRPr="006B6BEB" w:rsidRDefault="007F05D4" w:rsidP="007F05D4">
      <w:pPr>
        <w:rPr>
          <w:lang w:eastAsia="fr-FR"/>
        </w:rPr>
      </w:pPr>
    </w:p>
    <w:p w:rsidR="00E1124D" w:rsidRDefault="00E1124D" w:rsidP="00E1124D">
      <w:r>
        <w:t xml:space="preserve">Votre </w:t>
      </w:r>
      <w:r>
        <w:rPr>
          <w:b/>
        </w:rPr>
        <w:t>dossier</w:t>
      </w:r>
      <w:r>
        <w:t xml:space="preserve"> doit être </w:t>
      </w:r>
      <w:r>
        <w:rPr>
          <w:b/>
        </w:rPr>
        <w:t>complet</w:t>
      </w:r>
      <w:r w:rsidR="0036631F">
        <w:rPr>
          <w:b/>
        </w:rPr>
        <w:t xml:space="preserve"> afin d’être examiné</w:t>
      </w:r>
      <w:r>
        <w:t xml:space="preserve">. </w:t>
      </w:r>
    </w:p>
    <w:p w:rsidR="003E606C" w:rsidRDefault="003E606C" w:rsidP="007F05D4"/>
    <w:p w:rsidR="004B712D" w:rsidRPr="00E33F39" w:rsidRDefault="004B712D" w:rsidP="007F05D4"/>
    <w:bookmarkStart w:id="11" w:name="Notredécision"/>
    <w:bookmarkStart w:id="12" w:name="_Toc71277601"/>
    <w:bookmarkEnd w:id="11"/>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4" behindDoc="0" locked="0" layoutInCell="1" allowOverlap="1" wp14:anchorId="1AA0A42F" wp14:editId="1FC7704C">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7C23F4C" id="Rectangle : coins arrondis 16" o:spid="_x0000_s1026" style="position:absolute;margin-left:1.25pt;margin-top:-3.35pt;width:455.3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2"/>
    </w:p>
    <w:p w:rsidR="007925C3" w:rsidRPr="006B6BEB" w:rsidRDefault="007925C3" w:rsidP="007925C3">
      <w:pPr>
        <w:pStyle w:val="Fiches-Paragraphe"/>
        <w:rPr>
          <w:rFonts w:cstheme="minorHAnsi"/>
        </w:rPr>
      </w:pPr>
    </w:p>
    <w:p w:rsidR="007925C3" w:rsidRPr="006B6BEB" w:rsidRDefault="007925C3" w:rsidP="007925C3">
      <w:pPr>
        <w:pStyle w:val="Titre2"/>
        <w:numPr>
          <w:ilvl w:val="0"/>
          <w:numId w:val="6"/>
        </w:numPr>
        <w:rPr>
          <w:bCs/>
        </w:rPr>
      </w:pPr>
      <w:r w:rsidRPr="006B6BEB">
        <w:t>Modalités de la décision</w:t>
      </w:r>
    </w:p>
    <w:p w:rsidR="007925C3" w:rsidRPr="00C617ED" w:rsidRDefault="007925C3" w:rsidP="007925C3">
      <w:pPr>
        <w:rPr>
          <w:color w:val="5B9BD5" w:themeColor="accent5"/>
        </w:rPr>
      </w:pPr>
    </w:p>
    <w:p w:rsidR="007925C3" w:rsidRPr="00E1124D" w:rsidRDefault="007925C3" w:rsidP="007925C3">
      <w:r w:rsidRPr="00E1124D">
        <w:t xml:space="preserve">La décision se passe </w:t>
      </w:r>
      <w:r w:rsidRPr="00E1124D">
        <w:rPr>
          <w:b/>
        </w:rPr>
        <w:t>en 3 étapes</w:t>
      </w:r>
      <w:r w:rsidRPr="00E1124D">
        <w:t> :</w:t>
      </w:r>
    </w:p>
    <w:p w:rsidR="007925C3" w:rsidRPr="00E1124D" w:rsidRDefault="007925C3" w:rsidP="007925C3">
      <w:pPr>
        <w:pStyle w:val="Paragraphedeliste"/>
        <w:numPr>
          <w:ilvl w:val="0"/>
          <w:numId w:val="14"/>
        </w:numPr>
      </w:pPr>
      <w:r w:rsidRPr="00E1124D">
        <w:rPr>
          <w:rStyle w:val="normaltextrun"/>
        </w:rPr>
        <w:t>Une vérification administrative des conditions de recevabilité.</w:t>
      </w:r>
      <w:r w:rsidRPr="00E1124D">
        <w:rPr>
          <w:rStyle w:val="eop"/>
        </w:rPr>
        <w:t> </w:t>
      </w:r>
    </w:p>
    <w:p w:rsidR="007925C3" w:rsidRPr="00E1124D" w:rsidRDefault="007925C3" w:rsidP="007925C3">
      <w:pPr>
        <w:pStyle w:val="Paragraphedeliste"/>
        <w:numPr>
          <w:ilvl w:val="0"/>
          <w:numId w:val="14"/>
        </w:numPr>
        <w:rPr>
          <w:rStyle w:val="eop"/>
        </w:rPr>
      </w:pPr>
      <w:r w:rsidRPr="00E1124D">
        <w:rPr>
          <w:rStyle w:val="normaltextrun"/>
        </w:rPr>
        <w:t>Une analyse des conditions d’évaluation par la commission consultative.</w:t>
      </w:r>
      <w:r w:rsidRPr="00E1124D">
        <w:rPr>
          <w:rStyle w:val="eop"/>
        </w:rPr>
        <w:t> </w:t>
      </w:r>
    </w:p>
    <w:p w:rsidR="007925C3" w:rsidRPr="00E1124D" w:rsidRDefault="007925C3" w:rsidP="007925C3">
      <w:pPr>
        <w:pStyle w:val="Paragraphedeliste"/>
        <w:numPr>
          <w:ilvl w:val="0"/>
          <w:numId w:val="14"/>
        </w:numPr>
      </w:pPr>
      <w:r w:rsidRPr="00E1124D">
        <w:t>Une décision prise par WBI après la tenue de la commission consultative.</w:t>
      </w:r>
    </w:p>
    <w:p w:rsidR="007925C3" w:rsidRPr="006B6BEB" w:rsidRDefault="007925C3" w:rsidP="007925C3">
      <w:pPr>
        <w:pStyle w:val="Titre2"/>
        <w:numPr>
          <w:ilvl w:val="0"/>
          <w:numId w:val="0"/>
        </w:numPr>
        <w:ind w:left="717" w:hanging="360"/>
      </w:pPr>
    </w:p>
    <w:p w:rsidR="007925C3" w:rsidRPr="006B6BEB" w:rsidRDefault="007925C3" w:rsidP="007925C3">
      <w:pPr>
        <w:pStyle w:val="Titre2"/>
      </w:pPr>
      <w:r w:rsidRPr="006B6BEB">
        <w:t>Personnes en charge de la sélection</w:t>
      </w:r>
    </w:p>
    <w:p w:rsidR="007925C3" w:rsidRPr="00C617ED" w:rsidRDefault="007925C3" w:rsidP="007925C3">
      <w:pPr>
        <w:rPr>
          <w:color w:val="5B9BD5" w:themeColor="accent5"/>
          <w:lang w:eastAsia="fr-FR"/>
        </w:rPr>
      </w:pPr>
    </w:p>
    <w:p w:rsidR="00046FE7" w:rsidRDefault="00046FE7" w:rsidP="00046FE7">
      <w:r>
        <w:t>Votre demande est analysée par la commission consultative composée :</w:t>
      </w:r>
    </w:p>
    <w:p w:rsidR="00046FE7" w:rsidRDefault="00046FE7" w:rsidP="00046FE7">
      <w:pPr>
        <w:pStyle w:val="Paragraphedeliste"/>
        <w:numPr>
          <w:ilvl w:val="0"/>
          <w:numId w:val="32"/>
        </w:numPr>
      </w:pPr>
      <w:r>
        <w:t xml:space="preserve">de </w:t>
      </w:r>
      <w:r w:rsidR="006C359E">
        <w:t>représentants du S</w:t>
      </w:r>
      <w:r>
        <w:t>ervice Culture de WBI ;</w:t>
      </w:r>
    </w:p>
    <w:p w:rsidR="00046FE7" w:rsidRDefault="00046FE7" w:rsidP="00046FE7">
      <w:pPr>
        <w:pStyle w:val="Paragraphedeliste"/>
        <w:numPr>
          <w:ilvl w:val="0"/>
          <w:numId w:val="32"/>
        </w:numPr>
      </w:pPr>
      <w:r>
        <w:t>d’experts du terrain ;</w:t>
      </w:r>
    </w:p>
    <w:p w:rsidR="00046FE7" w:rsidRDefault="00046FE7" w:rsidP="00046FE7">
      <w:pPr>
        <w:pStyle w:val="Paragraphedeliste"/>
        <w:numPr>
          <w:ilvl w:val="0"/>
          <w:numId w:val="32"/>
        </w:numPr>
      </w:pPr>
      <w:r>
        <w:t>de membres institutionnels représentatifs de la discipline ;</w:t>
      </w:r>
    </w:p>
    <w:p w:rsidR="00046FE7" w:rsidRDefault="00046FE7" w:rsidP="00046FE7">
      <w:pPr>
        <w:pStyle w:val="Paragraphedeliste"/>
        <w:numPr>
          <w:ilvl w:val="0"/>
          <w:numId w:val="32"/>
        </w:numPr>
      </w:pPr>
      <w:r>
        <w:t>des agences Wallonie-Bruxelles, s’il y a lieu.</w:t>
      </w:r>
    </w:p>
    <w:p w:rsidR="00046FE7" w:rsidRDefault="00046FE7" w:rsidP="00046FE7"/>
    <w:p w:rsidR="00046FE7" w:rsidRDefault="00046FE7" w:rsidP="00046FE7">
      <w:r>
        <w:lastRenderedPageBreak/>
        <w:t xml:space="preserve">Elle remet ensuite un </w:t>
      </w:r>
      <w:r>
        <w:rPr>
          <w:b/>
        </w:rPr>
        <w:t xml:space="preserve">avis </w:t>
      </w:r>
      <w:r>
        <w:t xml:space="preserve">à WBI. </w:t>
      </w:r>
      <w:r>
        <w:rPr>
          <w:b/>
        </w:rPr>
        <w:t>WBI décide</w:t>
      </w:r>
      <w:r>
        <w:t xml:space="preserve"> sur la base de votre demande et de cet avis.</w:t>
      </w:r>
    </w:p>
    <w:p w:rsidR="005C67B4" w:rsidRDefault="005C67B4" w:rsidP="00046FE7"/>
    <w:p w:rsidR="007925C3" w:rsidRPr="006B6BEB" w:rsidRDefault="007925C3" w:rsidP="007925C3">
      <w:pPr>
        <w:pStyle w:val="Titre2"/>
      </w:pPr>
      <w:r w:rsidRPr="006B6BEB">
        <w:t>Communication de la décision</w:t>
      </w:r>
    </w:p>
    <w:p w:rsidR="007925C3" w:rsidRPr="006B6BEB" w:rsidRDefault="007925C3" w:rsidP="007925C3">
      <w:pPr>
        <w:rPr>
          <w:lang w:eastAsia="fr-FR"/>
        </w:rPr>
      </w:pPr>
    </w:p>
    <w:p w:rsidR="007925C3" w:rsidRPr="00046FE7" w:rsidRDefault="007925C3" w:rsidP="007925C3">
      <w:r w:rsidRPr="00046FE7">
        <w:t xml:space="preserve">Nous vous informons formellement de notre décision </w:t>
      </w:r>
      <w:r w:rsidRPr="00046FE7">
        <w:rPr>
          <w:b/>
        </w:rPr>
        <w:t xml:space="preserve">par </w:t>
      </w:r>
      <w:r w:rsidR="00F76A45" w:rsidRPr="00046FE7">
        <w:rPr>
          <w:b/>
        </w:rPr>
        <w:t>courriel</w:t>
      </w:r>
      <w:r w:rsidRPr="00046FE7">
        <w:t xml:space="preserve">, </w:t>
      </w:r>
      <w:r w:rsidRPr="00046FE7">
        <w:rPr>
          <w:b/>
        </w:rPr>
        <w:t>dans les 30 jours calendrier</w:t>
      </w:r>
      <w:r w:rsidRPr="00046FE7">
        <w:t xml:space="preserve"> qui suivent la tenue de la commission consultative.</w:t>
      </w:r>
    </w:p>
    <w:p w:rsidR="007925C3" w:rsidRPr="00046FE7" w:rsidRDefault="007925C3" w:rsidP="007925C3">
      <w:r w:rsidRPr="00046FE7">
        <w:t xml:space="preserve">Si vous voulez être informé plus rapidement, vous pouvez nous contacter 15 jours calendrier après la tenue de la commission. </w:t>
      </w:r>
    </w:p>
    <w:p w:rsidR="007925C3" w:rsidRPr="00C617ED" w:rsidRDefault="007925C3" w:rsidP="007925C3">
      <w:pPr>
        <w:rPr>
          <w:color w:val="5B9BD5" w:themeColor="accent5"/>
        </w:rPr>
      </w:pPr>
    </w:p>
    <w:bookmarkStart w:id="13" w:name="Lesinformationspratiques"/>
    <w:bookmarkStart w:id="14" w:name="_Toc64041011"/>
    <w:bookmarkStart w:id="15" w:name="_Toc71277602"/>
    <w:bookmarkEnd w:id="13"/>
    <w:p w:rsidR="007601AC" w:rsidRPr="00D971CA" w:rsidRDefault="007601AC" w:rsidP="003E606C">
      <w:pPr>
        <w:pStyle w:val="Titre1"/>
      </w:pPr>
      <w:r w:rsidRPr="006B6BEB">
        <w:rPr>
          <w:lang w:val="fr-BE" w:eastAsia="fr-BE"/>
        </w:rPr>
        <mc:AlternateContent>
          <mc:Choice Requires="wps">
            <w:drawing>
              <wp:anchor distT="0" distB="0" distL="114300" distR="114300" simplePos="0" relativeHeight="251660298" behindDoc="0" locked="0" layoutInCell="1" allowOverlap="1" wp14:anchorId="412BE98D" wp14:editId="4CABAD2C">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674401"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qLrQIAAKc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MyZFQ2V6JFIE3Zl1K+fUyZBW88EIthKe1ZMImM756fk+OQesJM8XWP6+xqb+KXE2D6xfBhYVvvA&#10;JP0cn09GpwUVQ5LudFLkeSpD9urt0IcvChoWLyVH2NgqvioxLLa3PlBYsu/tYkQLN9qYVE5j2Y56&#10;8SIf58nDg9FV1EY7j6vlwiDbCuqIBcUeoh+ZEbaxFCIm2qaWbuFgVMQw9lHVRBolM2ojxHZVA6yQ&#10;UtlQtKq1qFQbbXwcrPdIiSTAiFzTKwfsDqC3bEF67JaBzj66qtTtg3OX+t+cB48UGWwYnBttAd/L&#10;zFBWXeTWvieppSaytITqQC2F0M6ad/JGUxlvhQ8PAmm4qPK0MMI9HbUBqhR0N87WgD/e+x/tqedJ&#10;y9mOhrXk/vtGoOLMfLU0DRfF2Vmc7iScjc9HJOCxZnmssZtmAVT9glaTk+ka7YPprzVC80J7ZR6j&#10;kkpYSbFLLgP2wiK0S4Q2k1TzeTKjiXYi3NonJyN4ZDV26PP+RaDrejnQFNxBP9hi+qabW9voaWG+&#10;CVDr1OqvvHZ80zZIjdNtrrhujuVk9bpfZ78BAAD//wMAUEsDBBQABgAIAAAAIQBBvRRg3gAAAAcB&#10;AAAPAAAAZHJzL2Rvd25yZXYueG1sTI9BS8NAFITvgv9heYK3dtNgo415KVIQPElNRchtm31uQrNv&#10;Y3bbxn/v9lSPwwwz3xTryfbiRKPvHCMs5gkI4sbpjg3C5+519gTCB8Va9Y4J4Zc8rMvbm0Ll2p35&#10;g05VMCKWsM8VQhvCkEvpm5as8nM3EEfv241WhShHI/WozrHc9jJNkkxa1XFcaNVAm5aaQ3W0CKZ+&#10;e9iFr6r+OYStMuZ9udlmNeL93fTyDCLQFK5huOBHdCgj094dWXvRI2RZDCLMVvFAtFeLxxTEHmGZ&#10;pCDLQv7nL/8AAAD//wMAUEsBAi0AFAAGAAgAAAAhALaDOJL+AAAA4QEAABMAAAAAAAAAAAAAAAAA&#10;AAAAAFtDb250ZW50X1R5cGVzXS54bWxQSwECLQAUAAYACAAAACEAOP0h/9YAAACUAQAACwAAAAAA&#10;AAAAAAAAAAAvAQAAX3JlbHMvLnJlbHNQSwECLQAUAAYACAAAACEAgl8qi60CAACnBQAADgAAAAAA&#10;AAAAAAAAAAAuAgAAZHJzL2Uyb0RvYy54bWxQSwECLQAUAAYACAAAACEAQb0UYN4AAAAHAQAADwAA&#10;AAAAAAAAAAAAAAAHBQAAZHJzL2Rvd25yZXYueG1sUEsFBgAAAAAEAAQA8wAAABIGAAAAAA==&#10;" filled="f" strokecolor="#c00000" strokeweight="1.5pt">
                <v:stroke joinstyle="miter"/>
              </v:roundrect>
            </w:pict>
          </mc:Fallback>
        </mc:AlternateContent>
      </w:r>
      <w:r>
        <w:t xml:space="preserve">Et si le soutien vous est </w:t>
      </w:r>
      <w:r w:rsidRPr="003E606C">
        <w:t>accordé</w:t>
      </w:r>
      <w:r>
        <w:t> ?</w:t>
      </w:r>
      <w:bookmarkEnd w:id="14"/>
      <w:bookmarkEnd w:id="15"/>
      <w:r>
        <w:t xml:space="preserve"> </w:t>
      </w:r>
    </w:p>
    <w:p w:rsidR="007601AC" w:rsidRDefault="007601AC" w:rsidP="007601AC">
      <w:pPr>
        <w:pStyle w:val="Fiches-Paragraphe"/>
      </w:pPr>
    </w:p>
    <w:p w:rsidR="005C67B4" w:rsidRDefault="005C67B4" w:rsidP="005C67B4">
      <w:pPr>
        <w:pStyle w:val="Titre2"/>
        <w:numPr>
          <w:ilvl w:val="0"/>
          <w:numId w:val="49"/>
        </w:numPr>
      </w:pPr>
      <w:r>
        <w:t>Pour préparer votre projet à l’international</w:t>
      </w:r>
    </w:p>
    <w:p w:rsidR="005C67B4" w:rsidRDefault="005C67B4" w:rsidP="005C67B4">
      <w:r>
        <w:t>Nous vous invitons à consulter</w:t>
      </w:r>
    </w:p>
    <w:p w:rsidR="005C67B4" w:rsidRDefault="005C67B4" w:rsidP="005C67B4">
      <w:pPr>
        <w:numPr>
          <w:ilvl w:val="0"/>
          <w:numId w:val="48"/>
        </w:numPr>
        <w:ind w:left="717"/>
        <w:rPr>
          <w:rFonts w:eastAsia="Times New Roman"/>
        </w:rPr>
      </w:pPr>
      <w:r>
        <w:rPr>
          <w:rFonts w:eastAsia="Times New Roman"/>
        </w:rPr>
        <w:t xml:space="preserve">Le site du </w:t>
      </w:r>
      <w:r w:rsidRPr="00FA207D">
        <w:rPr>
          <w:rFonts w:eastAsia="Times New Roman"/>
          <w:color w:val="2F5496" w:themeColor="accent1" w:themeShade="BF"/>
          <w:u w:val="single"/>
        </w:rPr>
        <w:t>réseau WBI</w:t>
      </w:r>
      <w:r w:rsidRPr="00FA207D">
        <w:rPr>
          <w:rFonts w:eastAsia="Times New Roman"/>
          <w:color w:val="2F5496" w:themeColor="accent1" w:themeShade="BF"/>
        </w:rPr>
        <w:t xml:space="preserve"> </w:t>
      </w:r>
    </w:p>
    <w:p w:rsidR="005C67B4" w:rsidRDefault="005C67B4" w:rsidP="005C67B4">
      <w:pPr>
        <w:numPr>
          <w:ilvl w:val="0"/>
          <w:numId w:val="48"/>
        </w:numPr>
        <w:ind w:left="717"/>
        <w:rPr>
          <w:rFonts w:eastAsia="Times New Roman"/>
        </w:rPr>
      </w:pPr>
      <w:r>
        <w:rPr>
          <w:rFonts w:eastAsia="Times New Roman"/>
        </w:rPr>
        <w:t xml:space="preserve">Le site </w:t>
      </w:r>
      <w:r w:rsidRPr="00FA207D">
        <w:rPr>
          <w:rFonts w:eastAsia="Times New Roman"/>
          <w:color w:val="2F5496" w:themeColor="accent1" w:themeShade="BF"/>
          <w:u w:val="single"/>
        </w:rPr>
        <w:t>Awex</w:t>
      </w:r>
    </w:p>
    <w:p w:rsidR="005C67B4" w:rsidRPr="00861BCD" w:rsidRDefault="00980768" w:rsidP="005C67B4">
      <w:pPr>
        <w:numPr>
          <w:ilvl w:val="0"/>
          <w:numId w:val="48"/>
        </w:numPr>
        <w:ind w:left="717"/>
        <w:rPr>
          <w:rFonts w:eastAsia="Times New Roman"/>
        </w:rPr>
      </w:pPr>
      <w:r>
        <w:rPr>
          <w:rFonts w:eastAsia="Times New Roman"/>
        </w:rPr>
        <w:t>Le site</w:t>
      </w:r>
      <w:r w:rsidR="005C67B4">
        <w:rPr>
          <w:rFonts w:eastAsia="Times New Roman"/>
        </w:rPr>
        <w:t xml:space="preserve"> des </w:t>
      </w:r>
      <w:r w:rsidR="005C67B4" w:rsidRPr="00FA207D">
        <w:rPr>
          <w:rFonts w:eastAsia="Times New Roman"/>
          <w:color w:val="2F5496" w:themeColor="accent1" w:themeShade="BF"/>
          <w:u w:val="single"/>
        </w:rPr>
        <w:t>affaires étrangères</w:t>
      </w:r>
      <w:r w:rsidR="005C67B4" w:rsidRPr="00FA207D">
        <w:rPr>
          <w:rFonts w:eastAsia="Times New Roman"/>
          <w:color w:val="2F5496" w:themeColor="accent1" w:themeShade="BF"/>
        </w:rPr>
        <w:t xml:space="preserve"> </w:t>
      </w:r>
    </w:p>
    <w:p w:rsidR="005C67B4" w:rsidRDefault="005C67B4" w:rsidP="005C67B4">
      <w:pPr>
        <w:ind w:left="717"/>
        <w:rPr>
          <w:rFonts w:eastAsia="Times New Roman"/>
        </w:rPr>
      </w:pPr>
    </w:p>
    <w:p w:rsidR="0008142C" w:rsidRDefault="0008142C" w:rsidP="005C67B4">
      <w:pPr>
        <w:pStyle w:val="Titre2"/>
      </w:pPr>
      <w:r>
        <w:t>Comment allez-vous recevoir la subvention ?</w:t>
      </w:r>
    </w:p>
    <w:p w:rsidR="0008142C" w:rsidRDefault="0008142C" w:rsidP="0008142C"/>
    <w:p w:rsidR="0008142C" w:rsidRPr="0064660F" w:rsidRDefault="0008142C" w:rsidP="0008142C">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rsidR="0008142C" w:rsidRDefault="0008142C" w:rsidP="0008142C">
      <w:pPr>
        <w:ind w:left="0"/>
        <w:rPr>
          <w:rFonts w:eastAsia="Times New Roman"/>
          <w:lang w:val="fr-BE" w:eastAsia="en-GB"/>
        </w:rPr>
      </w:pPr>
    </w:p>
    <w:p w:rsidR="0008142C" w:rsidRPr="00833A28" w:rsidRDefault="0008142C" w:rsidP="0008142C">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rsidR="0008142C" w:rsidRPr="006C1D94" w:rsidRDefault="0008142C" w:rsidP="0008142C">
      <w:pPr>
        <w:rPr>
          <w:lang w:val="fr-BE"/>
        </w:rPr>
      </w:pPr>
    </w:p>
    <w:p w:rsidR="0008142C" w:rsidRDefault="0008142C" w:rsidP="0008142C">
      <w:pPr>
        <w:pStyle w:val="Titre2"/>
      </w:pPr>
      <w:r>
        <w:t xml:space="preserve">Quelles sont vos obligations ? </w:t>
      </w:r>
    </w:p>
    <w:p w:rsidR="0008142C" w:rsidRDefault="0008142C" w:rsidP="0008142C"/>
    <w:p w:rsidR="0008142C" w:rsidRDefault="0008142C" w:rsidP="000D6E95">
      <w:pPr>
        <w:pStyle w:val="Titre3"/>
      </w:pPr>
      <w:r>
        <w:t xml:space="preserve">Transmettre la preuve de la </w:t>
      </w:r>
      <w:r w:rsidR="00A72CF0">
        <w:t>réservation</w:t>
      </w:r>
      <w:r>
        <w:t xml:space="preserve"> d’un billet d’avion </w:t>
      </w:r>
    </w:p>
    <w:p w:rsidR="0008142C" w:rsidRDefault="0008142C" w:rsidP="000814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rsidR="0008142C" w:rsidRDefault="0008142C" w:rsidP="0008142C">
      <w:r>
        <w:t xml:space="preserve">La preuve de paiement doit mentionner le montant que vous avez payé (par exemple un extrait de compte bancaire ou un décompte visa). </w:t>
      </w:r>
    </w:p>
    <w:p w:rsidR="0008142C" w:rsidRPr="00126D3F" w:rsidRDefault="0008142C" w:rsidP="0008142C"/>
    <w:p w:rsidR="0008142C" w:rsidRDefault="0008142C" w:rsidP="000D6E95">
      <w:pPr>
        <w:pStyle w:val="Titre3"/>
      </w:pPr>
      <w:r>
        <w:t>Rendre les justificatifs comptables</w:t>
      </w:r>
    </w:p>
    <w:p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lastRenderedPageBreak/>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rsidR="0008142C" w:rsidRDefault="0008142C" w:rsidP="0008142C">
      <w:pPr>
        <w:rPr>
          <w:rFonts w:ascii="Calibri" w:eastAsia="Times New Roman" w:hAnsi="Calibri" w:cs="Calibri"/>
          <w:bCs w:val="0"/>
          <w:noProof w:val="0"/>
          <w:szCs w:val="22"/>
          <w:lang w:eastAsia="en-GB"/>
        </w:rPr>
      </w:pPr>
    </w:p>
    <w:p w:rsidR="0008142C" w:rsidRDefault="0008142C" w:rsidP="0008142C">
      <w:r>
        <w:t>En cas de copies des factures et justificatifs, vous devez les accompagner d’une déclaration sur l’honneur de conformité des justificatifs.</w:t>
      </w:r>
    </w:p>
    <w:p w:rsidR="0008142C" w:rsidRDefault="0008142C" w:rsidP="0008142C"/>
    <w:p w:rsidR="00071B02" w:rsidRDefault="000C27CE" w:rsidP="0008142C">
      <w:r>
        <w:t>La déclaration de créance sera jointe</w:t>
      </w:r>
      <w:r w:rsidR="0008142C">
        <w:t xml:space="preserve"> au mail que vous recevrez en cas de décision positive.</w:t>
      </w:r>
    </w:p>
    <w:p w:rsidR="00071B02" w:rsidRDefault="00071B02" w:rsidP="0008142C"/>
    <w:p w:rsidR="0008142C" w:rsidRDefault="0008142C" w:rsidP="0008142C">
      <w:r>
        <w:t xml:space="preserve"> L’ensemble des documents doit être envoyés à : </w:t>
      </w:r>
    </w:p>
    <w:p w:rsidR="0008142C" w:rsidRDefault="0008142C" w:rsidP="0008142C"/>
    <w:p w:rsidR="0008142C" w:rsidRDefault="0008142C" w:rsidP="005C67B4">
      <w:pPr>
        <w:jc w:val="left"/>
      </w:pPr>
      <w:r>
        <w:t>Madame Pasca</w:t>
      </w:r>
      <w:r w:rsidR="005C67B4">
        <w:t>le Delcomminette, Administratrice</w:t>
      </w:r>
      <w:r>
        <w:t xml:space="preserve"> générale, WBI</w:t>
      </w:r>
    </w:p>
    <w:p w:rsidR="0008142C" w:rsidRDefault="0008142C" w:rsidP="005C67B4">
      <w:pPr>
        <w:jc w:val="left"/>
      </w:pPr>
      <w:r>
        <w:t>Place Sainctelette, 2</w:t>
      </w:r>
    </w:p>
    <w:p w:rsidR="0008142C" w:rsidRDefault="0008142C" w:rsidP="005C67B4">
      <w:pPr>
        <w:jc w:val="left"/>
      </w:pPr>
      <w:r>
        <w:t>1080 Bruxelles</w:t>
      </w:r>
    </w:p>
    <w:p w:rsidR="0008142C" w:rsidRDefault="0008142C" w:rsidP="0008142C"/>
    <w:p w:rsidR="0008142C" w:rsidRDefault="0008142C" w:rsidP="000D6E95">
      <w:pPr>
        <w:pStyle w:val="Titre3"/>
      </w:pPr>
      <w:r>
        <w:t xml:space="preserve">Faire un </w:t>
      </w:r>
      <w:r w:rsidR="005C67B4">
        <w:t>bilan</w:t>
      </w:r>
      <w:r>
        <w:t xml:space="preserve"> de projet</w:t>
      </w:r>
    </w:p>
    <w:p w:rsidR="005C67B4" w:rsidRDefault="005C67B4" w:rsidP="005C67B4">
      <w:pPr>
        <w:spacing w:line="240" w:lineRule="auto"/>
      </w:pPr>
      <w:r w:rsidRPr="0093567E">
        <w:t>Vous devez obligatoirement renvoyer un</w:t>
      </w:r>
      <w:r w:rsidRPr="0093567E">
        <w:rPr>
          <w:b/>
        </w:rPr>
        <w:t xml:space="preserve"> bilan</w:t>
      </w:r>
      <w:r w:rsidRPr="0093567E">
        <w:t xml:space="preserve"> sur le déroulement de l’évènement (public, organisation, encadrement, professionnels présents et rencontrés, perspectives sur les  retombées potentielles, etc.)</w:t>
      </w:r>
    </w:p>
    <w:p w:rsidR="005C67B4" w:rsidRPr="0093567E" w:rsidRDefault="005C67B4" w:rsidP="005C67B4">
      <w:pPr>
        <w:spacing w:line="240" w:lineRule="auto"/>
      </w:pPr>
    </w:p>
    <w:p w:rsidR="005C67B4" w:rsidRDefault="005C67B4" w:rsidP="005C67B4">
      <w:pPr>
        <w:spacing w:line="240" w:lineRule="auto"/>
      </w:pPr>
      <w:r w:rsidRPr="0093567E">
        <w:t xml:space="preserve">Ce bilan doit être joint à la déclaration de créance et aux justificatifs comptables. </w:t>
      </w:r>
    </w:p>
    <w:p w:rsidR="005C67B4" w:rsidRPr="0093567E" w:rsidRDefault="005C67B4" w:rsidP="005C67B4">
      <w:pPr>
        <w:spacing w:line="240" w:lineRule="auto"/>
      </w:pPr>
    </w:p>
    <w:p w:rsidR="005C67B4" w:rsidRPr="0093567E" w:rsidRDefault="005C67B4" w:rsidP="005C67B4">
      <w:pPr>
        <w:spacing w:line="240" w:lineRule="auto"/>
        <w:rPr>
          <w:color w:val="4472C4" w:themeColor="accent1"/>
        </w:rPr>
      </w:pPr>
      <w:r w:rsidRPr="0093567E">
        <w:t xml:space="preserve">Un modèle est téléchargeable via </w:t>
      </w:r>
      <w:r w:rsidRPr="0093567E">
        <w:rPr>
          <w:color w:val="0070C0"/>
          <w:u w:val="single"/>
        </w:rPr>
        <w:t>ce lien</w:t>
      </w:r>
      <w:r w:rsidRPr="0093567E">
        <w:t xml:space="preserve">. </w:t>
      </w:r>
    </w:p>
    <w:p w:rsidR="0008142C" w:rsidRDefault="0008142C" w:rsidP="0008142C">
      <w:pPr>
        <w:ind w:left="0"/>
      </w:pPr>
    </w:p>
    <w:p w:rsidR="0008142C" w:rsidRDefault="0008142C" w:rsidP="000D6E95">
      <w:pPr>
        <w:pStyle w:val="Titre3"/>
      </w:pPr>
      <w:r>
        <w:t xml:space="preserve">Mentionner le soutien de WBI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http://www.wbi.be/fr/logos.</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rsidR="0008142C" w:rsidRPr="00AB3EBC"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sidRPr="00E24F66">
        <w:rPr>
          <w:rFonts w:ascii="Calibri" w:eastAsia="Times New Roman" w:hAnsi="Calibri" w:cs="Calibri"/>
          <w:bCs w:val="0"/>
          <w:noProof w:val="0"/>
          <w:szCs w:val="22"/>
          <w:lang w:eastAsia="en-GB"/>
        </w:rPr>
        <w:t>Si le document a une vocation promotionnel</w:t>
      </w:r>
      <w:r>
        <w:rPr>
          <w:rFonts w:ascii="Calibri" w:eastAsia="Times New Roman" w:hAnsi="Calibri" w:cs="Calibri"/>
          <w:bCs w:val="0"/>
          <w:noProof w:val="0"/>
          <w:szCs w:val="22"/>
          <w:lang w:eastAsia="en-GB"/>
        </w:rPr>
        <w:t>le</w:t>
      </w:r>
      <w:r w:rsidRPr="00E24F66">
        <w:rPr>
          <w:rFonts w:ascii="Calibri" w:eastAsia="Times New Roman" w:hAnsi="Calibri" w:cs="Calibri"/>
          <w:bCs w:val="0"/>
          <w:noProof w:val="0"/>
          <w:szCs w:val="22"/>
          <w:lang w:eastAsia="en-GB"/>
        </w:rPr>
        <w:t>, vous devez nous envoyer un avant-projet par mail.  </w:t>
      </w:r>
    </w:p>
    <w:p w:rsidR="0008142C" w:rsidRPr="00E24F66" w:rsidRDefault="0008142C" w:rsidP="0008142C"/>
    <w:p w:rsidR="0008142C" w:rsidRDefault="0008142C" w:rsidP="0008142C">
      <w:pPr>
        <w:pStyle w:val="Titre2"/>
      </w:pPr>
      <w:r>
        <w:t xml:space="preserve">Quelle est la date finale pour rendre vos documents ? </w:t>
      </w:r>
    </w:p>
    <w:p w:rsidR="0008142C" w:rsidRDefault="0008142C" w:rsidP="0008142C"/>
    <w:p w:rsidR="0008142C" w:rsidRDefault="0008142C" w:rsidP="0008142C">
      <w:r>
        <w:t xml:space="preserve">Vous devez envoyer l’ensemble des documents (déclaration de créance, justificatifs et </w:t>
      </w:r>
      <w:r w:rsidR="005C67B4">
        <w:t>bilan de projet</w:t>
      </w:r>
      <w:r>
        <w:t xml:space="preserve">) au plus tard 2 mois après la fin de votre évènement. La date exacte figure dans votre arrêté ministériel de subvention que vous recevez en cas de décision positive. </w:t>
      </w:r>
    </w:p>
    <w:p w:rsidR="0008142C" w:rsidRDefault="0008142C" w:rsidP="0008142C"/>
    <w:p w:rsidR="0008142C" w:rsidRDefault="0008142C" w:rsidP="0008142C">
      <w:r>
        <w:t xml:space="preserve">Attention, si vous dépassez cette date ou si le dossier est incomplet, vous risquez de ne pas recevoir la subvention ou de devoir la rembourser. </w:t>
      </w:r>
    </w:p>
    <w:p w:rsidR="005C67B4" w:rsidRDefault="005C67B4" w:rsidP="0008142C"/>
    <w:p w:rsidR="005C67B4" w:rsidRDefault="005C67B4" w:rsidP="0008142C"/>
    <w:p w:rsidR="005C67B4" w:rsidRDefault="005C67B4" w:rsidP="0008142C"/>
    <w:p w:rsidR="005C67B4" w:rsidRDefault="005C67B4" w:rsidP="0008142C"/>
    <w:p w:rsidR="005C67B4" w:rsidRDefault="005C67B4" w:rsidP="0008142C"/>
    <w:p w:rsidR="005C67B4" w:rsidRDefault="005C67B4" w:rsidP="0008142C"/>
    <w:p w:rsidR="005C67B4" w:rsidRDefault="005C67B4" w:rsidP="0008142C"/>
    <w:p w:rsidR="0008142C" w:rsidRDefault="0008142C" w:rsidP="007925C3">
      <w:pPr>
        <w:rPr>
          <w:color w:val="000000"/>
        </w:rPr>
      </w:pPr>
    </w:p>
    <w:bookmarkStart w:id="16" w:name="Contact"/>
    <w:bookmarkStart w:id="17" w:name="_Toc71277603"/>
    <w:bookmarkEnd w:id="16"/>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6" behindDoc="0" locked="0" layoutInCell="1" allowOverlap="1" wp14:anchorId="1D6EF8CB" wp14:editId="454B580A">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CDDA46" id="Rectangle : coins arrondis 18" o:spid="_x0000_s1026" style="position:absolute;margin-left:1.9pt;margin-top:-3.9pt;width:455.3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NE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aNKWVFTjR6JNWHXRv36OWUStPVMIIIttWdkRZQ1zk/J88ktsZM8XWP++wrr+KXM2D7RfBhoVvvA&#10;JP2cnF+MT0dUDUm604tRnqc6ZK/eDn34oqBm8VJwhK0t46sSxWJ35wOFJfveLka0cKuNSfU0ljWU&#10;0GU+yZOHB6PLqI12HterhUG2E9QSC4o9RD8yI2xjKURMtE0t3cLBqIhh7KOqiDVKZtxGiP2qBlgh&#10;pbJh1Ko2olRttMlxsN4jJZIAI3JFrxywO4DesgXpsVsGOvvoqlK7D85d6n9zHjxSZLBhcK61BXwv&#10;M0NZdZFb+56klprI0grKA/UUQjts3slbTWW8Ez4sBdJ0UeVpY4QHOioDVCnobpxtAH+89z/aU9OT&#10;lrOGprXg/vtWoOLMfLU0Dpejs7M43kk4m5yPScBjzepYY7f1Aqj6I9pNTqZrtA+mv1YI9QstlnmM&#10;SiphJcUuuAzYC4vQbhFaTVLN58mMRtqJcGefnIzgkdXYoc/7F4Gu6+VAU3AP/WSL6Ztubm2jp4X5&#10;NkClU6u/8trxTesgNU63uuK+OZaT1euCnf0G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tmKDRK0CAACo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7"/>
    </w:p>
    <w:p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rsidTr="00001F1A">
        <w:trPr>
          <w:trHeight w:val="997"/>
        </w:trPr>
        <w:tc>
          <w:tcPr>
            <w:tcW w:w="7371" w:type="dxa"/>
            <w:gridSpan w:val="2"/>
            <w:vAlign w:val="center"/>
          </w:tcPr>
          <w:p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t>Wallonie-Bruxelles International</w:t>
            </w:r>
          </w:p>
          <w:p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rsidR="007925C3" w:rsidRPr="006B6BEB" w:rsidRDefault="007925C3" w:rsidP="00001F1A">
            <w:pPr>
              <w:ind w:left="708"/>
              <w:jc w:val="center"/>
              <w:rPr>
                <w:rFonts w:asciiTheme="minorHAnsi" w:hAnsiTheme="minorHAnsi"/>
                <w:sz w:val="22"/>
                <w:szCs w:val="22"/>
              </w:rPr>
            </w:pPr>
          </w:p>
        </w:tc>
      </w:tr>
      <w:tr w:rsidR="007925C3" w:rsidRPr="006B6BEB" w:rsidTr="00001F1A">
        <w:trPr>
          <w:trHeight w:val="882"/>
        </w:trPr>
        <w:tc>
          <w:tcPr>
            <w:tcW w:w="4110" w:type="dxa"/>
          </w:tcPr>
          <w:p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543951E6" wp14:editId="3607CF67">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64AC7D01" wp14:editId="4844805B">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rsidR="007925C3" w:rsidRPr="006B6BEB" w:rsidRDefault="002A71CD" w:rsidP="00001F1A">
            <w:pPr>
              <w:ind w:left="708"/>
              <w:jc w:val="left"/>
              <w:rPr>
                <w:rFonts w:asciiTheme="minorHAnsi" w:hAnsiTheme="minorHAnsi"/>
                <w:sz w:val="22"/>
                <w:szCs w:val="22"/>
              </w:rPr>
            </w:pPr>
            <w:hyperlink r:id="rId21" w:history="1">
              <w:r w:rsidR="007925C3" w:rsidRPr="006B6BEB">
                <w:rPr>
                  <w:rStyle w:val="Lienhypertexte"/>
                  <w:rFonts w:asciiTheme="minorHAnsi" w:hAnsiTheme="minorHAnsi"/>
                  <w:sz w:val="22"/>
                  <w:szCs w:val="22"/>
                </w:rPr>
                <w:t>culture@wbi.be</w:t>
              </w:r>
            </w:hyperlink>
          </w:p>
          <w:p w:rsidR="007925C3" w:rsidRPr="006B6BEB" w:rsidRDefault="007925C3" w:rsidP="00001F1A">
            <w:pPr>
              <w:ind w:left="0"/>
              <w:jc w:val="left"/>
              <w:rPr>
                <w:rFonts w:asciiTheme="minorHAnsi" w:hAnsiTheme="minorHAnsi"/>
                <w:color w:val="FF0000"/>
                <w:sz w:val="22"/>
                <w:szCs w:val="22"/>
              </w:rPr>
            </w:pPr>
          </w:p>
        </w:tc>
      </w:tr>
    </w:tbl>
    <w:p w:rsidR="007925C3" w:rsidRPr="006B6BEB" w:rsidRDefault="007925C3" w:rsidP="007925C3"/>
    <w:p w:rsidR="007925C3" w:rsidRPr="006B6BEB" w:rsidRDefault="007925C3" w:rsidP="007925C3"/>
    <w:p w:rsidR="007925C3" w:rsidRPr="006B6BEB" w:rsidRDefault="007925C3" w:rsidP="007925C3"/>
    <w:p w:rsidR="00C610BA" w:rsidRDefault="00C610BA"/>
    <w:sectPr w:rsidR="00C610BA" w:rsidSect="00CA1160">
      <w:headerReference w:type="default" r:id="rId22"/>
      <w:footerReference w:type="default" r:id="rId23"/>
      <w:headerReference w:type="first" r:id="rId24"/>
      <w:footerReference w:type="first" r:id="rId25"/>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5375A" w15:done="0"/>
  <w15:commentEx w15:paraId="06C98254" w15:done="0"/>
  <w15:commentEx w15:paraId="6F351F9B" w15:done="0"/>
  <w15:commentEx w15:paraId="7F27F73C" w15:done="0"/>
  <w15:commentEx w15:paraId="515FA9E4" w15:done="0"/>
  <w15:commentEx w15:paraId="223E824F" w15:done="0"/>
  <w15:commentEx w15:paraId="0A7EF024" w15:done="0"/>
  <w15:commentEx w15:paraId="2836C940" w15:done="0"/>
  <w15:commentEx w15:paraId="58D3769D" w15:done="0"/>
  <w15:commentEx w15:paraId="437A411F" w15:done="0"/>
  <w15:commentEx w15:paraId="52DB157B" w15:done="0"/>
  <w15:commentEx w15:paraId="39D3F7FC" w15:done="0"/>
  <w15:commentEx w15:paraId="22FAA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5418F" w16cex:dateUtc="2021-02-15T17:53:00Z"/>
  <w16cex:commentExtensible w16cex:durableId="23D5427B" w16cex:dateUtc="2021-02-15T17:56:00Z"/>
  <w16cex:commentExtensible w16cex:durableId="243D3A4C" w16cex:dateUtc="2021-05-05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5375A" w16cid:durableId="23A9A1F2"/>
  <w16cid:commentId w16cid:paraId="06C98254" w16cid:durableId="23A9A202"/>
  <w16cid:commentId w16cid:paraId="6F351F9B" w16cid:durableId="23A9A121"/>
  <w16cid:commentId w16cid:paraId="7F27F73C" w16cid:durableId="23A9A173"/>
  <w16cid:commentId w16cid:paraId="515FA9E4" w16cid:durableId="23A9A194"/>
  <w16cid:commentId w16cid:paraId="223E824F" w16cid:durableId="23ABFF9C"/>
  <w16cid:commentId w16cid:paraId="0A7EF024" w16cid:durableId="23ABFF05"/>
  <w16cid:commentId w16cid:paraId="2836C940" w16cid:durableId="23A9A2E7"/>
  <w16cid:commentId w16cid:paraId="58D3769D" w16cid:durableId="23A9A351"/>
  <w16cid:commentId w16cid:paraId="437A411F" w16cid:durableId="23A9A358"/>
  <w16cid:commentId w16cid:paraId="52DB157B" w16cid:durableId="23D5418F"/>
  <w16cid:commentId w16cid:paraId="39D3F7FC" w16cid:durableId="23D5427B"/>
  <w16cid:commentId w16cid:paraId="22FAA30F" w16cid:durableId="243D3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66" w:rsidRDefault="00C31466">
      <w:pPr>
        <w:spacing w:line="240" w:lineRule="auto"/>
      </w:pPr>
      <w:r>
        <w:separator/>
      </w:r>
    </w:p>
  </w:endnote>
  <w:endnote w:type="continuationSeparator" w:id="0">
    <w:p w:rsidR="00C31466" w:rsidRDefault="00C31466">
      <w:pPr>
        <w:spacing w:line="240" w:lineRule="auto"/>
      </w:pPr>
      <w:r>
        <w:continuationSeparator/>
      </w:r>
    </w:p>
  </w:endnote>
  <w:endnote w:type="continuationNotice" w:id="1">
    <w:p w:rsidR="002275D5" w:rsidRDefault="002275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2A71CD"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rsidR="00B04FBD"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4F1F75EA" wp14:editId="04FB731E">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p>
  <w:p w:rsidR="00806440"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2A71CD" w:rsidP="007F12D0">
    <w:pPr>
      <w:pStyle w:val="Pieddepage"/>
      <w:pBdr>
        <w:top w:val="single" w:sz="4" w:space="1" w:color="808080" w:themeColor="background1" w:themeShade="80"/>
      </w:pBdr>
      <w:ind w:left="0"/>
      <w:rPr>
        <w:rFonts w:ascii="Gotham Rounded Medium" w:hAnsi="Gotham Rounded Medium"/>
        <w:sz w:val="20"/>
        <w:szCs w:val="22"/>
      </w:rPr>
    </w:pPr>
  </w:p>
  <w:p w:rsidR="006516AF"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774882E5" wp14:editId="33D2820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p>
  <w:p w:rsidR="006763A3"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66" w:rsidRDefault="00C31466">
      <w:pPr>
        <w:spacing w:line="240" w:lineRule="auto"/>
      </w:pPr>
      <w:r>
        <w:separator/>
      </w:r>
    </w:p>
  </w:footnote>
  <w:footnote w:type="continuationSeparator" w:id="0">
    <w:p w:rsidR="00C31466" w:rsidRDefault="00C31466">
      <w:pPr>
        <w:spacing w:line="240" w:lineRule="auto"/>
      </w:pPr>
      <w:r>
        <w:continuationSeparator/>
      </w:r>
    </w:p>
  </w:footnote>
  <w:footnote w:type="continuationNotice" w:id="1">
    <w:p w:rsidR="002275D5" w:rsidRDefault="002275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A0"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56409E1D" wp14:editId="07FEA57E">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779" w:rsidRPr="00E071AB" w:rsidRDefault="00C617ED" w:rsidP="007F6779">
                            <w:pPr>
                              <w:pStyle w:val="Sansinterligne"/>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2A71CD" w:rsidRPr="002A71CD">
                              <w:rPr>
                                <w:b/>
                                <w:color w:val="BFBFBF" w:themeColor="background1" w:themeShade="BF"/>
                                <w:sz w:val="52"/>
                                <w:szCs w:val="52"/>
                              </w:rPr>
                              <w:t>4</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rsidR="007F6779" w:rsidRPr="00E071AB" w:rsidRDefault="00C617ED" w:rsidP="007F6779">
                      <w:pPr>
                        <w:pStyle w:val="Sansinterligne"/>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2A71CD" w:rsidRPr="002A71CD">
                        <w:rPr>
                          <w:b/>
                          <w:color w:val="BFBFBF" w:themeColor="background1" w:themeShade="BF"/>
                          <w:sz w:val="52"/>
                          <w:szCs w:val="52"/>
                        </w:rPr>
                        <w:t>4</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53" w:rsidRDefault="00C617ED">
    <w:pPr>
      <w:pStyle w:val="En-tte"/>
    </w:pPr>
    <w:r>
      <w:rPr>
        <w:lang w:val="fr-BE" w:eastAsia="fr-BE"/>
      </w:rPr>
      <w:drawing>
        <wp:anchor distT="0" distB="0" distL="114300" distR="114300" simplePos="0" relativeHeight="251658242" behindDoc="1" locked="0" layoutInCell="1" allowOverlap="1" wp14:anchorId="2B1D4282" wp14:editId="1C8D44A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168_"/>
      </v:shape>
    </w:pict>
  </w:numPicBullet>
  <w:abstractNum w:abstractNumId="0">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nsid w:val="06A80AB4"/>
    <w:multiLevelType w:val="hybridMultilevel"/>
    <w:tmpl w:val="71C8820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nsid w:val="09AB0D82"/>
    <w:multiLevelType w:val="hybridMultilevel"/>
    <w:tmpl w:val="8A0A4B20"/>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
    <w:nsid w:val="0E4775D1"/>
    <w:multiLevelType w:val="hybridMultilevel"/>
    <w:tmpl w:val="5E02E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4472641"/>
    <w:multiLevelType w:val="hybridMultilevel"/>
    <w:tmpl w:val="1256C8FC"/>
    <w:lvl w:ilvl="0" w:tplc="F5BCB4F8">
      <w:start w:val="1"/>
      <w:numFmt w:val="bullet"/>
      <w:pStyle w:val="Titre3"/>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nsid w:val="149A15A1"/>
    <w:multiLevelType w:val="hybridMultilevel"/>
    <w:tmpl w:val="DEBED226"/>
    <w:lvl w:ilvl="0" w:tplc="6D10932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9AF0EC2"/>
    <w:multiLevelType w:val="hybridMultilevel"/>
    <w:tmpl w:val="A2BA66E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nsid w:val="27F4775C"/>
    <w:multiLevelType w:val="hybridMultilevel"/>
    <w:tmpl w:val="DF205E0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0">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1">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nsid w:val="362B4CA5"/>
    <w:multiLevelType w:val="hybridMultilevel"/>
    <w:tmpl w:val="41F261A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3">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4">
    <w:nsid w:val="44110AAC"/>
    <w:multiLevelType w:val="hybridMultilevel"/>
    <w:tmpl w:val="0E622C5C"/>
    <w:lvl w:ilvl="0" w:tplc="9D52FE52">
      <w:numFmt w:val="bullet"/>
      <w:lvlText w:val="-"/>
      <w:lvlJc w:val="left"/>
      <w:pPr>
        <w:ind w:left="1104" w:hanging="390"/>
      </w:pPr>
      <w:rPr>
        <w:rFonts w:ascii="Calibri" w:eastAsiaTheme="minorEastAsia" w:hAnsi="Calibri" w:cs="Calibri"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5">
    <w:nsid w:val="44C505AE"/>
    <w:multiLevelType w:val="hybridMultilevel"/>
    <w:tmpl w:val="957658FC"/>
    <w:lvl w:ilvl="0" w:tplc="080C0001">
      <w:start w:val="1"/>
      <w:numFmt w:val="bullet"/>
      <w:lvlText w:val=""/>
      <w:lvlJc w:val="left"/>
      <w:pPr>
        <w:ind w:left="717" w:hanging="360"/>
      </w:pPr>
      <w:rPr>
        <w:rFonts w:ascii="Symbol" w:hAnsi="Symbol"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6">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1">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2">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3">
    <w:nsid w:val="596D066F"/>
    <w:multiLevelType w:val="hybridMultilevel"/>
    <w:tmpl w:val="F41097F8"/>
    <w:lvl w:ilvl="0" w:tplc="7EA86992">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5">
    <w:nsid w:val="61512C13"/>
    <w:multiLevelType w:val="hybridMultilevel"/>
    <w:tmpl w:val="F9D8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22C0309"/>
    <w:multiLevelType w:val="hybridMultilevel"/>
    <w:tmpl w:val="6186C5E2"/>
    <w:lvl w:ilvl="0" w:tplc="B24CABC6">
      <w:numFmt w:val="bullet"/>
      <w:lvlText w:val="-"/>
      <w:lvlJc w:val="left"/>
      <w:pPr>
        <w:ind w:left="717" w:hanging="360"/>
      </w:pPr>
      <w:rPr>
        <w:rFonts w:ascii="Calibri" w:eastAsiaTheme="minorEastAsia"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7">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8">
    <w:nsid w:val="648E6E6D"/>
    <w:multiLevelType w:val="hybridMultilevel"/>
    <w:tmpl w:val="BA7233C6"/>
    <w:lvl w:ilvl="0" w:tplc="80B2CB92">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EB18B54C">
      <w:numFmt w:val="bullet"/>
      <w:lvlText w:val="•"/>
      <w:lvlJc w:val="left"/>
      <w:pPr>
        <w:ind w:left="2190" w:hanging="390"/>
      </w:pPr>
      <w:rPr>
        <w:rFonts w:ascii="Calibri" w:eastAsiaTheme="minorEastAsia" w:hAnsi="Calibri" w:cs="Calibr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F962A10"/>
    <w:multiLevelType w:val="hybridMultilevel"/>
    <w:tmpl w:val="D7FA32D0"/>
    <w:lvl w:ilvl="0" w:tplc="080C0001">
      <w:start w:val="1"/>
      <w:numFmt w:val="bullet"/>
      <w:lvlText w:val=""/>
      <w:lvlJc w:val="left"/>
      <w:pPr>
        <w:ind w:left="717" w:hanging="360"/>
      </w:pPr>
      <w:rPr>
        <w:rFonts w:ascii="Symbol" w:hAnsi="Symbol"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30">
    <w:nsid w:val="70496539"/>
    <w:multiLevelType w:val="hybridMultilevel"/>
    <w:tmpl w:val="327C0EC4"/>
    <w:lvl w:ilvl="0" w:tplc="080C0001">
      <w:start w:val="1"/>
      <w:numFmt w:val="bullet"/>
      <w:lvlText w:val=""/>
      <w:lvlJc w:val="left"/>
      <w:pPr>
        <w:ind w:left="1104" w:hanging="39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1">
    <w:nsid w:val="719F2F3A"/>
    <w:multiLevelType w:val="hybridMultilevel"/>
    <w:tmpl w:val="16785C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2">
    <w:nsid w:val="7DA91883"/>
    <w:multiLevelType w:val="hybridMultilevel"/>
    <w:tmpl w:val="156C540E"/>
    <w:lvl w:ilvl="0" w:tplc="9D52FE52">
      <w:numFmt w:val="bullet"/>
      <w:lvlText w:val="-"/>
      <w:lvlJc w:val="left"/>
      <w:pPr>
        <w:ind w:left="747" w:hanging="390"/>
      </w:pPr>
      <w:rPr>
        <w:rFonts w:ascii="Calibri" w:eastAsiaTheme="minorEastAsia"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33">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abstractNumId w:val="28"/>
  </w:num>
  <w:num w:numId="2">
    <w:abstractNumId w:val="3"/>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15"/>
  </w:num>
  <w:num w:numId="8">
    <w:abstractNumId w:val="3"/>
    <w:lvlOverride w:ilvl="0">
      <w:startOverride w:val="1"/>
    </w:lvlOverride>
  </w:num>
  <w:num w:numId="9">
    <w:abstractNumId w:val="33"/>
  </w:num>
  <w:num w:numId="10">
    <w:abstractNumId w:val="19"/>
  </w:num>
  <w:num w:numId="11">
    <w:abstractNumId w:val="1"/>
  </w:num>
  <w:num w:numId="12">
    <w:abstractNumId w:val="9"/>
  </w:num>
  <w:num w:numId="13">
    <w:abstractNumId w:val="24"/>
  </w:num>
  <w:num w:numId="14">
    <w:abstractNumId w:val="27"/>
  </w:num>
  <w:num w:numId="15">
    <w:abstractNumId w:val="22"/>
  </w:num>
  <w:num w:numId="16">
    <w:abstractNumId w:val="17"/>
  </w:num>
  <w:num w:numId="17">
    <w:abstractNumId w:val="0"/>
  </w:num>
  <w:num w:numId="18">
    <w:abstractNumId w:val="10"/>
  </w:num>
  <w:num w:numId="19">
    <w:abstractNumId w:val="18"/>
  </w:num>
  <w:num w:numId="20">
    <w:abstractNumId w:val="20"/>
  </w:num>
  <w:num w:numId="21">
    <w:abstractNumId w:val="21"/>
  </w:num>
  <w:num w:numId="22">
    <w:abstractNumId w:val="13"/>
  </w:num>
  <w:num w:numId="23">
    <w:abstractNumId w:val="8"/>
  </w:num>
  <w:num w:numId="24">
    <w:abstractNumId w:val="26"/>
  </w:num>
  <w:num w:numId="25">
    <w:abstractNumId w:val="33"/>
  </w:num>
  <w:num w:numId="26">
    <w:abstractNumId w:val="19"/>
  </w:num>
  <w:num w:numId="27">
    <w:abstractNumId w:val="25"/>
  </w:num>
  <w:num w:numId="28">
    <w:abstractNumId w:val="31"/>
  </w:num>
  <w:num w:numId="29">
    <w:abstractNumId w:val="4"/>
  </w:num>
  <w:num w:numId="30">
    <w:abstractNumId w:val="1"/>
  </w:num>
  <w:num w:numId="31">
    <w:abstractNumId w:val="24"/>
  </w:num>
  <w:num w:numId="32">
    <w:abstractNumId w:val="22"/>
  </w:num>
  <w:num w:numId="33">
    <w:abstractNumId w:val="11"/>
  </w:num>
  <w:num w:numId="34">
    <w:abstractNumId w:val="7"/>
  </w:num>
  <w:num w:numId="35">
    <w:abstractNumId w:val="29"/>
  </w:num>
  <w:num w:numId="36">
    <w:abstractNumId w:val="12"/>
  </w:num>
  <w:num w:numId="37">
    <w:abstractNumId w:val="32"/>
  </w:num>
  <w:num w:numId="38">
    <w:abstractNumId w:val="14"/>
  </w:num>
  <w:num w:numId="39">
    <w:abstractNumId w:val="30"/>
  </w:num>
  <w:num w:numId="40">
    <w:abstractNumId w:val="3"/>
    <w:lvlOverride w:ilvl="0">
      <w:startOverride w:val="1"/>
    </w:lvlOverride>
  </w:num>
  <w:num w:numId="41">
    <w:abstractNumId w:val="6"/>
  </w:num>
  <w:num w:numId="42">
    <w:abstractNumId w:val="2"/>
  </w:num>
  <w:num w:numId="43">
    <w:abstractNumId w:val="5"/>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23"/>
  </w:num>
  <w:num w:numId="48">
    <w:abstractNumId w:val="16"/>
  </w:num>
  <w:num w:numId="49">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C3"/>
    <w:rsid w:val="00030CF9"/>
    <w:rsid w:val="0004359B"/>
    <w:rsid w:val="00046FE7"/>
    <w:rsid w:val="00061522"/>
    <w:rsid w:val="00063954"/>
    <w:rsid w:val="0006599E"/>
    <w:rsid w:val="00071B02"/>
    <w:rsid w:val="0008142C"/>
    <w:rsid w:val="0008671F"/>
    <w:rsid w:val="000A19CF"/>
    <w:rsid w:val="000C0C08"/>
    <w:rsid w:val="000C27CE"/>
    <w:rsid w:val="000D049F"/>
    <w:rsid w:val="000D6E95"/>
    <w:rsid w:val="000F7D73"/>
    <w:rsid w:val="00115EDB"/>
    <w:rsid w:val="00117FAF"/>
    <w:rsid w:val="00123847"/>
    <w:rsid w:val="00124B5A"/>
    <w:rsid w:val="001748C3"/>
    <w:rsid w:val="00193F76"/>
    <w:rsid w:val="001B1D9B"/>
    <w:rsid w:val="002275D5"/>
    <w:rsid w:val="00230252"/>
    <w:rsid w:val="00232EA6"/>
    <w:rsid w:val="002451D2"/>
    <w:rsid w:val="00263C4C"/>
    <w:rsid w:val="00271BA3"/>
    <w:rsid w:val="002A71CD"/>
    <w:rsid w:val="002D0C06"/>
    <w:rsid w:val="002F0A76"/>
    <w:rsid w:val="00316B34"/>
    <w:rsid w:val="00354172"/>
    <w:rsid w:val="0036211A"/>
    <w:rsid w:val="00364CDC"/>
    <w:rsid w:val="0036631F"/>
    <w:rsid w:val="00373839"/>
    <w:rsid w:val="00396EB1"/>
    <w:rsid w:val="003A2B18"/>
    <w:rsid w:val="003D741C"/>
    <w:rsid w:val="003E606C"/>
    <w:rsid w:val="003F028C"/>
    <w:rsid w:val="00414831"/>
    <w:rsid w:val="004453EB"/>
    <w:rsid w:val="00474DA5"/>
    <w:rsid w:val="004B174C"/>
    <w:rsid w:val="004B712D"/>
    <w:rsid w:val="004E61F2"/>
    <w:rsid w:val="004F4F5A"/>
    <w:rsid w:val="00500E79"/>
    <w:rsid w:val="005157F1"/>
    <w:rsid w:val="00515F54"/>
    <w:rsid w:val="0055586A"/>
    <w:rsid w:val="00570686"/>
    <w:rsid w:val="005948FA"/>
    <w:rsid w:val="005A53B3"/>
    <w:rsid w:val="005C67B4"/>
    <w:rsid w:val="005F0BB0"/>
    <w:rsid w:val="005F3EC2"/>
    <w:rsid w:val="00607C1A"/>
    <w:rsid w:val="00616A5C"/>
    <w:rsid w:val="00625A9D"/>
    <w:rsid w:val="00645EBE"/>
    <w:rsid w:val="006568FC"/>
    <w:rsid w:val="006A448E"/>
    <w:rsid w:val="006A453D"/>
    <w:rsid w:val="006B19C4"/>
    <w:rsid w:val="006B3C1A"/>
    <w:rsid w:val="006C086F"/>
    <w:rsid w:val="006C102D"/>
    <w:rsid w:val="006C359E"/>
    <w:rsid w:val="006C3B74"/>
    <w:rsid w:val="006C4C2D"/>
    <w:rsid w:val="00701E1E"/>
    <w:rsid w:val="007039D7"/>
    <w:rsid w:val="007103E4"/>
    <w:rsid w:val="00744502"/>
    <w:rsid w:val="007601AC"/>
    <w:rsid w:val="00762F2D"/>
    <w:rsid w:val="00775B62"/>
    <w:rsid w:val="007925C3"/>
    <w:rsid w:val="007D26A3"/>
    <w:rsid w:val="007D5FE9"/>
    <w:rsid w:val="007F05D4"/>
    <w:rsid w:val="00822E6F"/>
    <w:rsid w:val="00837277"/>
    <w:rsid w:val="008777C1"/>
    <w:rsid w:val="00894EC6"/>
    <w:rsid w:val="008B6EB8"/>
    <w:rsid w:val="008D6951"/>
    <w:rsid w:val="009068E9"/>
    <w:rsid w:val="009100FE"/>
    <w:rsid w:val="00930968"/>
    <w:rsid w:val="0096693A"/>
    <w:rsid w:val="0097510F"/>
    <w:rsid w:val="00980768"/>
    <w:rsid w:val="009A4820"/>
    <w:rsid w:val="009D5151"/>
    <w:rsid w:val="009E238D"/>
    <w:rsid w:val="009E4E3C"/>
    <w:rsid w:val="00A33FDF"/>
    <w:rsid w:val="00A509EF"/>
    <w:rsid w:val="00A63B17"/>
    <w:rsid w:val="00A72CF0"/>
    <w:rsid w:val="00AB064D"/>
    <w:rsid w:val="00AD03C2"/>
    <w:rsid w:val="00AD63B8"/>
    <w:rsid w:val="00B1130E"/>
    <w:rsid w:val="00B20425"/>
    <w:rsid w:val="00B44398"/>
    <w:rsid w:val="00B61D82"/>
    <w:rsid w:val="00B65999"/>
    <w:rsid w:val="00B72624"/>
    <w:rsid w:val="00B73169"/>
    <w:rsid w:val="00BB4BBC"/>
    <w:rsid w:val="00BC23E0"/>
    <w:rsid w:val="00BC2FBB"/>
    <w:rsid w:val="00BE6764"/>
    <w:rsid w:val="00C31466"/>
    <w:rsid w:val="00C610BA"/>
    <w:rsid w:val="00C617ED"/>
    <w:rsid w:val="00C634F5"/>
    <w:rsid w:val="00C738A1"/>
    <w:rsid w:val="00C7555D"/>
    <w:rsid w:val="00C91813"/>
    <w:rsid w:val="00CA7F49"/>
    <w:rsid w:val="00CD1850"/>
    <w:rsid w:val="00D56A1E"/>
    <w:rsid w:val="00DC0314"/>
    <w:rsid w:val="00DF39D5"/>
    <w:rsid w:val="00E1124D"/>
    <w:rsid w:val="00E131C1"/>
    <w:rsid w:val="00E131EE"/>
    <w:rsid w:val="00E3156C"/>
    <w:rsid w:val="00E33F39"/>
    <w:rsid w:val="00E4259C"/>
    <w:rsid w:val="00EA4F38"/>
    <w:rsid w:val="00EB3943"/>
    <w:rsid w:val="00F037D5"/>
    <w:rsid w:val="00F24170"/>
    <w:rsid w:val="00F32AF3"/>
    <w:rsid w:val="00F76A45"/>
    <w:rsid w:val="00F83BBE"/>
    <w:rsid w:val="00F93BF7"/>
    <w:rsid w:val="00FB502B"/>
    <w:rsid w:val="00FB688E"/>
    <w:rsid w:val="00FD311D"/>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D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1F"/>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0D6E95"/>
    <w:pPr>
      <w:numPr>
        <w:numId w:val="43"/>
      </w:numPr>
      <w:pBdr>
        <w:bottom w:val="single" w:sz="8" w:space="1" w:color="808080" w:themeColor="background1" w:themeShade="80"/>
      </w:pBdr>
      <w:spacing w:after="200"/>
      <w:ind w:hanging="654"/>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0D6E95"/>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ind w:left="0"/>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 w:type="paragraph" w:customStyle="1" w:styleId="Fiches-Questions">
    <w:name w:val="Fiches - Questions"/>
    <w:basedOn w:val="Normal"/>
    <w:qFormat/>
    <w:rsid w:val="007D5FE9"/>
    <w:pPr>
      <w:tabs>
        <w:tab w:val="clear" w:pos="743"/>
      </w:tabs>
      <w:spacing w:after="120"/>
      <w:ind w:left="0"/>
      <w:contextualSpacing w:val="0"/>
    </w:pPr>
    <w:rPr>
      <w:rFonts w:ascii="Calibri" w:eastAsia="Calibri" w:hAnsi="Calibri" w:cs="Times New Roman"/>
      <w:bCs w:val="0"/>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1F"/>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0D6E95"/>
    <w:pPr>
      <w:numPr>
        <w:numId w:val="43"/>
      </w:numPr>
      <w:pBdr>
        <w:bottom w:val="single" w:sz="8" w:space="1" w:color="808080" w:themeColor="background1" w:themeShade="80"/>
      </w:pBdr>
      <w:spacing w:after="200"/>
      <w:ind w:hanging="654"/>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0D6E95"/>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ind w:left="0"/>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 w:type="paragraph" w:customStyle="1" w:styleId="Fiches-Questions">
    <w:name w:val="Fiches - Questions"/>
    <w:basedOn w:val="Normal"/>
    <w:qFormat/>
    <w:rsid w:val="007D5FE9"/>
    <w:pPr>
      <w:tabs>
        <w:tab w:val="clear" w:pos="743"/>
      </w:tabs>
      <w:spacing w:after="120"/>
      <w:ind w:left="0"/>
      <w:contextualSpacing w:val="0"/>
    </w:pPr>
    <w:rPr>
      <w:rFonts w:ascii="Calibri" w:eastAsia="Calibri" w:hAnsi="Calibri" w:cs="Times New Roman"/>
      <w:bCs w:val="0"/>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499279237">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ulture@wbi.be" TargetMode="External"/><Relationship Id="rId18" Type="http://schemas.openxmlformats.org/officeDocument/2006/relationships/image" Target="media/image2.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ulture@wbi.be" TargetMode="External"/><Relationship Id="rId7" Type="http://schemas.microsoft.com/office/2007/relationships/stylesWithEffects" Target="stylesWithEffects.xml"/><Relationship Id="rId12" Type="http://schemas.openxmlformats.org/officeDocument/2006/relationships/hyperlink" Target="https://www.wbi.be/culture" TargetMode="External"/><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4.sv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C968-E408-473D-B204-0CBA02E97224}">
  <ds:schemaRefs>
    <ds:schemaRef ds:uri="http://schemas.microsoft.com/sharepoint/v3/contenttype/forms"/>
  </ds:schemaRefs>
</ds:datastoreItem>
</file>

<file path=customXml/itemProps2.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6701A-958A-45CC-BEA4-9133D04BD7DB}">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29578c0-ad26-4ed2-a91b-398b79fbf0d7"/>
    <ds:schemaRef ds:uri="http://www.w3.org/XML/1998/namespace"/>
    <ds:schemaRef ds:uri="http://purl.org/dc/dcmitype/"/>
  </ds:schemaRefs>
</ds:datastoreItem>
</file>

<file path=customXml/itemProps4.xml><?xml version="1.0" encoding="utf-8"?>
<ds:datastoreItem xmlns:ds="http://schemas.openxmlformats.org/officeDocument/2006/customXml" ds:itemID="{63566E73-A3C3-4F22-B03A-D749C7D9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2002</Words>
  <Characters>11013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Claisse Justine</cp:lastModifiedBy>
  <cp:revision>19</cp:revision>
  <dcterms:created xsi:type="dcterms:W3CDTF">2021-06-08T12:36:00Z</dcterms:created>
  <dcterms:modified xsi:type="dcterms:W3CDTF">2022-08-04T12:37:00Z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