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8" w:rsidRPr="00DF4F39" w:rsidRDefault="00DF21D4">
      <w:pPr>
        <w:rPr>
          <w:rFonts w:ascii="Times New Roman" w:hAnsi="Times New Roman"/>
          <w:b/>
          <w:sz w:val="24"/>
          <w:szCs w:val="24"/>
          <w:lang w:val="fr-FR"/>
        </w:rPr>
      </w:pPr>
      <w:r w:rsidRPr="00DF4F39">
        <w:rPr>
          <w:rFonts w:ascii="Times New Roman" w:hAnsi="Times New Roman"/>
          <w:b/>
          <w:sz w:val="24"/>
          <w:szCs w:val="24"/>
          <w:lang w:val="fr-FR"/>
        </w:rPr>
        <w:t>Professeur de français pour l’année scolaire 201</w:t>
      </w:r>
      <w:r>
        <w:rPr>
          <w:rFonts w:ascii="Times New Roman" w:hAnsi="Times New Roman"/>
          <w:b/>
          <w:sz w:val="24"/>
          <w:szCs w:val="24"/>
          <w:lang w:val="fr-FR"/>
        </w:rPr>
        <w:t>9-2020</w:t>
      </w:r>
    </w:p>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b/>
          <w:bCs/>
          <w:kern w:val="0"/>
          <w:sz w:val="24"/>
          <w:szCs w:val="24"/>
          <w:lang w:val="fr-FR"/>
        </w:rPr>
        <w:t>Lieu :</w:t>
      </w:r>
      <w:r w:rsidRPr="00DF4F39">
        <w:rPr>
          <w:rFonts w:ascii="Times New Roman" w:hAnsi="Times New Roman"/>
          <w:kern w:val="0"/>
          <w:sz w:val="24"/>
          <w:szCs w:val="24"/>
          <w:lang w:val="fr-FR"/>
        </w:rPr>
        <w:t xml:space="preserve"> </w:t>
      </w:r>
      <w:r w:rsidRPr="00DF4F39">
        <w:rPr>
          <w:rFonts w:ascii="Times New Roman" w:hAnsi="Times New Roman"/>
          <w:kern w:val="0"/>
          <w:sz w:val="24"/>
          <w:szCs w:val="24"/>
          <w:lang w:val="fr-FR"/>
        </w:rPr>
        <w:br/>
        <w:t>Chine – Shaanxi – Xi’an</w:t>
      </w:r>
    </w:p>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b/>
          <w:bCs/>
          <w:kern w:val="0"/>
          <w:sz w:val="24"/>
          <w:szCs w:val="24"/>
          <w:lang w:val="fr-FR"/>
        </w:rPr>
        <w:t>Pays :</w:t>
      </w:r>
      <w:r w:rsidRPr="00DF4F39">
        <w:rPr>
          <w:rFonts w:ascii="Times New Roman" w:hAnsi="Times New Roman"/>
          <w:kern w:val="0"/>
          <w:sz w:val="24"/>
          <w:szCs w:val="24"/>
          <w:lang w:val="fr-FR"/>
        </w:rPr>
        <w:t xml:space="preserve"> </w:t>
      </w:r>
      <w:r w:rsidRPr="00DF4F39">
        <w:rPr>
          <w:rFonts w:ascii="Times New Roman" w:hAnsi="Times New Roman"/>
          <w:kern w:val="0"/>
          <w:sz w:val="24"/>
          <w:szCs w:val="24"/>
          <w:lang w:val="fr-FR"/>
        </w:rPr>
        <w:br/>
        <w:t>République populaire de Chine</w:t>
      </w:r>
    </w:p>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b/>
          <w:bCs/>
          <w:kern w:val="0"/>
          <w:sz w:val="24"/>
          <w:szCs w:val="24"/>
          <w:lang w:val="fr-FR"/>
        </w:rPr>
        <w:t>Offre émise par :</w:t>
      </w:r>
      <w:r w:rsidRPr="00DF4F39">
        <w:rPr>
          <w:rFonts w:ascii="Times New Roman" w:hAnsi="Times New Roman"/>
          <w:kern w:val="0"/>
          <w:sz w:val="24"/>
          <w:szCs w:val="24"/>
          <w:lang w:val="fr-FR"/>
        </w:rPr>
        <w:t xml:space="preserve"> </w:t>
      </w:r>
      <w:r w:rsidRPr="00DF4F39">
        <w:rPr>
          <w:rFonts w:ascii="Times New Roman" w:hAnsi="Times New Roman"/>
          <w:kern w:val="0"/>
          <w:sz w:val="24"/>
          <w:szCs w:val="24"/>
          <w:lang w:val="fr-FR"/>
        </w:rPr>
        <w:br/>
        <w:t>Faculté des langues et cultures occidentales / Université des Etudes Internationales de Xi’an</w:t>
      </w:r>
    </w:p>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b/>
          <w:bCs/>
          <w:kern w:val="0"/>
          <w:sz w:val="24"/>
          <w:szCs w:val="24"/>
          <w:lang w:val="fr-FR"/>
        </w:rPr>
        <w:t>Volume horaire :</w:t>
      </w:r>
      <w:r w:rsidRPr="00DF4F39">
        <w:rPr>
          <w:rFonts w:ascii="Times New Roman" w:hAnsi="Times New Roman"/>
          <w:kern w:val="0"/>
          <w:sz w:val="24"/>
          <w:szCs w:val="24"/>
          <w:lang w:val="fr-FR"/>
        </w:rPr>
        <w:t xml:space="preserve"> </w:t>
      </w:r>
      <w:r w:rsidRPr="00DF4F39">
        <w:rPr>
          <w:rFonts w:ascii="Times New Roman" w:hAnsi="Times New Roman"/>
          <w:kern w:val="0"/>
          <w:sz w:val="24"/>
          <w:szCs w:val="24"/>
          <w:lang w:val="fr-FR"/>
        </w:rPr>
        <w:br/>
        <w:t>14-16 heures par semaine</w:t>
      </w:r>
    </w:p>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b/>
          <w:bCs/>
          <w:kern w:val="0"/>
          <w:sz w:val="24"/>
          <w:szCs w:val="24"/>
          <w:lang w:val="fr-FR"/>
        </w:rPr>
        <w:t xml:space="preserve">Durée : </w:t>
      </w:r>
      <w:r w:rsidRPr="00DF4F39">
        <w:rPr>
          <w:rFonts w:ascii="Times New Roman" w:hAnsi="Times New Roman"/>
          <w:kern w:val="0"/>
          <w:sz w:val="24"/>
          <w:szCs w:val="24"/>
          <w:lang w:val="fr-FR"/>
        </w:rPr>
        <w:br/>
        <w:t>Contrat à durée déterminée</w:t>
      </w:r>
      <w:r w:rsidR="00DF4F39" w:rsidRPr="00DF4F39">
        <w:rPr>
          <w:rFonts w:ascii="Times New Roman" w:hAnsi="Times New Roman"/>
          <w:kern w:val="0"/>
          <w:sz w:val="24"/>
          <w:szCs w:val="24"/>
          <w:lang w:val="fr-FR"/>
        </w:rPr>
        <w:t xml:space="preserve"> d’un an (l’année scolaire) </w:t>
      </w:r>
      <w:r w:rsidRPr="00DF4F39">
        <w:rPr>
          <w:rFonts w:ascii="Times New Roman" w:hAnsi="Times New Roman"/>
          <w:kern w:val="0"/>
          <w:sz w:val="24"/>
          <w:szCs w:val="24"/>
          <w:lang w:val="fr-FR"/>
        </w:rPr>
        <w:t xml:space="preserve">renouvelable </w:t>
      </w:r>
    </w:p>
    <w:p w:rsidR="00DF4F39" w:rsidRPr="00DF4F39" w:rsidRDefault="00DF4F39" w:rsidP="00DF4F39">
      <w:pPr>
        <w:widowControl/>
        <w:spacing w:before="100" w:beforeAutospacing="1" w:after="100" w:afterAutospacing="1"/>
        <w:jc w:val="left"/>
        <w:rPr>
          <w:rFonts w:ascii="Times New Roman" w:hAnsi="Times New Roman"/>
          <w:b/>
          <w:bCs/>
          <w:kern w:val="0"/>
          <w:sz w:val="24"/>
          <w:szCs w:val="24"/>
          <w:lang w:val="fr-FR"/>
        </w:rPr>
      </w:pPr>
      <w:r w:rsidRPr="00DF4F39">
        <w:rPr>
          <w:rFonts w:ascii="Times New Roman" w:hAnsi="Times New Roman"/>
          <w:b/>
          <w:bCs/>
          <w:kern w:val="0"/>
          <w:sz w:val="24"/>
          <w:szCs w:val="24"/>
          <w:lang w:val="fr-FR"/>
        </w:rPr>
        <w:t>Condition de travail :</w:t>
      </w:r>
    </w:p>
    <w:p w:rsidR="00DF4F39" w:rsidRPr="00DF4F39" w:rsidRDefault="00DF21D4" w:rsidP="00DF4F39">
      <w:pPr>
        <w:pStyle w:val="Paragraphedeliste"/>
        <w:widowControl/>
        <w:numPr>
          <w:ilvl w:val="0"/>
          <w:numId w:val="2"/>
        </w:numPr>
        <w:spacing w:before="100" w:beforeAutospacing="1" w:after="100" w:afterAutospacing="1"/>
        <w:jc w:val="left"/>
        <w:rPr>
          <w:rFonts w:ascii="Times New Roman" w:hAnsi="Times New Roman"/>
          <w:kern w:val="0"/>
          <w:sz w:val="24"/>
          <w:szCs w:val="24"/>
          <w:lang w:val="fr-FR"/>
        </w:rPr>
      </w:pPr>
      <w:r w:rsidRPr="00DF4F39">
        <w:rPr>
          <w:rFonts w:ascii="Times New Roman" w:hAnsi="Times New Roman"/>
          <w:kern w:val="0"/>
          <w:sz w:val="24"/>
          <w:szCs w:val="24"/>
          <w:lang w:val="fr-FR"/>
        </w:rPr>
        <w:t>7000-8500 CNY</w:t>
      </w:r>
      <w:r w:rsidR="00DF4F39" w:rsidRPr="00DF4F39">
        <w:rPr>
          <w:rFonts w:ascii="Times New Roman" w:hAnsi="Times New Roman"/>
          <w:kern w:val="0"/>
          <w:sz w:val="24"/>
          <w:szCs w:val="24"/>
          <w:lang w:val="fr-FR"/>
        </w:rPr>
        <w:t>/mois (titulaire de Doctorat)</w:t>
      </w:r>
    </w:p>
    <w:p w:rsidR="00DF4F39" w:rsidRPr="00DF4F39" w:rsidRDefault="00DF4F39" w:rsidP="00DF4F39">
      <w:pPr>
        <w:pStyle w:val="Paragraphedeliste"/>
        <w:widowControl/>
        <w:numPr>
          <w:ilvl w:val="0"/>
          <w:numId w:val="2"/>
        </w:numPr>
        <w:spacing w:before="100" w:beforeAutospacing="1" w:after="100" w:afterAutospacing="1"/>
        <w:jc w:val="left"/>
        <w:rPr>
          <w:rFonts w:ascii="Times New Roman" w:hAnsi="Times New Roman"/>
          <w:kern w:val="0"/>
          <w:sz w:val="24"/>
          <w:szCs w:val="24"/>
          <w:lang w:val="fr-FR"/>
        </w:rPr>
      </w:pPr>
      <w:r w:rsidRPr="00DF4F39">
        <w:rPr>
          <w:rFonts w:ascii="Times New Roman" w:hAnsi="Times New Roman"/>
          <w:kern w:val="0"/>
          <w:sz w:val="24"/>
          <w:szCs w:val="24"/>
          <w:lang w:val="fr-FR"/>
        </w:rPr>
        <w:t>U</w:t>
      </w:r>
      <w:r w:rsidR="00DF21D4" w:rsidRPr="00DF4F39">
        <w:rPr>
          <w:rFonts w:ascii="Times New Roman" w:hAnsi="Times New Roman"/>
          <w:kern w:val="0"/>
          <w:sz w:val="24"/>
          <w:szCs w:val="24"/>
          <w:lang w:val="fr-FR"/>
        </w:rPr>
        <w:t>n billet aller-retour international remboursé par l’université</w:t>
      </w:r>
    </w:p>
    <w:p w:rsidR="00DF4F39" w:rsidRPr="00DF4F39" w:rsidRDefault="00DF21D4" w:rsidP="00DF4F39">
      <w:pPr>
        <w:pStyle w:val="Paragraphedeliste"/>
        <w:widowControl/>
        <w:numPr>
          <w:ilvl w:val="0"/>
          <w:numId w:val="2"/>
        </w:numPr>
        <w:spacing w:before="100" w:beforeAutospacing="1" w:after="100" w:afterAutospacing="1"/>
        <w:jc w:val="left"/>
        <w:rPr>
          <w:rFonts w:ascii="Times New Roman" w:hAnsi="Times New Roman"/>
          <w:kern w:val="0"/>
          <w:sz w:val="24"/>
          <w:szCs w:val="24"/>
          <w:lang w:val="fr-FR"/>
        </w:rPr>
      </w:pPr>
      <w:r w:rsidRPr="00DF4F39">
        <w:rPr>
          <w:rFonts w:ascii="Times New Roman" w:hAnsi="Times New Roman"/>
          <w:kern w:val="0"/>
          <w:sz w:val="24"/>
          <w:szCs w:val="24"/>
          <w:lang w:val="fr-FR"/>
        </w:rPr>
        <w:t>Un logement type T2 est pris en charge par l’université (cuisine, chambre, bureau, WC/douche)</w:t>
      </w:r>
    </w:p>
    <w:p w:rsidR="00DF4F39" w:rsidRPr="00DF4F39" w:rsidRDefault="00DF21D4" w:rsidP="00DF4F39">
      <w:pPr>
        <w:pStyle w:val="Paragraphedeliste"/>
        <w:widowControl/>
        <w:numPr>
          <w:ilvl w:val="0"/>
          <w:numId w:val="2"/>
        </w:numPr>
        <w:spacing w:before="100" w:beforeAutospacing="1" w:after="100" w:afterAutospacing="1"/>
        <w:ind w:hanging="720"/>
        <w:jc w:val="left"/>
        <w:rPr>
          <w:rFonts w:ascii="Times New Roman" w:hAnsi="Times New Roman"/>
          <w:kern w:val="0"/>
          <w:sz w:val="24"/>
          <w:szCs w:val="24"/>
          <w:lang w:val="fr-FR"/>
        </w:rPr>
      </w:pPr>
      <w:r w:rsidRPr="00DF4F39">
        <w:rPr>
          <w:rFonts w:ascii="Times New Roman" w:hAnsi="Times New Roman"/>
          <w:kern w:val="0"/>
          <w:sz w:val="24"/>
          <w:szCs w:val="24"/>
          <w:lang w:val="fr-FR"/>
        </w:rPr>
        <w:t xml:space="preserve">Navette entre domicile et </w:t>
      </w:r>
      <w:r w:rsidR="00DF4F39" w:rsidRPr="00DF4F39">
        <w:rPr>
          <w:rFonts w:ascii="Times New Roman" w:hAnsi="Times New Roman"/>
          <w:kern w:val="0"/>
          <w:sz w:val="24"/>
          <w:szCs w:val="24"/>
          <w:lang w:val="fr-FR"/>
        </w:rPr>
        <w:t>Université</w:t>
      </w:r>
      <w:r w:rsidRPr="00DF4F39">
        <w:rPr>
          <w:rFonts w:ascii="Times New Roman" w:hAnsi="Times New Roman"/>
          <w:kern w:val="0"/>
          <w:sz w:val="24"/>
          <w:szCs w:val="24"/>
          <w:lang w:val="fr-FR"/>
        </w:rPr>
        <w:t>é</w:t>
      </w:r>
    </w:p>
    <w:p w:rsidR="00C74388" w:rsidRPr="00DF4F39" w:rsidRDefault="00DF21D4" w:rsidP="00DF4F39">
      <w:pPr>
        <w:pStyle w:val="Paragraphedeliste"/>
        <w:widowControl/>
        <w:numPr>
          <w:ilvl w:val="0"/>
          <w:numId w:val="2"/>
        </w:numPr>
        <w:spacing w:before="100" w:beforeAutospacing="1" w:after="100" w:afterAutospacing="1"/>
        <w:jc w:val="left"/>
        <w:rPr>
          <w:rFonts w:ascii="Times New Roman" w:hAnsi="Times New Roman"/>
          <w:kern w:val="0"/>
          <w:sz w:val="24"/>
          <w:szCs w:val="24"/>
          <w:lang w:val="fr-FR"/>
        </w:rPr>
      </w:pPr>
      <w:r w:rsidRPr="00DF4F39">
        <w:rPr>
          <w:rFonts w:ascii="Times New Roman" w:hAnsi="Times New Roman"/>
          <w:kern w:val="0"/>
          <w:sz w:val="24"/>
          <w:szCs w:val="24"/>
          <w:lang w:val="fr-FR"/>
        </w:rPr>
        <w:t>Soins médicaux</w:t>
      </w:r>
    </w:p>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b/>
          <w:bCs/>
          <w:kern w:val="0"/>
          <w:sz w:val="24"/>
          <w:szCs w:val="24"/>
          <w:lang w:val="fr-FR"/>
        </w:rPr>
        <w:t xml:space="preserve">Diplôme souhaité : </w:t>
      </w:r>
      <w:r w:rsidRPr="00DF4F39">
        <w:rPr>
          <w:rFonts w:ascii="Times New Roman" w:hAnsi="Times New Roman"/>
          <w:kern w:val="0"/>
          <w:sz w:val="24"/>
          <w:szCs w:val="24"/>
          <w:lang w:val="fr-FR"/>
        </w:rPr>
        <w:br/>
        <w:t>doctorat en lettres</w:t>
      </w:r>
      <w:r w:rsidR="00DF4F39" w:rsidRPr="00DF4F39">
        <w:rPr>
          <w:rFonts w:ascii="Times New Roman" w:hAnsi="Times New Roman"/>
          <w:kern w:val="0"/>
          <w:sz w:val="24"/>
          <w:szCs w:val="24"/>
          <w:lang w:val="fr-FR"/>
        </w:rPr>
        <w:t>, en linguistique, ou en interprétation &amp; traduction</w:t>
      </w:r>
    </w:p>
    <w:p w:rsidR="00DF4F39" w:rsidRPr="00DF4F39" w:rsidRDefault="00DF4F39">
      <w:pPr>
        <w:widowControl/>
        <w:spacing w:before="100" w:beforeAutospacing="1" w:after="100" w:afterAutospacing="1"/>
        <w:rPr>
          <w:rFonts w:ascii="Times New Roman" w:hAnsi="Times New Roman"/>
          <w:b/>
          <w:bCs/>
          <w:kern w:val="0"/>
          <w:sz w:val="24"/>
          <w:szCs w:val="24"/>
          <w:lang w:val="fr-FR"/>
        </w:rPr>
      </w:pPr>
      <w:r w:rsidRPr="00DF4F39">
        <w:rPr>
          <w:rFonts w:ascii="Times New Roman" w:hAnsi="Times New Roman"/>
          <w:b/>
          <w:bCs/>
          <w:kern w:val="0"/>
          <w:sz w:val="24"/>
          <w:szCs w:val="24"/>
          <w:lang w:val="fr-FR"/>
        </w:rPr>
        <w:t>Compétences requises :</w:t>
      </w:r>
    </w:p>
    <w:p w:rsidR="00DF4F39" w:rsidRPr="00DF4F39" w:rsidRDefault="00DF4F39" w:rsidP="00DF4F39">
      <w:pPr>
        <w:pStyle w:val="Paragraphedeliste"/>
        <w:widowControl/>
        <w:numPr>
          <w:ilvl w:val="0"/>
          <w:numId w:val="2"/>
        </w:numPr>
        <w:spacing w:before="100" w:beforeAutospacing="1" w:after="100" w:afterAutospacing="1"/>
        <w:ind w:left="0" w:firstLine="0"/>
        <w:rPr>
          <w:rFonts w:ascii="Times New Roman" w:hAnsi="Times New Roman"/>
          <w:kern w:val="0"/>
          <w:sz w:val="24"/>
          <w:szCs w:val="24"/>
          <w:lang w:val="fr-FR"/>
        </w:rPr>
      </w:pPr>
      <w:r w:rsidRPr="00DF4F39">
        <w:rPr>
          <w:rFonts w:ascii="Times New Roman" w:hAnsi="Times New Roman"/>
          <w:kern w:val="0"/>
          <w:sz w:val="24"/>
          <w:szCs w:val="24"/>
          <w:lang w:val="fr-FR"/>
        </w:rPr>
        <w:t>Langue maternelle française</w:t>
      </w:r>
    </w:p>
    <w:p w:rsidR="00DF4F39" w:rsidRPr="00DF4F39" w:rsidRDefault="00DF4F39" w:rsidP="00DF4F39">
      <w:pPr>
        <w:pStyle w:val="Paragraphedeliste"/>
        <w:widowControl/>
        <w:numPr>
          <w:ilvl w:val="0"/>
          <w:numId w:val="2"/>
        </w:numPr>
        <w:spacing w:before="100" w:beforeAutospacing="1" w:after="100" w:afterAutospacing="1"/>
        <w:ind w:left="0" w:firstLine="0"/>
        <w:rPr>
          <w:rFonts w:ascii="Times New Roman" w:hAnsi="Times New Roman"/>
          <w:kern w:val="0"/>
          <w:sz w:val="24"/>
          <w:szCs w:val="24"/>
          <w:lang w:val="fr-FR"/>
        </w:rPr>
      </w:pPr>
      <w:r w:rsidRPr="00DF4F39">
        <w:rPr>
          <w:rFonts w:ascii="Times New Roman" w:hAnsi="Times New Roman"/>
          <w:kern w:val="0"/>
          <w:sz w:val="24"/>
          <w:szCs w:val="24"/>
          <w:lang w:val="fr-FR"/>
        </w:rPr>
        <w:t>D</w:t>
      </w:r>
      <w:r w:rsidR="00DF21D4" w:rsidRPr="00DF4F39">
        <w:rPr>
          <w:rFonts w:ascii="Times New Roman" w:hAnsi="Times New Roman"/>
          <w:kern w:val="0"/>
          <w:sz w:val="24"/>
          <w:szCs w:val="24"/>
          <w:lang w:val="fr-FR"/>
        </w:rPr>
        <w:t xml:space="preserve">octorat en lettres, en linguistique ou en </w:t>
      </w:r>
      <w:r w:rsidRPr="00DF4F39">
        <w:rPr>
          <w:rFonts w:ascii="Times New Roman" w:hAnsi="Times New Roman"/>
          <w:kern w:val="0"/>
          <w:sz w:val="24"/>
          <w:szCs w:val="24"/>
          <w:lang w:val="fr-FR"/>
        </w:rPr>
        <w:t>interprétation &amp; traduction</w:t>
      </w:r>
    </w:p>
    <w:p w:rsidR="00DF4F39" w:rsidRPr="00DF4F39" w:rsidRDefault="00DF4F39" w:rsidP="00DF4F39">
      <w:pPr>
        <w:pStyle w:val="Paragraphedeliste"/>
        <w:widowControl/>
        <w:numPr>
          <w:ilvl w:val="0"/>
          <w:numId w:val="2"/>
        </w:numPr>
        <w:spacing w:before="100" w:beforeAutospacing="1" w:after="100" w:afterAutospacing="1"/>
        <w:ind w:left="0" w:firstLine="0"/>
        <w:rPr>
          <w:rFonts w:ascii="Times New Roman" w:hAnsi="Times New Roman"/>
          <w:kern w:val="0"/>
          <w:sz w:val="24"/>
          <w:szCs w:val="24"/>
          <w:lang w:val="fr-FR"/>
        </w:rPr>
      </w:pPr>
      <w:r w:rsidRPr="00DF4F39">
        <w:rPr>
          <w:rFonts w:ascii="Times New Roman" w:hAnsi="Times New Roman"/>
          <w:kern w:val="0"/>
          <w:sz w:val="24"/>
          <w:szCs w:val="24"/>
          <w:lang w:val="fr-FR"/>
        </w:rPr>
        <w:t>D</w:t>
      </w:r>
      <w:r w:rsidR="00DF21D4" w:rsidRPr="00DF4F39">
        <w:rPr>
          <w:rFonts w:ascii="Times New Roman" w:hAnsi="Times New Roman"/>
          <w:kern w:val="0"/>
          <w:sz w:val="24"/>
          <w:szCs w:val="24"/>
          <w:lang w:val="fr-FR"/>
        </w:rPr>
        <w:t>ynamique</w:t>
      </w:r>
      <w:r w:rsidRPr="00DF4F39">
        <w:rPr>
          <w:rFonts w:ascii="Times New Roman" w:hAnsi="Times New Roman"/>
          <w:kern w:val="0"/>
          <w:sz w:val="24"/>
          <w:szCs w:val="24"/>
          <w:lang w:val="fr-FR"/>
        </w:rPr>
        <w:t xml:space="preserve"> et savoir travailler en équipe</w:t>
      </w:r>
    </w:p>
    <w:p w:rsidR="00C74388" w:rsidRPr="00DF4F39" w:rsidRDefault="00DF4F39" w:rsidP="00DF4F39">
      <w:pPr>
        <w:pStyle w:val="Paragraphedeliste"/>
        <w:widowControl/>
        <w:numPr>
          <w:ilvl w:val="0"/>
          <w:numId w:val="2"/>
        </w:numPr>
        <w:spacing w:before="100" w:beforeAutospacing="1" w:after="100" w:afterAutospacing="1"/>
        <w:ind w:left="0" w:firstLine="0"/>
        <w:rPr>
          <w:rFonts w:ascii="Times New Roman" w:hAnsi="Times New Roman"/>
          <w:kern w:val="0"/>
          <w:sz w:val="24"/>
          <w:szCs w:val="24"/>
          <w:lang w:val="fr-FR"/>
        </w:rPr>
      </w:pPr>
      <w:r w:rsidRPr="00DF4F39">
        <w:rPr>
          <w:rFonts w:ascii="Times New Roman" w:hAnsi="Times New Roman"/>
          <w:kern w:val="0"/>
          <w:sz w:val="24"/>
          <w:szCs w:val="24"/>
          <w:lang w:val="fr-FR"/>
        </w:rPr>
        <w:t>D</w:t>
      </w:r>
      <w:r w:rsidR="00DF21D4" w:rsidRPr="00DF4F39">
        <w:rPr>
          <w:rFonts w:ascii="Times New Roman" w:hAnsi="Times New Roman"/>
          <w:kern w:val="0"/>
          <w:sz w:val="24"/>
          <w:szCs w:val="24"/>
          <w:lang w:val="fr-FR"/>
        </w:rPr>
        <w:t>isponible et flexible</w:t>
      </w:r>
      <w:r w:rsidR="00DF21D4" w:rsidRPr="00DF4F39">
        <w:rPr>
          <w:rFonts w:ascii="Times New Roman" w:hAnsi="Times New Roman"/>
          <w:kern w:val="0"/>
          <w:sz w:val="24"/>
          <w:szCs w:val="24"/>
          <w:lang w:val="fr-FR"/>
        </w:rPr>
        <w:br/>
      </w:r>
      <w:r w:rsidR="00DF21D4" w:rsidRPr="00DF4F39">
        <w:rPr>
          <w:rFonts w:ascii="Times New Roman" w:hAnsi="Times New Roman"/>
          <w:b/>
          <w:bCs/>
          <w:kern w:val="0"/>
          <w:sz w:val="24"/>
          <w:szCs w:val="24"/>
          <w:lang w:val="fr-FR"/>
        </w:rPr>
        <w:t xml:space="preserve">Descriptif du poste : </w:t>
      </w:r>
      <w:r w:rsidR="00DF21D4" w:rsidRPr="00DF4F39">
        <w:rPr>
          <w:rFonts w:ascii="Times New Roman" w:hAnsi="Times New Roman"/>
          <w:kern w:val="0"/>
          <w:sz w:val="24"/>
          <w:szCs w:val="24"/>
          <w:lang w:val="fr-FR"/>
        </w:rPr>
        <w:br/>
        <w:t>Le professeur à la Faculté des langues et des cultures occidentales est chargé, selon besoin et programme pédagogique, des cours de littérature française, dissertation, lecture de presse, linguistique, culture francophone pour un public inscrit en Licence et en Master.</w:t>
      </w:r>
    </w:p>
    <w:p w:rsidR="00C74388" w:rsidRPr="00DF4F39" w:rsidRDefault="00DF21D4">
      <w:pPr>
        <w:widowControl/>
        <w:spacing w:before="100" w:beforeAutospacing="1" w:after="100" w:afterAutospacing="1"/>
        <w:rPr>
          <w:rFonts w:ascii="Times New Roman" w:hAnsi="Times New Roman"/>
          <w:kern w:val="0"/>
          <w:sz w:val="24"/>
          <w:szCs w:val="24"/>
          <w:lang w:val="fr-FR"/>
        </w:rPr>
      </w:pPr>
      <w:r w:rsidRPr="00DF4F39">
        <w:rPr>
          <w:rFonts w:ascii="Times New Roman" w:hAnsi="Times New Roman"/>
          <w:kern w:val="0"/>
          <w:sz w:val="24"/>
          <w:szCs w:val="24"/>
          <w:lang w:val="fr-FR"/>
        </w:rPr>
        <w:lastRenderedPageBreak/>
        <w:t>La préparation des cours inclura également la préparation des devoirs, leurs corrections, la préparation des évaluations et leurs corrections. Dans le cadre de ses fonctions, l’enseignant devra participer à toutes les réunions de la Faculté. Il assistera aux formations internes et/ou externes dispensées pour le programme.</w:t>
      </w:r>
      <w:r w:rsidRPr="00DF4F39">
        <w:rPr>
          <w:rFonts w:ascii="Times New Roman" w:hAnsi="Times New Roman"/>
          <w:kern w:val="0"/>
          <w:sz w:val="24"/>
          <w:szCs w:val="24"/>
          <w:lang w:val="fr-FR"/>
        </w:rPr>
        <w:br/>
      </w:r>
      <w:r w:rsidRPr="00DF4F39">
        <w:rPr>
          <w:rFonts w:ascii="Times New Roman" w:hAnsi="Times New Roman"/>
          <w:b/>
          <w:bCs/>
          <w:kern w:val="0"/>
          <w:sz w:val="24"/>
          <w:szCs w:val="24"/>
          <w:lang w:val="fr-FR"/>
        </w:rPr>
        <w:t xml:space="preserve">Date limite de candidature : </w:t>
      </w:r>
      <w:r w:rsidRPr="00DF4F39">
        <w:rPr>
          <w:rFonts w:ascii="Times New Roman" w:hAnsi="Times New Roman"/>
          <w:kern w:val="0"/>
          <w:sz w:val="24"/>
          <w:szCs w:val="24"/>
          <w:lang w:val="fr-FR"/>
        </w:rPr>
        <w:br/>
        <w:t xml:space="preserve">17/05/2019  </w:t>
      </w:r>
    </w:p>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b/>
          <w:bCs/>
          <w:kern w:val="0"/>
          <w:sz w:val="24"/>
          <w:szCs w:val="24"/>
          <w:lang w:val="fr-FR"/>
        </w:rPr>
        <w:t xml:space="preserve">Démarche à suivre pour présenter sa candidature : </w:t>
      </w:r>
      <w:r w:rsidRPr="00DF4F39">
        <w:rPr>
          <w:rFonts w:ascii="Times New Roman" w:hAnsi="Times New Roman"/>
          <w:kern w:val="0"/>
          <w:sz w:val="24"/>
          <w:szCs w:val="24"/>
          <w:lang w:val="fr-FR"/>
        </w:rPr>
        <w:br/>
      </w:r>
      <w:bookmarkStart w:id="0" w:name="_GoBack"/>
      <w:r w:rsidRPr="00DF4F39">
        <w:rPr>
          <w:rFonts w:ascii="Times New Roman" w:hAnsi="Times New Roman"/>
          <w:kern w:val="0"/>
          <w:sz w:val="24"/>
          <w:szCs w:val="24"/>
          <w:lang w:val="fr-FR"/>
        </w:rPr>
        <w:t>Envoyer par courriel votre CV accompagné d’une lettre de motivation.</w:t>
      </w:r>
      <w:r w:rsidRPr="00DF4F39">
        <w:rPr>
          <w:rFonts w:ascii="Times New Roman" w:hAnsi="Times New Roman"/>
          <w:kern w:val="0"/>
          <w:sz w:val="24"/>
          <w:szCs w:val="24"/>
          <w:lang w:val="fr-FR"/>
        </w:rPr>
        <w:br/>
      </w:r>
      <w:r w:rsidRPr="00DF4F39">
        <w:rPr>
          <w:rFonts w:ascii="Times New Roman" w:hAnsi="Times New Roman"/>
          <w:kern w:val="0"/>
          <w:sz w:val="24"/>
          <w:szCs w:val="24"/>
          <w:lang w:val="fr-FR"/>
        </w:rPr>
        <w:br/>
      </w:r>
      <w:r w:rsidRPr="00DF4F39">
        <w:rPr>
          <w:rFonts w:ascii="Times New Roman" w:hAnsi="Times New Roman"/>
          <w:b/>
          <w:bCs/>
          <w:kern w:val="0"/>
          <w:sz w:val="24"/>
          <w:szCs w:val="24"/>
          <w:lang w:val="fr-FR"/>
        </w:rPr>
        <w:t>Contact :</w:t>
      </w:r>
      <w:r w:rsidRPr="00DF4F39">
        <w:rPr>
          <w:rFonts w:ascii="Times New Roman" w:hAnsi="Times New Roman"/>
          <w:kern w:val="0"/>
          <w:sz w:val="24"/>
          <w:szCs w:val="24"/>
          <w:lang w:val="fr-FR"/>
        </w:rPr>
        <w:t xml:space="preserve"> </w:t>
      </w:r>
      <w:r w:rsidRPr="00DF4F39">
        <w:rPr>
          <w:rFonts w:ascii="Times New Roman" w:hAnsi="Times New Roman"/>
          <w:kern w:val="0"/>
          <w:sz w:val="24"/>
          <w:szCs w:val="24"/>
          <w:lang w:val="fr-FR"/>
        </w:rPr>
        <w:br/>
        <w:t xml:space="preserve">329565286@qq.com </w:t>
      </w:r>
    </w:p>
    <w:bookmarkEnd w:id="0"/>
    <w:p w:rsidR="00C74388" w:rsidRPr="00DF4F39" w:rsidRDefault="00DF21D4">
      <w:pPr>
        <w:widowControl/>
        <w:spacing w:before="100" w:beforeAutospacing="1" w:after="100" w:afterAutospacing="1"/>
        <w:jc w:val="left"/>
        <w:rPr>
          <w:rFonts w:ascii="Times New Roman" w:hAnsi="Times New Roman"/>
          <w:kern w:val="0"/>
          <w:sz w:val="24"/>
          <w:szCs w:val="24"/>
          <w:lang w:val="fr-FR"/>
        </w:rPr>
      </w:pPr>
      <w:r w:rsidRPr="00DF4F39">
        <w:rPr>
          <w:rFonts w:ascii="Times New Roman" w:hAnsi="Times New Roman"/>
          <w:kern w:val="0"/>
          <w:sz w:val="24"/>
          <w:szCs w:val="24"/>
          <w:lang w:val="fr-FR"/>
        </w:rPr>
        <w:t>Tél/Fax. 0086-29-85319501</w:t>
      </w:r>
    </w:p>
    <w:p w:rsidR="00C74388" w:rsidRPr="00DF4F39" w:rsidRDefault="00DF21D4">
      <w:pPr>
        <w:rPr>
          <w:rFonts w:ascii="Times New Roman" w:hAnsi="Times New Roman"/>
          <w:b/>
          <w:sz w:val="24"/>
          <w:szCs w:val="24"/>
          <w:lang w:val="fr-FR"/>
        </w:rPr>
      </w:pPr>
      <w:r w:rsidRPr="00DF4F39">
        <w:rPr>
          <w:rFonts w:ascii="Times New Roman" w:hAnsi="Times New Roman"/>
          <w:b/>
          <w:sz w:val="24"/>
          <w:szCs w:val="24"/>
          <w:lang w:val="fr-FR"/>
        </w:rPr>
        <w:t>Les sites de l’Université et de la Faculté :</w:t>
      </w:r>
    </w:p>
    <w:p w:rsidR="00C74388" w:rsidRPr="00DF4F39" w:rsidRDefault="00103FE1">
      <w:pPr>
        <w:rPr>
          <w:rFonts w:ascii="Times New Roman" w:hAnsi="Times New Roman"/>
          <w:sz w:val="24"/>
          <w:szCs w:val="24"/>
          <w:lang w:val="fr-FR"/>
        </w:rPr>
      </w:pPr>
      <w:hyperlink r:id="rId8" w:history="1">
        <w:r w:rsidR="00DF21D4" w:rsidRPr="00DF4F39">
          <w:rPr>
            <w:rStyle w:val="Lienhypertexte"/>
            <w:rFonts w:ascii="Times New Roman" w:hAnsi="Times New Roman"/>
            <w:color w:val="auto"/>
            <w:sz w:val="24"/>
            <w:szCs w:val="24"/>
            <w:u w:val="none"/>
            <w:lang w:val="fr-FR"/>
          </w:rPr>
          <w:t>http://www.xisu.edu.cn/</w:t>
        </w:r>
      </w:hyperlink>
    </w:p>
    <w:p w:rsidR="00C74388" w:rsidRPr="00DF4F39" w:rsidRDefault="00DF21D4">
      <w:pPr>
        <w:rPr>
          <w:rFonts w:ascii="Times New Roman" w:hAnsi="Times New Roman"/>
          <w:sz w:val="24"/>
          <w:szCs w:val="24"/>
          <w:lang w:val="fr-FR"/>
        </w:rPr>
      </w:pPr>
      <w:r w:rsidRPr="00DF4F39">
        <w:rPr>
          <w:rFonts w:ascii="Times New Roman" w:hAnsi="Times New Roman"/>
          <w:sz w:val="24"/>
          <w:szCs w:val="24"/>
          <w:lang w:val="fr-FR"/>
        </w:rPr>
        <w:t>http://xyxy.xisu.edu.cn/</w:t>
      </w:r>
    </w:p>
    <w:sectPr w:rsidR="00C74388" w:rsidRPr="00DF4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51E"/>
    <w:multiLevelType w:val="hybridMultilevel"/>
    <w:tmpl w:val="CF685358"/>
    <w:lvl w:ilvl="0" w:tplc="4EB6242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A769AA"/>
    <w:multiLevelType w:val="hybridMultilevel"/>
    <w:tmpl w:val="8ADCB470"/>
    <w:lvl w:ilvl="0" w:tplc="5448A8C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A2DED"/>
    <w:rsid w:val="00103FE1"/>
    <w:rsid w:val="00C74388"/>
    <w:rsid w:val="00DF21D4"/>
    <w:rsid w:val="00DF4F39"/>
    <w:rsid w:val="0B3A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Pr>
      <w:color w:val="0000FF"/>
      <w:u w:val="single"/>
    </w:rPr>
  </w:style>
  <w:style w:type="paragraph" w:styleId="Paragraphedeliste">
    <w:name w:val="List Paragraph"/>
    <w:basedOn w:val="Normal"/>
    <w:uiPriority w:val="99"/>
    <w:rsid w:val="00DF4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Pr>
      <w:color w:val="0000FF"/>
      <w:u w:val="single"/>
    </w:rPr>
  </w:style>
  <w:style w:type="paragraph" w:styleId="Paragraphedeliste">
    <w:name w:val="List Paragraph"/>
    <w:basedOn w:val="Normal"/>
    <w:uiPriority w:val="99"/>
    <w:rsid w:val="00DF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xisu.edu.cn/"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6FD28-A656-4C54-8FE6-197FE8F3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1594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mba</cp:lastModifiedBy>
  <cp:revision>2</cp:revision>
  <dcterms:created xsi:type="dcterms:W3CDTF">2018-12-21T13:42:00Z</dcterms:created>
  <dcterms:modified xsi:type="dcterms:W3CDTF">2018-12-21T13:42:00Z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