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288E" w14:textId="3DDFB622" w:rsidR="00A65F2D" w:rsidRDefault="00A65F2D" w:rsidP="006C6455">
      <w:pPr>
        <w:spacing w:line="240" w:lineRule="auto"/>
      </w:pPr>
    </w:p>
    <w:p w14:paraId="4A5B1CC7" w14:textId="3ED44A10" w:rsidR="00A65F2D" w:rsidRDefault="00A65F2D" w:rsidP="006C6455">
      <w:pPr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0EBC15" wp14:editId="02C9EA80">
                <wp:simplePos x="0" y="0"/>
                <wp:positionH relativeFrom="margin">
                  <wp:posOffset>176530</wp:posOffset>
                </wp:positionH>
                <wp:positionV relativeFrom="paragraph">
                  <wp:posOffset>68580</wp:posOffset>
                </wp:positionV>
                <wp:extent cx="5782310" cy="1184910"/>
                <wp:effectExtent l="19050" t="19050" r="27940" b="152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18491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4EEF" id="Rectangle : coins arrondis 1" o:spid="_x0000_s1026" style="position:absolute;margin-left:13.9pt;margin-top:5.4pt;width:455.3pt;height:93.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" filled="f" strokecolor="#c00000" strokeweight="3pt">
                <v:stroke joinstyle="miter"/>
                <w10:wrap anchorx="margin"/>
              </v:roundrect>
            </w:pict>
          </mc:Fallback>
        </mc:AlternateContent>
      </w:r>
    </w:p>
    <w:p w14:paraId="72CDB92E" w14:textId="78A7221A" w:rsidR="00A65F2D" w:rsidRPr="006B6BEB" w:rsidRDefault="00A65F2D" w:rsidP="00A65F2D">
      <w:pPr>
        <w:pStyle w:val="Fiches-Paragraphe"/>
        <w:spacing w:line="240" w:lineRule="auto"/>
        <w:ind w:left="0"/>
        <w:rPr>
          <w:rFonts w:cstheme="minorHAnsi"/>
        </w:rPr>
      </w:pPr>
    </w:p>
    <w:p w14:paraId="59460B73" w14:textId="6B272042" w:rsidR="00A65F2D" w:rsidRPr="007E297B" w:rsidRDefault="00A65F2D" w:rsidP="00A65F2D">
      <w:pPr>
        <w:pStyle w:val="Fiches-Paragraphe"/>
        <w:spacing w:line="240" w:lineRule="auto"/>
        <w:jc w:val="center"/>
        <w:rPr>
          <w:rFonts w:cstheme="minorHAnsi"/>
        </w:rPr>
      </w:pPr>
      <w:r w:rsidRPr="007E297B">
        <w:rPr>
          <w:rFonts w:cstheme="minorHAnsi"/>
        </w:rPr>
        <w:t xml:space="preserve">Achat de droits et traduction d’ouvrages de fiction </w:t>
      </w:r>
      <w:proofErr w:type="gramStart"/>
      <w:r w:rsidRPr="007E297B">
        <w:rPr>
          <w:rFonts w:cstheme="minorHAnsi"/>
        </w:rPr>
        <w:t>ou</w:t>
      </w:r>
      <w:proofErr w:type="gramEnd"/>
    </w:p>
    <w:p w14:paraId="6F3230C9" w14:textId="77777777" w:rsidR="00A65F2D" w:rsidRPr="007E297B" w:rsidRDefault="00A65F2D" w:rsidP="00A65F2D">
      <w:pPr>
        <w:pStyle w:val="Fiches-Paragraphe"/>
        <w:spacing w:line="240" w:lineRule="auto"/>
        <w:jc w:val="center"/>
        <w:rPr>
          <w:rFonts w:cstheme="minorHAnsi"/>
        </w:rPr>
      </w:pPr>
      <w:r w:rsidRPr="007E297B">
        <w:rPr>
          <w:rFonts w:cstheme="minorHAnsi"/>
        </w:rPr>
        <w:t>de non-fiction depuis une langue étrangère vers le français</w:t>
      </w:r>
    </w:p>
    <w:p w14:paraId="73869271" w14:textId="77777777" w:rsidR="00A65F2D" w:rsidRPr="007E297B" w:rsidRDefault="00A65F2D" w:rsidP="00A65F2D">
      <w:pPr>
        <w:pStyle w:val="Fiches-Paragraphe"/>
        <w:spacing w:line="240" w:lineRule="auto"/>
        <w:jc w:val="center"/>
        <w:rPr>
          <w:rFonts w:cstheme="minorHAnsi"/>
        </w:rPr>
      </w:pPr>
      <w:r w:rsidRPr="007E297B">
        <w:rPr>
          <w:rFonts w:cstheme="minorHAnsi"/>
        </w:rPr>
        <w:t>(lettres et livres)</w:t>
      </w:r>
    </w:p>
    <w:p w14:paraId="0CACE9F9" w14:textId="77777777" w:rsidR="00A65F2D" w:rsidRPr="006B6BEB" w:rsidRDefault="00A65F2D" w:rsidP="00A65F2D">
      <w:pPr>
        <w:spacing w:line="240" w:lineRule="auto"/>
        <w:ind w:left="0"/>
        <w:rPr>
          <w:b/>
        </w:rPr>
      </w:pPr>
    </w:p>
    <w:p w14:paraId="60989EBE" w14:textId="77777777" w:rsidR="00A65F2D" w:rsidRPr="006B6BEB" w:rsidRDefault="00A65F2D" w:rsidP="00A65F2D">
      <w:pPr>
        <w:spacing w:line="240" w:lineRule="auto"/>
        <w:ind w:left="0"/>
        <w:rPr>
          <w:b/>
        </w:rPr>
      </w:pPr>
    </w:p>
    <w:p w14:paraId="5A0CEDFA" w14:textId="77777777" w:rsidR="00A65F2D" w:rsidRDefault="00A65F2D" w:rsidP="006C6455">
      <w:pPr>
        <w:spacing w:line="240" w:lineRule="auto"/>
      </w:pPr>
    </w:p>
    <w:p w14:paraId="3BCEDA7B" w14:textId="56E99983" w:rsidR="007925C3" w:rsidRDefault="006C086F" w:rsidP="006C6455">
      <w:pPr>
        <w:spacing w:line="240" w:lineRule="auto"/>
        <w:rPr>
          <w:b/>
        </w:rPr>
      </w:pPr>
      <w:r>
        <w:t xml:space="preserve">Soutien </w:t>
      </w:r>
      <w:r w:rsidR="005851BE">
        <w:rPr>
          <w:b/>
        </w:rPr>
        <w:t xml:space="preserve">aux </w:t>
      </w:r>
      <w:r w:rsidR="006C7F2B">
        <w:rPr>
          <w:b/>
        </w:rPr>
        <w:t xml:space="preserve">maisons d’édition </w:t>
      </w:r>
      <w:r>
        <w:t xml:space="preserve">dans leur démarche de présence et de développement sur la </w:t>
      </w:r>
      <w:r>
        <w:rPr>
          <w:b/>
        </w:rPr>
        <w:t>scène internationale</w:t>
      </w:r>
      <w:r>
        <w:t xml:space="preserve"> </w:t>
      </w:r>
      <w:r w:rsidR="006C3547">
        <w:t>via un</w:t>
      </w:r>
      <w:r w:rsidR="004A2A86">
        <w:t xml:space="preserve"> soutien</w:t>
      </w:r>
      <w:r w:rsidR="006C3547">
        <w:t xml:space="preserve"> à </w:t>
      </w:r>
      <w:r w:rsidR="002912A5">
        <w:rPr>
          <w:b/>
        </w:rPr>
        <w:t xml:space="preserve">l’achat de droits et/ou </w:t>
      </w:r>
      <w:r w:rsidR="0070670F" w:rsidRPr="0070670F">
        <w:t>à la</w:t>
      </w:r>
      <w:r w:rsidR="0070670F" w:rsidRPr="00C36E3F">
        <w:rPr>
          <w:b/>
        </w:rPr>
        <w:t xml:space="preserve"> traduction</w:t>
      </w:r>
      <w:r w:rsidR="0070670F" w:rsidRPr="0070670F">
        <w:t xml:space="preserve"> </w:t>
      </w:r>
      <w:r w:rsidR="006C7F2B">
        <w:t xml:space="preserve">d’un ouvrage </w:t>
      </w:r>
      <w:r w:rsidR="009457E1">
        <w:t>de fiction ou de non</w:t>
      </w:r>
      <w:r w:rsidR="00C33960">
        <w:t>-</w:t>
      </w:r>
      <w:r w:rsidR="009457E1">
        <w:t xml:space="preserve">fiction </w:t>
      </w:r>
      <w:r w:rsidR="0070670F" w:rsidRPr="00C36E3F">
        <w:rPr>
          <w:b/>
        </w:rPr>
        <w:t>depuis une langue étrangère vers le français</w:t>
      </w:r>
      <w:r w:rsidR="002912A5">
        <w:t>.</w:t>
      </w:r>
      <w:r w:rsidR="0070670F">
        <w:t xml:space="preserve"> </w:t>
      </w:r>
      <w:r w:rsidR="009457E1">
        <w:t>Concernant les</w:t>
      </w:r>
      <w:r w:rsidR="00C36E3F">
        <w:t xml:space="preserve"> </w:t>
      </w:r>
      <w:r w:rsidR="006C7F2B">
        <w:t xml:space="preserve">albums </w:t>
      </w:r>
      <w:r w:rsidR="009457E1" w:rsidRPr="009457E1">
        <w:t xml:space="preserve">de jeunesse et </w:t>
      </w:r>
      <w:r w:rsidR="009457E1">
        <w:t xml:space="preserve">la </w:t>
      </w:r>
      <w:r w:rsidR="009457E1" w:rsidRPr="009457E1">
        <w:t>bande dessinée</w:t>
      </w:r>
      <w:r w:rsidR="009457E1">
        <w:t xml:space="preserve"> uniquement, </w:t>
      </w:r>
      <w:r w:rsidR="002912A5">
        <w:t>l</w:t>
      </w:r>
      <w:r w:rsidR="004A2A86">
        <w:t>e soutien</w:t>
      </w:r>
      <w:r w:rsidR="002912A5">
        <w:t xml:space="preserve"> pourra couvrir </w:t>
      </w:r>
      <w:r w:rsidR="00C36E3F" w:rsidRPr="00C36E3F">
        <w:rPr>
          <w:b/>
        </w:rPr>
        <w:t>les coûts de production</w:t>
      </w:r>
      <w:r w:rsidR="00C36E3F">
        <w:t xml:space="preserve"> (graphisme et impression).</w:t>
      </w:r>
    </w:p>
    <w:p w14:paraId="09A07F3F" w14:textId="77777777" w:rsidR="0008142C" w:rsidRPr="006C086F" w:rsidRDefault="0008142C" w:rsidP="006C6455">
      <w:pPr>
        <w:spacing w:line="240" w:lineRule="auto"/>
        <w:ind w:left="0"/>
        <w:rPr>
          <w:b/>
        </w:rPr>
      </w:pPr>
    </w:p>
    <w:p w14:paraId="6D3E5034" w14:textId="77777777" w:rsidR="009457E1" w:rsidRDefault="009457E1" w:rsidP="006C6455">
      <w:pPr>
        <w:spacing w:line="240" w:lineRule="auto"/>
      </w:pPr>
      <w:bookmarkStart w:id="0" w:name="_Hlk127461875"/>
      <w:r>
        <w:t>Ce soutien concerne :</w:t>
      </w:r>
    </w:p>
    <w:p w14:paraId="0A97BD33" w14:textId="77777777" w:rsidR="000E6604" w:rsidRDefault="000E6604" w:rsidP="006C6455">
      <w:pPr>
        <w:spacing w:line="240" w:lineRule="auto"/>
      </w:pPr>
    </w:p>
    <w:p w14:paraId="7A420CFD" w14:textId="77777777" w:rsidR="009457E1" w:rsidRDefault="00523D6C" w:rsidP="006C6455">
      <w:pPr>
        <w:pStyle w:val="Paragraphedeliste"/>
        <w:numPr>
          <w:ilvl w:val="0"/>
          <w:numId w:val="27"/>
        </w:numPr>
        <w:spacing w:line="240" w:lineRule="auto"/>
      </w:pPr>
      <w:r>
        <w:t xml:space="preserve">l’ensemble des </w:t>
      </w:r>
      <w:r w:rsidR="009457E1">
        <w:t>genres littéraires à savoir la poésie, le théâtre, le roman (adultes et adolescents), les recueils de nouvelles, la littérature jeunesse</w:t>
      </w:r>
      <w:r w:rsidR="00BB1A00">
        <w:t>, etc.</w:t>
      </w:r>
      <w:r w:rsidR="009457E1">
        <w:t> ;</w:t>
      </w:r>
    </w:p>
    <w:p w14:paraId="52F94058" w14:textId="77777777" w:rsidR="007925C3" w:rsidRPr="006B6BEB" w:rsidRDefault="002912A5" w:rsidP="006C6455">
      <w:pPr>
        <w:pStyle w:val="Paragraphedeliste"/>
        <w:numPr>
          <w:ilvl w:val="0"/>
          <w:numId w:val="27"/>
        </w:numPr>
        <w:spacing w:line="240" w:lineRule="auto"/>
      </w:pPr>
      <w:r>
        <w:t>les ouvrages de non-fiction</w:t>
      </w:r>
      <w:r w:rsidR="00BB1A00">
        <w:t xml:space="preserve"> </w:t>
      </w:r>
      <w:r w:rsidR="009457E1">
        <w:t>à l’exclusion des ouvrages juridiques et scolaires.</w:t>
      </w:r>
    </w:p>
    <w:bookmarkEnd w:id="0"/>
    <w:p w14:paraId="3F264251" w14:textId="77777777" w:rsidR="007925C3" w:rsidRPr="006B6BEB" w:rsidRDefault="007925C3" w:rsidP="006C6455">
      <w:pPr>
        <w:spacing w:line="240" w:lineRule="auto"/>
      </w:pPr>
    </w:p>
    <w:p w14:paraId="16842697" w14:textId="39BD5B83" w:rsidR="00D501F1" w:rsidRDefault="00D501F1" w:rsidP="00D501F1">
      <w:pPr>
        <w:spacing w:line="240" w:lineRule="auto"/>
        <w:rPr>
          <w:b/>
        </w:rPr>
      </w:pPr>
      <w:r>
        <w:rPr>
          <w:b/>
        </w:rPr>
        <w:t xml:space="preserve">Ce </w:t>
      </w:r>
      <w:proofErr w:type="gramStart"/>
      <w:r>
        <w:rPr>
          <w:b/>
        </w:rPr>
        <w:t>dispositif  est</w:t>
      </w:r>
      <w:proofErr w:type="gramEnd"/>
      <w:r>
        <w:rPr>
          <w:b/>
        </w:rPr>
        <w:t xml:space="preserve"> </w:t>
      </w:r>
      <w:r w:rsidR="005B2713" w:rsidRPr="009A02CD">
        <w:rPr>
          <w:b/>
        </w:rPr>
        <w:t xml:space="preserve">prolongé </w:t>
      </w:r>
      <w:r w:rsidRPr="009A02CD">
        <w:rPr>
          <w:b/>
        </w:rPr>
        <w:t xml:space="preserve">en </w:t>
      </w:r>
      <w:r w:rsidR="005B2713" w:rsidRPr="009A02CD">
        <w:rPr>
          <w:b/>
        </w:rPr>
        <w:t>2024</w:t>
      </w:r>
      <w:r w:rsidRPr="009A02CD">
        <w:rPr>
          <w:b/>
        </w:rPr>
        <w:t xml:space="preserve">, </w:t>
      </w:r>
      <w:r w:rsidR="005B2713" w:rsidRPr="009A02CD">
        <w:rPr>
          <w:b/>
        </w:rPr>
        <w:t>dans le cadre du</w:t>
      </w:r>
      <w:r w:rsidRPr="009A02CD">
        <w:rPr>
          <w:b/>
        </w:rPr>
        <w:t xml:space="preserve"> </w:t>
      </w:r>
      <w:r>
        <w:rPr>
          <w:b/>
        </w:rPr>
        <w:t>Plan de relance des opérateurs culturels à l’international.</w:t>
      </w:r>
    </w:p>
    <w:p w14:paraId="3851F656" w14:textId="77777777" w:rsidR="007925C3" w:rsidRDefault="007925C3" w:rsidP="006C6455">
      <w:pPr>
        <w:spacing w:line="240" w:lineRule="auto"/>
        <w:ind w:left="0"/>
      </w:pPr>
    </w:p>
    <w:p w14:paraId="66C92387" w14:textId="77777777" w:rsidR="00D501F1" w:rsidRPr="006B6BEB" w:rsidRDefault="00D501F1" w:rsidP="006C6455">
      <w:pPr>
        <w:spacing w:line="240" w:lineRule="auto"/>
        <w:ind w:left="0"/>
      </w:pPr>
    </w:p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14:paraId="3B64105E" w14:textId="77777777" w:rsidR="007925C3" w:rsidRPr="006B6BEB" w:rsidRDefault="007925C3" w:rsidP="006C6455">
          <w:pPr>
            <w:pStyle w:val="En-ttedetabledesmatires"/>
            <w:spacing w:line="240" w:lineRule="auto"/>
          </w:pPr>
        </w:p>
        <w:p w14:paraId="08D4B8CC" w14:textId="77777777" w:rsidR="00071B02" w:rsidRDefault="007925C3" w:rsidP="006C6455">
          <w:pPr>
            <w:pStyle w:val="TM1"/>
            <w:spacing w:after="0" w:line="240" w:lineRule="auto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6B6BEB">
            <w:rPr>
              <w:color w:val="808080" w:themeColor="background1" w:themeShade="80"/>
              <w:highlight w:val="lightGray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6B6BEB">
            <w:rPr>
              <w:color w:val="808080" w:themeColor="background1" w:themeShade="80"/>
              <w:highlight w:val="lightGray"/>
            </w:rPr>
            <w:fldChar w:fldCharType="separate"/>
          </w:r>
        </w:p>
        <w:p w14:paraId="63C22AFF" w14:textId="49673606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6" w:history="1">
            <w:r w:rsidR="00071B02" w:rsidRPr="00071B02">
              <w:rPr>
                <w:rStyle w:val="Lienhypertexte"/>
                <w:color w:val="C00000"/>
              </w:rPr>
              <w:t>Notre soutien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_Toc71277596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C808D5">
              <w:rPr>
                <w:noProof/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14:paraId="2AF85E04" w14:textId="0E369985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7" w:history="1">
            <w:r w:rsidR="00071B02" w:rsidRPr="00071B02">
              <w:rPr>
                <w:rStyle w:val="Lienhypertexte"/>
                <w:color w:val="C00000"/>
              </w:rPr>
              <w:t>Votre projet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C808D5">
              <w:rPr>
                <w:webHidden/>
                <w:color w:val="C00000"/>
              </w:rPr>
              <w:t>2</w:t>
            </w:r>
          </w:hyperlink>
        </w:p>
        <w:p w14:paraId="153B9014" w14:textId="704852AD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8" w:history="1">
            <w:r w:rsidR="00071B02" w:rsidRPr="00071B02">
              <w:rPr>
                <w:rStyle w:val="Lienhypertexte"/>
                <w:color w:val="C00000"/>
              </w:rPr>
              <w:t>Les conditions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C808D5">
              <w:rPr>
                <w:webHidden/>
                <w:color w:val="C00000"/>
              </w:rPr>
              <w:t>2</w:t>
            </w:r>
          </w:hyperlink>
        </w:p>
        <w:p w14:paraId="291313D4" w14:textId="0B6F372A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9" w:history="1">
            <w:r w:rsidR="00071B02" w:rsidRPr="00071B02">
              <w:rPr>
                <w:rStyle w:val="Lienhypertexte"/>
                <w:color w:val="C00000"/>
              </w:rPr>
              <w:t>La subvention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C808D5">
              <w:rPr>
                <w:webHidden/>
                <w:color w:val="C00000"/>
              </w:rPr>
              <w:t>3</w:t>
            </w:r>
          </w:hyperlink>
        </w:p>
        <w:p w14:paraId="5BEC6735" w14:textId="61FB2F9B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0" w:history="1">
            <w:r w:rsidR="00071B02" w:rsidRPr="00071B02">
              <w:rPr>
                <w:rStyle w:val="Lienhypertexte"/>
                <w:color w:val="C00000"/>
              </w:rPr>
              <w:t>Votre demande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C808D5">
              <w:rPr>
                <w:webHidden/>
                <w:color w:val="C00000"/>
              </w:rPr>
              <w:t>4</w:t>
            </w:r>
          </w:hyperlink>
        </w:p>
        <w:p w14:paraId="17404921" w14:textId="4430218B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1" w:history="1">
            <w:r w:rsidR="00071B02" w:rsidRPr="00071B02">
              <w:rPr>
                <w:rStyle w:val="Lienhypertexte"/>
                <w:color w:val="C00000"/>
              </w:rPr>
              <w:t>Notre décision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C808D5">
              <w:rPr>
                <w:webHidden/>
                <w:color w:val="C00000"/>
              </w:rPr>
              <w:t>5</w:t>
            </w:r>
          </w:hyperlink>
        </w:p>
        <w:p w14:paraId="1842278B" w14:textId="28C0C35D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2" w:history="1">
            <w:r w:rsidR="00071B02" w:rsidRPr="00071B02">
              <w:rPr>
                <w:rStyle w:val="Lienhypertexte"/>
                <w:color w:val="C00000"/>
              </w:rPr>
              <w:t>Et si le soutien vous est accordé ?</w:t>
            </w:r>
            <w:r w:rsidR="00071B02" w:rsidRPr="00071B02">
              <w:rPr>
                <w:webHidden/>
                <w:color w:val="C00000"/>
              </w:rPr>
              <w:tab/>
            </w:r>
            <w:r w:rsidR="00C808D5">
              <w:rPr>
                <w:webHidden/>
                <w:color w:val="C00000"/>
              </w:rPr>
              <w:t>5</w:t>
            </w:r>
          </w:hyperlink>
        </w:p>
        <w:p w14:paraId="3CF3CDF2" w14:textId="27AA2FA6" w:rsidR="00071B02" w:rsidRPr="00071B02" w:rsidRDefault="009A02CD" w:rsidP="006C6455">
          <w:pPr>
            <w:pStyle w:val="TM1"/>
            <w:spacing w:after="0" w:line="240" w:lineRule="auto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3" w:history="1">
            <w:r w:rsidR="00071B02" w:rsidRPr="00071B02">
              <w:rPr>
                <w:rStyle w:val="Lienhypertexte"/>
                <w:color w:val="C00000"/>
              </w:rPr>
              <w:t>Contact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C808D5">
              <w:rPr>
                <w:webHidden/>
                <w:color w:val="C00000"/>
              </w:rPr>
              <w:t>6</w:t>
            </w:r>
          </w:hyperlink>
        </w:p>
        <w:p w14:paraId="70309D92" w14:textId="77777777" w:rsidR="007925C3" w:rsidRPr="006B6BEB" w:rsidRDefault="007925C3" w:rsidP="006C6455">
          <w:pPr>
            <w:spacing w:line="240" w:lineRule="auto"/>
          </w:pPr>
          <w:r w:rsidRPr="006B6BEB">
            <w:rPr>
              <w:color w:val="808080" w:themeColor="background1" w:themeShade="80"/>
              <w:highlight w:val="lightGray"/>
            </w:rPr>
            <w:fldChar w:fldCharType="end"/>
          </w:r>
        </w:p>
      </w:sdtContent>
    </w:sdt>
    <w:p w14:paraId="1419D005" w14:textId="77777777" w:rsidR="007925C3" w:rsidRPr="00022356" w:rsidRDefault="007925C3" w:rsidP="006C6455">
      <w:pPr>
        <w:spacing w:line="240" w:lineRule="auto"/>
        <w:rPr>
          <w:sz w:val="16"/>
          <w:szCs w:val="16"/>
        </w:rPr>
      </w:pPr>
    </w:p>
    <w:p w14:paraId="3D4E0B89" w14:textId="77777777" w:rsidR="007925C3" w:rsidRPr="006B6BEB" w:rsidRDefault="007925C3" w:rsidP="006C6455">
      <w:pPr>
        <w:spacing w:line="240" w:lineRule="auto"/>
      </w:pPr>
      <w:r w:rsidRPr="006B6BEB">
        <w:br w:type="page"/>
      </w:r>
    </w:p>
    <w:bookmarkStart w:id="1" w:name="Notresoutien"/>
    <w:bookmarkStart w:id="2" w:name="_Toc71277596"/>
    <w:bookmarkEnd w:id="1"/>
    <w:p w14:paraId="761D57B0" w14:textId="77777777" w:rsidR="007925C3" w:rsidRPr="006B6BEB" w:rsidRDefault="007925C3" w:rsidP="006C6455">
      <w:pPr>
        <w:pStyle w:val="Titre1"/>
        <w:spacing w:line="240" w:lineRule="auto"/>
      </w:pPr>
      <w:r w:rsidRPr="006B6BEB"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931831" wp14:editId="5113E9D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E96" id="Rectangle : coins arrondis 2" o:spid="_x0000_s1026" style="position:absolute;margin-left:1.5pt;margin-top:-3.8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HDYOT3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123847">
        <w:t>soutien</w:t>
      </w:r>
      <w:bookmarkEnd w:id="2"/>
    </w:p>
    <w:p w14:paraId="5EBA01BB" w14:textId="77777777" w:rsidR="006C086F" w:rsidRDefault="006C086F" w:rsidP="006C6455">
      <w:pPr>
        <w:spacing w:line="240" w:lineRule="auto"/>
      </w:pPr>
    </w:p>
    <w:p w14:paraId="20E15A72" w14:textId="142E4225" w:rsidR="00BB1A00" w:rsidRDefault="006C7F2B" w:rsidP="006C6455">
      <w:pPr>
        <w:spacing w:line="240" w:lineRule="auto"/>
      </w:pPr>
      <w:r>
        <w:t>Ce dispositif d’aide</w:t>
      </w:r>
      <w:r w:rsidR="00BB1A00">
        <w:t xml:space="preserve"> a pour objectif de permettre</w:t>
      </w:r>
      <w:r w:rsidR="00BB1A00" w:rsidRPr="00BB1A00">
        <w:t xml:space="preserve"> </w:t>
      </w:r>
      <w:r w:rsidR="00A366A7">
        <w:t xml:space="preserve">aux </w:t>
      </w:r>
      <w:r w:rsidR="002912A5">
        <w:t>maison</w:t>
      </w:r>
      <w:r w:rsidR="00A366A7">
        <w:t>s</w:t>
      </w:r>
      <w:r w:rsidR="002912A5">
        <w:t xml:space="preserve"> d’éditio</w:t>
      </w:r>
      <w:r>
        <w:t>n</w:t>
      </w:r>
      <w:r w:rsidR="00BB1A00" w:rsidRPr="00BB1A00">
        <w:t xml:space="preserve"> belge francophone d’</w:t>
      </w:r>
      <w:r w:rsidR="000E6604" w:rsidRPr="00523D6C">
        <w:rPr>
          <w:b/>
        </w:rPr>
        <w:t xml:space="preserve">internationaliser </w:t>
      </w:r>
      <w:r w:rsidR="00A366A7">
        <w:rPr>
          <w:b/>
        </w:rPr>
        <w:t>leur</w:t>
      </w:r>
      <w:r w:rsidR="000E6604" w:rsidRPr="00523D6C">
        <w:rPr>
          <w:b/>
        </w:rPr>
        <w:t xml:space="preserve"> catalogue </w:t>
      </w:r>
      <w:r w:rsidR="000E6604">
        <w:t>et de renforcer</w:t>
      </w:r>
      <w:r w:rsidR="00BB1A00" w:rsidRPr="00BB1A00">
        <w:t xml:space="preserve"> ainsi </w:t>
      </w:r>
      <w:r w:rsidR="00A366A7">
        <w:t>leur</w:t>
      </w:r>
      <w:r w:rsidR="00BB1A00" w:rsidRPr="00BB1A00">
        <w:t xml:space="preserve"> positionnement dans le cadre des démarches </w:t>
      </w:r>
      <w:r w:rsidR="00BB1A00" w:rsidRPr="00523D6C">
        <w:rPr>
          <w:b/>
        </w:rPr>
        <w:t xml:space="preserve">de ventes et d’achats </w:t>
      </w:r>
      <w:r w:rsidR="002912A5">
        <w:rPr>
          <w:b/>
        </w:rPr>
        <w:t xml:space="preserve">de droits </w:t>
      </w:r>
      <w:r w:rsidR="00BB1A00" w:rsidRPr="00523D6C">
        <w:rPr>
          <w:b/>
        </w:rPr>
        <w:t>à l’étranger</w:t>
      </w:r>
      <w:r w:rsidR="00BB1A00" w:rsidRPr="00BB1A00">
        <w:t xml:space="preserve">. </w:t>
      </w:r>
    </w:p>
    <w:p w14:paraId="00579665" w14:textId="77777777" w:rsidR="00BB1A00" w:rsidRDefault="00BB1A00" w:rsidP="006C6455">
      <w:pPr>
        <w:spacing w:line="240" w:lineRule="auto"/>
      </w:pPr>
    </w:p>
    <w:p w14:paraId="3B313F0A" w14:textId="3837D8D7" w:rsidR="00BB1A00" w:rsidRDefault="00BB1A00" w:rsidP="006C6455">
      <w:pPr>
        <w:spacing w:line="240" w:lineRule="auto"/>
      </w:pPr>
      <w:r>
        <w:t>D</w:t>
      </w:r>
      <w:r w:rsidR="000E6604">
        <w:t>ans ce cadre</w:t>
      </w:r>
      <w:r>
        <w:t>, n</w:t>
      </w:r>
      <w:r w:rsidR="006C086F">
        <w:t xml:space="preserve">ous (Wallonie Bruxelles International – WBI) soutenons </w:t>
      </w:r>
      <w:r w:rsidR="003A0BE5">
        <w:t xml:space="preserve">les </w:t>
      </w:r>
      <w:r w:rsidR="002912A5">
        <w:rPr>
          <w:b/>
        </w:rPr>
        <w:t>maisons d’édition</w:t>
      </w:r>
      <w:r w:rsidR="003A0BE5">
        <w:rPr>
          <w:b/>
        </w:rPr>
        <w:t xml:space="preserve"> </w:t>
      </w:r>
      <w:r w:rsidR="002912A5" w:rsidRPr="009457E1">
        <w:t xml:space="preserve">via une aide à </w:t>
      </w:r>
      <w:r w:rsidR="002912A5" w:rsidRPr="00932A48">
        <w:rPr>
          <w:b/>
        </w:rPr>
        <w:t xml:space="preserve">l’achat de droits </w:t>
      </w:r>
      <w:r w:rsidR="002912A5" w:rsidRPr="002912A5">
        <w:t xml:space="preserve">et/ou </w:t>
      </w:r>
      <w:r w:rsidR="009457E1" w:rsidRPr="009457E1">
        <w:t xml:space="preserve">une aide à la </w:t>
      </w:r>
      <w:r w:rsidR="009457E1" w:rsidRPr="00932A48">
        <w:rPr>
          <w:b/>
        </w:rPr>
        <w:t>traductio</w:t>
      </w:r>
      <w:r w:rsidR="002912A5">
        <w:t>n d’un ouvrage</w:t>
      </w:r>
      <w:r w:rsidR="009457E1" w:rsidRPr="009457E1">
        <w:t xml:space="preserve"> de fiction ou de non</w:t>
      </w:r>
      <w:r w:rsidR="00C33960">
        <w:t>-</w:t>
      </w:r>
      <w:r w:rsidR="009457E1" w:rsidRPr="009457E1">
        <w:t xml:space="preserve">fiction </w:t>
      </w:r>
      <w:r w:rsidR="009457E1" w:rsidRPr="00932A48">
        <w:rPr>
          <w:b/>
        </w:rPr>
        <w:t>depuis une la</w:t>
      </w:r>
      <w:r w:rsidR="00D2779C">
        <w:rPr>
          <w:b/>
        </w:rPr>
        <w:t>ngue étrangère vers le français</w:t>
      </w:r>
      <w:r>
        <w:t xml:space="preserve">. </w:t>
      </w:r>
      <w:r w:rsidR="009457E1" w:rsidRPr="009457E1">
        <w:t xml:space="preserve">Concernant </w:t>
      </w:r>
      <w:r w:rsidR="009457E1" w:rsidRPr="00932A48">
        <w:rPr>
          <w:b/>
        </w:rPr>
        <w:t xml:space="preserve">les </w:t>
      </w:r>
      <w:r w:rsidR="006C7F2B">
        <w:rPr>
          <w:b/>
        </w:rPr>
        <w:t xml:space="preserve">albums </w:t>
      </w:r>
      <w:r w:rsidR="009457E1" w:rsidRPr="00932A48">
        <w:rPr>
          <w:b/>
        </w:rPr>
        <w:t>de jeunesse et la bande dessinée</w:t>
      </w:r>
      <w:r>
        <w:t xml:space="preserve"> uniquement, </w:t>
      </w:r>
      <w:r w:rsidR="00D2779C">
        <w:t xml:space="preserve">l’aide pourra couvrir </w:t>
      </w:r>
      <w:r w:rsidR="009457E1" w:rsidRPr="009457E1">
        <w:t xml:space="preserve">les </w:t>
      </w:r>
      <w:r w:rsidR="002912A5">
        <w:rPr>
          <w:b/>
        </w:rPr>
        <w:t>coûts de p</w:t>
      </w:r>
      <w:r w:rsidR="00D2779C">
        <w:rPr>
          <w:b/>
        </w:rPr>
        <w:t>r</w:t>
      </w:r>
      <w:r w:rsidR="009457E1" w:rsidRPr="00932A48">
        <w:rPr>
          <w:b/>
        </w:rPr>
        <w:t>oduction</w:t>
      </w:r>
      <w:r w:rsidR="009457E1" w:rsidRPr="009457E1">
        <w:t xml:space="preserve"> (graphisme et impression).</w:t>
      </w:r>
      <w:r w:rsidR="00932A48">
        <w:t xml:space="preserve"> </w:t>
      </w:r>
    </w:p>
    <w:p w14:paraId="6B4C2BC3" w14:textId="77777777" w:rsidR="00BB1A00" w:rsidRDefault="00BB1A00" w:rsidP="006C6455">
      <w:pPr>
        <w:spacing w:line="240" w:lineRule="auto"/>
        <w:ind w:left="0"/>
      </w:pPr>
    </w:p>
    <w:p w14:paraId="6437CADA" w14:textId="77777777" w:rsidR="00BB1A00" w:rsidRDefault="00BB1A00" w:rsidP="006C6455">
      <w:pPr>
        <w:spacing w:line="240" w:lineRule="auto"/>
      </w:pPr>
      <w:r w:rsidRPr="00FF1CF4">
        <w:t xml:space="preserve">Il est à noter </w:t>
      </w:r>
      <w:r w:rsidR="000E6604" w:rsidRPr="00FF1CF4">
        <w:t xml:space="preserve">que les traductions devront être réalisées par un </w:t>
      </w:r>
      <w:r w:rsidR="000E6604" w:rsidRPr="00FF1CF4">
        <w:rPr>
          <w:b/>
        </w:rPr>
        <w:t>traducteur/une traductrice</w:t>
      </w:r>
      <w:r w:rsidR="00D2779C">
        <w:rPr>
          <w:b/>
        </w:rPr>
        <w:t xml:space="preserve"> belge ou</w:t>
      </w:r>
      <w:r w:rsidR="000E6604" w:rsidRPr="00FF1CF4">
        <w:t xml:space="preserve"> </w:t>
      </w:r>
      <w:r w:rsidR="000E6604" w:rsidRPr="00FF1CF4">
        <w:rPr>
          <w:b/>
        </w:rPr>
        <w:t xml:space="preserve">issu(e) </w:t>
      </w:r>
      <w:r w:rsidRPr="00FF1CF4">
        <w:rPr>
          <w:b/>
        </w:rPr>
        <w:t>de la Fédération Wallonie-Bruxelles</w:t>
      </w:r>
      <w:r w:rsidRPr="00FF1CF4">
        <w:t>.</w:t>
      </w:r>
    </w:p>
    <w:p w14:paraId="56FC5FA0" w14:textId="5230DEEC" w:rsidR="00757C42" w:rsidRDefault="00757C42" w:rsidP="006C6455">
      <w:pPr>
        <w:spacing w:line="240" w:lineRule="auto"/>
        <w:ind w:left="0"/>
        <w:rPr>
          <w:bCs w:val="0"/>
          <w:sz w:val="16"/>
          <w:szCs w:val="16"/>
        </w:rPr>
      </w:pPr>
    </w:p>
    <w:p w14:paraId="096FD538" w14:textId="77777777" w:rsidR="005851BE" w:rsidRPr="005851BE" w:rsidRDefault="005851BE" w:rsidP="006C6455">
      <w:pPr>
        <w:spacing w:line="240" w:lineRule="auto"/>
        <w:ind w:left="0"/>
        <w:rPr>
          <w:bCs w:val="0"/>
        </w:rPr>
      </w:pPr>
    </w:p>
    <w:p w14:paraId="37E4DF86" w14:textId="77777777" w:rsidR="006C6455" w:rsidRPr="005851BE" w:rsidRDefault="006C6455" w:rsidP="006C6455">
      <w:pPr>
        <w:spacing w:line="240" w:lineRule="auto"/>
        <w:ind w:left="0"/>
        <w:rPr>
          <w:bCs w:val="0"/>
        </w:rPr>
      </w:pPr>
    </w:p>
    <w:bookmarkStart w:id="3" w:name="Votreprojet"/>
    <w:bookmarkStart w:id="4" w:name="_Toc71277597"/>
    <w:bookmarkEnd w:id="3"/>
    <w:p w14:paraId="2AED5205" w14:textId="77777777" w:rsidR="007F05D4" w:rsidRPr="006B6BEB" w:rsidRDefault="007F05D4" w:rsidP="006C6455">
      <w:pPr>
        <w:pStyle w:val="Titre1"/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FFA9DE" wp14:editId="02245051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29ADF" id="Rectangle : coins arrondis 3" o:spid="_x0000_s1026" style="position:absolute;margin-left:1.9pt;margin-top:-3.85pt;width:455.3pt;height:30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C6HVrH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4"/>
      <w:r w:rsidRPr="006B6BEB">
        <w:t xml:space="preserve"> </w:t>
      </w:r>
    </w:p>
    <w:p w14:paraId="6D705BEF" w14:textId="77777777" w:rsidR="007F05D4" w:rsidRPr="006B6BEB" w:rsidRDefault="007F05D4" w:rsidP="006C6455">
      <w:pPr>
        <w:spacing w:line="240" w:lineRule="auto"/>
        <w:rPr>
          <w:lang w:eastAsia="fr-FR"/>
        </w:rPr>
      </w:pPr>
    </w:p>
    <w:p w14:paraId="0A83E307" w14:textId="77777777" w:rsidR="007F05D4" w:rsidRPr="006B6BEB" w:rsidRDefault="007F05D4" w:rsidP="006C6455">
      <w:pPr>
        <w:pStyle w:val="Titre2"/>
        <w:spacing w:line="240" w:lineRule="auto"/>
      </w:pPr>
      <w:r w:rsidRPr="006B6BEB">
        <w:t>Discipline(s) de votre projet</w:t>
      </w:r>
    </w:p>
    <w:p w14:paraId="3AB9C8E4" w14:textId="77777777" w:rsidR="004C6574" w:rsidRDefault="004C6574" w:rsidP="004C6574">
      <w:pPr>
        <w:spacing w:line="240" w:lineRule="auto"/>
        <w:ind w:left="0"/>
        <w:rPr>
          <w:szCs w:val="22"/>
        </w:rPr>
      </w:pPr>
    </w:p>
    <w:p w14:paraId="72D71717" w14:textId="77777777" w:rsidR="004C6574" w:rsidRDefault="004C6574" w:rsidP="004C6574">
      <w:pPr>
        <w:spacing w:line="240" w:lineRule="auto"/>
      </w:pPr>
      <w:r>
        <w:t>Ce soutien concerne :</w:t>
      </w:r>
    </w:p>
    <w:p w14:paraId="409DD07B" w14:textId="77777777" w:rsidR="004C6574" w:rsidRDefault="004C6574" w:rsidP="004C6574">
      <w:pPr>
        <w:spacing w:line="240" w:lineRule="auto"/>
      </w:pPr>
    </w:p>
    <w:p w14:paraId="0153D3BB" w14:textId="77777777" w:rsidR="004C6574" w:rsidRDefault="004C6574" w:rsidP="004C6574">
      <w:pPr>
        <w:pStyle w:val="Paragraphedeliste"/>
        <w:numPr>
          <w:ilvl w:val="0"/>
          <w:numId w:val="27"/>
        </w:numPr>
        <w:spacing w:line="240" w:lineRule="auto"/>
      </w:pPr>
      <w:r>
        <w:t>l’ensemble des genres littéraires à savoir la poésie, le théâtre, le roman (adultes et adolescents), les recueils de nouvelles, la littérature jeunesse, etc. ;</w:t>
      </w:r>
    </w:p>
    <w:p w14:paraId="07EE66A2" w14:textId="77777777" w:rsidR="004C6574" w:rsidRPr="006B6BEB" w:rsidRDefault="004C6574" w:rsidP="004C6574">
      <w:pPr>
        <w:pStyle w:val="Paragraphedeliste"/>
        <w:numPr>
          <w:ilvl w:val="0"/>
          <w:numId w:val="27"/>
        </w:numPr>
        <w:spacing w:line="240" w:lineRule="auto"/>
      </w:pPr>
      <w:r>
        <w:t>les ouvrages de non-fiction à l’exclusion des ouvrages juridiques et scolaires.</w:t>
      </w:r>
    </w:p>
    <w:p w14:paraId="56125724" w14:textId="77777777" w:rsidR="006C3B74" w:rsidRPr="006C6455" w:rsidRDefault="006C3B74" w:rsidP="004C6574">
      <w:pPr>
        <w:pStyle w:val="Titre2"/>
        <w:numPr>
          <w:ilvl w:val="0"/>
          <w:numId w:val="0"/>
        </w:numPr>
        <w:spacing w:line="240" w:lineRule="auto"/>
        <w:rPr>
          <w:b w:val="0"/>
          <w:bCs/>
          <w:sz w:val="24"/>
          <w:szCs w:val="24"/>
        </w:rPr>
      </w:pPr>
    </w:p>
    <w:p w14:paraId="18A5DF04" w14:textId="77777777" w:rsidR="006C3B74" w:rsidRDefault="006C3B74" w:rsidP="006C6455">
      <w:pPr>
        <w:pStyle w:val="Titre2"/>
        <w:spacing w:line="240" w:lineRule="auto"/>
      </w:pPr>
      <w:r>
        <w:t>Pays de votre projet</w:t>
      </w:r>
    </w:p>
    <w:p w14:paraId="2E695540" w14:textId="77777777" w:rsidR="006C3B74" w:rsidRDefault="006C3B74" w:rsidP="006C6455">
      <w:pPr>
        <w:spacing w:line="240" w:lineRule="auto"/>
        <w:rPr>
          <w:lang w:eastAsia="fr-FR"/>
        </w:rPr>
      </w:pPr>
    </w:p>
    <w:p w14:paraId="2EB03259" w14:textId="5B24D4E9" w:rsidR="004A2A86" w:rsidRDefault="006C3B74" w:rsidP="006C6455">
      <w:pPr>
        <w:spacing w:line="240" w:lineRule="auto"/>
      </w:pPr>
      <w:r>
        <w:t xml:space="preserve">Votre projet doit </w:t>
      </w:r>
      <w:r w:rsidR="00E94961">
        <w:t xml:space="preserve">concerner un </w:t>
      </w:r>
      <w:r w:rsidR="00C33960">
        <w:t>ouvrage</w:t>
      </w:r>
      <w:r w:rsidR="00AB02D8">
        <w:t xml:space="preserve"> </w:t>
      </w:r>
      <w:r w:rsidR="004A2A86">
        <w:t xml:space="preserve">publié </w:t>
      </w:r>
      <w:r w:rsidR="005851BE">
        <w:t xml:space="preserve">dans une langue étrangère </w:t>
      </w:r>
      <w:r w:rsidR="004A2A86">
        <w:t>par un</w:t>
      </w:r>
      <w:r w:rsidR="004C6574">
        <w:t>e maison d’édition</w:t>
      </w:r>
      <w:r w:rsidR="004A2A86">
        <w:t xml:space="preserve"> à l’international</w:t>
      </w:r>
      <w:r>
        <w:t>.</w:t>
      </w:r>
      <w:r w:rsidR="00BF6B74" w:rsidRPr="00BF6B74">
        <w:t xml:space="preserve"> </w:t>
      </w:r>
    </w:p>
    <w:p w14:paraId="5A3D641E" w14:textId="77777777" w:rsidR="006C6455" w:rsidRPr="00022356" w:rsidRDefault="006C6455" w:rsidP="006C6455">
      <w:pPr>
        <w:spacing w:line="240" w:lineRule="auto"/>
        <w:rPr>
          <w:sz w:val="16"/>
          <w:szCs w:val="16"/>
        </w:rPr>
      </w:pPr>
    </w:p>
    <w:p w14:paraId="5D32729E" w14:textId="77777777" w:rsidR="004A2A86" w:rsidRPr="00022356" w:rsidRDefault="004A2A86" w:rsidP="006C6455">
      <w:pPr>
        <w:spacing w:line="240" w:lineRule="auto"/>
        <w:ind w:left="0"/>
        <w:rPr>
          <w:sz w:val="16"/>
          <w:szCs w:val="16"/>
        </w:rPr>
      </w:pPr>
    </w:p>
    <w:bookmarkStart w:id="5" w:name="Lesconditions"/>
    <w:bookmarkStart w:id="6" w:name="_Toc71277598"/>
    <w:bookmarkEnd w:id="5"/>
    <w:p w14:paraId="29200682" w14:textId="77777777" w:rsidR="007F05D4" w:rsidRPr="006B6BEB" w:rsidRDefault="007F05D4" w:rsidP="006C6455">
      <w:pPr>
        <w:pStyle w:val="Titre1"/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29DC69" wp14:editId="4EF98FB2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F5562" id="Rectangle : coins arrondis 13" o:spid="_x0000_s1026" style="position:absolute;margin-left:1.3pt;margin-top:-3.9pt;width:455.3pt;height:30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9EeiJ9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6"/>
    </w:p>
    <w:p w14:paraId="4CA669BD" w14:textId="77777777" w:rsidR="007F05D4" w:rsidRPr="006B6BEB" w:rsidRDefault="007F05D4" w:rsidP="006C6455">
      <w:pPr>
        <w:pStyle w:val="Fiches-Paragraphe"/>
        <w:spacing w:line="240" w:lineRule="auto"/>
        <w:rPr>
          <w:rFonts w:cstheme="minorHAnsi"/>
        </w:rPr>
      </w:pPr>
    </w:p>
    <w:p w14:paraId="27336090" w14:textId="77777777" w:rsidR="007F05D4" w:rsidRPr="006B6BEB" w:rsidRDefault="007F05D4" w:rsidP="006C6455">
      <w:pPr>
        <w:pStyle w:val="Titre2"/>
        <w:numPr>
          <w:ilvl w:val="0"/>
          <w:numId w:val="15"/>
        </w:numPr>
        <w:spacing w:line="240" w:lineRule="auto"/>
      </w:pPr>
      <w:r w:rsidRPr="006B6BEB">
        <w:t>Conditions de recevabilité</w:t>
      </w:r>
    </w:p>
    <w:p w14:paraId="790C332D" w14:textId="77777777" w:rsidR="007F05D4" w:rsidRPr="006B6BEB" w:rsidRDefault="007F05D4" w:rsidP="006C6455">
      <w:pPr>
        <w:spacing w:line="240" w:lineRule="auto"/>
        <w:rPr>
          <w:lang w:eastAsia="fr-FR"/>
        </w:rPr>
      </w:pPr>
    </w:p>
    <w:p w14:paraId="64142E65" w14:textId="77777777" w:rsidR="007F05D4" w:rsidRPr="006B6BEB" w:rsidRDefault="007F05D4" w:rsidP="006C6455">
      <w:pPr>
        <w:pStyle w:val="Titre3"/>
        <w:spacing w:after="0" w:line="240" w:lineRule="auto"/>
      </w:pPr>
      <w:r w:rsidRPr="006B6BEB">
        <w:t>A quelles conditions doit répondre le bénéficiaire ?</w:t>
      </w:r>
    </w:p>
    <w:p w14:paraId="7544CC01" w14:textId="77777777" w:rsidR="00E94961" w:rsidRPr="007071C7" w:rsidRDefault="00E94961" w:rsidP="006C6455">
      <w:pPr>
        <w:pStyle w:val="Default"/>
        <w:ind w:left="284"/>
        <w:jc w:val="both"/>
      </w:pPr>
      <w:r w:rsidRPr="007071C7">
        <w:t xml:space="preserve"> Le bénéficiaire doit être un</w:t>
      </w:r>
      <w:r w:rsidR="00D2779C">
        <w:t xml:space="preserve">e maison d’édition </w:t>
      </w:r>
      <w:r w:rsidRPr="007071C7">
        <w:t>:</w:t>
      </w:r>
    </w:p>
    <w:p w14:paraId="6B53311B" w14:textId="761DBF59" w:rsidR="00E94961" w:rsidRPr="007071C7" w:rsidRDefault="001749E7" w:rsidP="006C6455">
      <w:pPr>
        <w:pStyle w:val="Default"/>
        <w:numPr>
          <w:ilvl w:val="0"/>
          <w:numId w:val="16"/>
        </w:numPr>
        <w:ind w:left="714" w:hanging="357"/>
        <w:jc w:val="both"/>
      </w:pPr>
      <w:r>
        <w:t xml:space="preserve">francophone </w:t>
      </w:r>
      <w:r w:rsidR="004C6574">
        <w:t>située en</w:t>
      </w:r>
      <w:r>
        <w:t xml:space="preserve"> </w:t>
      </w:r>
      <w:r w:rsidRPr="00B46760">
        <w:rPr>
          <w:b/>
        </w:rPr>
        <w:t>Wallonie</w:t>
      </w:r>
      <w:r>
        <w:t xml:space="preserve"> ou</w:t>
      </w:r>
      <w:r w:rsidR="00E94961" w:rsidRPr="007071C7">
        <w:t xml:space="preserve"> </w:t>
      </w:r>
      <w:r w:rsidR="004C6574">
        <w:t>à</w:t>
      </w:r>
      <w:r w:rsidR="00E94961" w:rsidRPr="007071C7">
        <w:t xml:space="preserve"> </w:t>
      </w:r>
      <w:r w:rsidR="00E94961" w:rsidRPr="00B46760">
        <w:rPr>
          <w:b/>
        </w:rPr>
        <w:t xml:space="preserve">Bruxelles </w:t>
      </w:r>
      <w:r w:rsidR="00E94961" w:rsidRPr="007071C7">
        <w:t xml:space="preserve">; </w:t>
      </w:r>
    </w:p>
    <w:p w14:paraId="718FC4A1" w14:textId="77777777" w:rsidR="00E94961" w:rsidRDefault="00E94961" w:rsidP="006C6455">
      <w:pPr>
        <w:pStyle w:val="Default"/>
        <w:numPr>
          <w:ilvl w:val="0"/>
          <w:numId w:val="16"/>
        </w:numPr>
        <w:jc w:val="both"/>
      </w:pPr>
      <w:r w:rsidRPr="007071C7">
        <w:t xml:space="preserve">qui respecte la </w:t>
      </w:r>
      <w:r w:rsidRPr="00B46760">
        <w:rPr>
          <w:b/>
        </w:rPr>
        <w:t>Charte</w:t>
      </w:r>
      <w:r w:rsidRPr="007071C7">
        <w:t xml:space="preserve"> de l’édition professionnelle de l</w:t>
      </w:r>
      <w:r w:rsidR="00AB02D8">
        <w:t>a Fédération Wallonie-Bruxelles ;</w:t>
      </w:r>
    </w:p>
    <w:p w14:paraId="33773D04" w14:textId="5F306CAC" w:rsidR="0008142C" w:rsidRDefault="001749E7" w:rsidP="006C6455">
      <w:pPr>
        <w:pStyle w:val="Default"/>
        <w:numPr>
          <w:ilvl w:val="0"/>
          <w:numId w:val="16"/>
        </w:numPr>
        <w:jc w:val="both"/>
      </w:pPr>
      <w:r>
        <w:t xml:space="preserve">qui a </w:t>
      </w:r>
      <w:r w:rsidR="00AB02D8" w:rsidRPr="00B46760">
        <w:rPr>
          <w:b/>
        </w:rPr>
        <w:t>plus de</w:t>
      </w:r>
      <w:r w:rsidR="00AB02D8">
        <w:t xml:space="preserve"> </w:t>
      </w:r>
      <w:r w:rsidR="00AB02D8" w:rsidRPr="00B46760">
        <w:rPr>
          <w:b/>
        </w:rPr>
        <w:t>10 titres d’au moins 4 auteurs</w:t>
      </w:r>
      <w:r w:rsidR="004A2A86">
        <w:rPr>
          <w:b/>
        </w:rPr>
        <w:t xml:space="preserve"> et au</w:t>
      </w:r>
      <w:r w:rsidR="00AB02D8" w:rsidRPr="00B46760">
        <w:rPr>
          <w:b/>
        </w:rPr>
        <w:t>tric</w:t>
      </w:r>
      <w:r w:rsidRPr="00B46760">
        <w:rPr>
          <w:b/>
        </w:rPr>
        <w:t>es</w:t>
      </w:r>
      <w:r>
        <w:t xml:space="preserve"> à son catalogue </w:t>
      </w:r>
      <w:r w:rsidR="00AB02D8">
        <w:t>confo</w:t>
      </w:r>
      <w:r>
        <w:t>rmément à la Charte précitée ;</w:t>
      </w:r>
    </w:p>
    <w:p w14:paraId="006C84EB" w14:textId="5FC5F606" w:rsidR="001749E7" w:rsidRDefault="001749E7" w:rsidP="006C6455">
      <w:pPr>
        <w:pStyle w:val="Default"/>
        <w:numPr>
          <w:ilvl w:val="0"/>
          <w:numId w:val="16"/>
        </w:numPr>
        <w:jc w:val="both"/>
      </w:pPr>
      <w:r>
        <w:t>qui existe</w:t>
      </w:r>
      <w:r w:rsidRPr="001749E7">
        <w:t xml:space="preserve"> depuis </w:t>
      </w:r>
      <w:r w:rsidRPr="00B46760">
        <w:rPr>
          <w:b/>
        </w:rPr>
        <w:t>au minimum 2 ans</w:t>
      </w:r>
      <w:r w:rsidRPr="001749E7">
        <w:t xml:space="preserve"> (2 exercices comptables pleins) con</w:t>
      </w:r>
      <w:r>
        <w:t>formément à la Charte précitée.</w:t>
      </w:r>
    </w:p>
    <w:p w14:paraId="5E33E344" w14:textId="77777777" w:rsidR="001749E7" w:rsidRPr="001749E7" w:rsidRDefault="001749E7" w:rsidP="006C6455">
      <w:pPr>
        <w:pStyle w:val="Default"/>
        <w:ind w:left="720"/>
      </w:pPr>
    </w:p>
    <w:p w14:paraId="07A294E1" w14:textId="77777777" w:rsidR="007F05D4" w:rsidRDefault="007F05D4" w:rsidP="006C6455">
      <w:pPr>
        <w:pStyle w:val="Titre3"/>
        <w:spacing w:after="0" w:line="240" w:lineRule="auto"/>
      </w:pPr>
      <w:r>
        <w:t>A quelles conditions doit répondre votre projet ?</w:t>
      </w:r>
    </w:p>
    <w:p w14:paraId="03362D45" w14:textId="77777777" w:rsidR="00A724A6" w:rsidRDefault="006C3B74" w:rsidP="006C6455">
      <w:pPr>
        <w:spacing w:line="240" w:lineRule="auto"/>
      </w:pPr>
      <w:r w:rsidRPr="006C3B74">
        <w:t xml:space="preserve">Votre </w:t>
      </w:r>
      <w:r w:rsidR="0008142C">
        <w:t>projet</w:t>
      </w:r>
      <w:r w:rsidRPr="006C3B74">
        <w:t xml:space="preserve"> </w:t>
      </w:r>
      <w:r w:rsidR="001749E7">
        <w:t>doit</w:t>
      </w:r>
      <w:r w:rsidR="00E94961">
        <w:t> :</w:t>
      </w:r>
    </w:p>
    <w:p w14:paraId="50736604" w14:textId="77777777" w:rsidR="001749E7" w:rsidRDefault="001749E7" w:rsidP="006C6455">
      <w:pPr>
        <w:spacing w:line="240" w:lineRule="auto"/>
      </w:pPr>
    </w:p>
    <w:p w14:paraId="761D78E6" w14:textId="37074A03" w:rsidR="00E94961" w:rsidRDefault="001749E7" w:rsidP="006C6455">
      <w:pPr>
        <w:pStyle w:val="Paragraphedeliste"/>
        <w:numPr>
          <w:ilvl w:val="0"/>
          <w:numId w:val="17"/>
        </w:numPr>
        <w:spacing w:line="240" w:lineRule="auto"/>
      </w:pPr>
      <w:r>
        <w:t xml:space="preserve">relever </w:t>
      </w:r>
      <w:r w:rsidRPr="00563E25">
        <w:rPr>
          <w:b/>
          <w:bCs w:val="0"/>
        </w:rPr>
        <w:t>d’un des genres</w:t>
      </w:r>
      <w:r w:rsidR="004A2A86" w:rsidRPr="00563E25">
        <w:rPr>
          <w:b/>
          <w:bCs w:val="0"/>
        </w:rPr>
        <w:t xml:space="preserve"> éligible</w:t>
      </w:r>
      <w:r w:rsidR="00D76ADF">
        <w:rPr>
          <w:b/>
          <w:bCs w:val="0"/>
        </w:rPr>
        <w:t>s</w:t>
      </w:r>
      <w:r w:rsidR="004A2A86">
        <w:t xml:space="preserve"> au dispositif</w:t>
      </w:r>
      <w:r w:rsidR="00E94961">
        <w:t>;</w:t>
      </w:r>
    </w:p>
    <w:p w14:paraId="26111DEA" w14:textId="6B4753AA" w:rsidR="00563E25" w:rsidRDefault="00563E25" w:rsidP="006C6455">
      <w:pPr>
        <w:pStyle w:val="Paragraphedeliste"/>
        <w:numPr>
          <w:ilvl w:val="0"/>
          <w:numId w:val="17"/>
        </w:numPr>
        <w:spacing w:line="240" w:lineRule="auto"/>
      </w:pPr>
      <w:r>
        <w:t>prévoir une</w:t>
      </w:r>
      <w:r w:rsidRPr="00563E25">
        <w:t xml:space="preserve"> traduction en langue française </w:t>
      </w:r>
      <w:r w:rsidRPr="00563E25">
        <w:rPr>
          <w:b/>
          <w:bCs w:val="0"/>
        </w:rPr>
        <w:t>depuis le texte original</w:t>
      </w:r>
      <w:r w:rsidR="00D76ADF">
        <w:rPr>
          <w:b/>
          <w:bCs w:val="0"/>
        </w:rPr>
        <w:t> </w:t>
      </w:r>
      <w:r w:rsidR="00D76ADF">
        <w:t>;</w:t>
      </w:r>
    </w:p>
    <w:p w14:paraId="13A51FAA" w14:textId="2ACD18B4" w:rsidR="00A724A6" w:rsidRDefault="001749E7" w:rsidP="004C6574">
      <w:pPr>
        <w:pStyle w:val="Paragraphedeliste"/>
        <w:numPr>
          <w:ilvl w:val="0"/>
          <w:numId w:val="17"/>
        </w:numPr>
        <w:spacing w:line="240" w:lineRule="auto"/>
      </w:pPr>
      <w:r>
        <w:t>p</w:t>
      </w:r>
      <w:r w:rsidR="00AB02D8">
        <w:t xml:space="preserve">révoir un </w:t>
      </w:r>
      <w:r w:rsidR="00AB02D8" w:rsidRPr="00B46760">
        <w:rPr>
          <w:b/>
        </w:rPr>
        <w:t>tirage minimal</w:t>
      </w:r>
      <w:r w:rsidR="004C6574">
        <w:t>,</w:t>
      </w:r>
      <w:r w:rsidR="004C6574" w:rsidRPr="004C6574">
        <w:t xml:space="preserve"> pour la première édition, de 300 exemplaires à l’exception des textes de théâtre, recueils de nouvelles et de poésie pour lesquels le tirage minimal pourra être de 150 exemplaires</w:t>
      </w:r>
      <w:r w:rsidR="004C6574">
        <w:t> ;</w:t>
      </w:r>
    </w:p>
    <w:p w14:paraId="40BC68BE" w14:textId="77777777" w:rsidR="00E94961" w:rsidRDefault="00B46760" w:rsidP="006C6455">
      <w:pPr>
        <w:pStyle w:val="Paragraphedeliste"/>
        <w:numPr>
          <w:ilvl w:val="0"/>
          <w:numId w:val="17"/>
        </w:numPr>
        <w:spacing w:line="240" w:lineRule="auto"/>
      </w:pPr>
      <w:r>
        <w:t>p</w:t>
      </w:r>
      <w:r w:rsidR="00A724A6" w:rsidRPr="00A724A6">
        <w:t xml:space="preserve">révoir une </w:t>
      </w:r>
      <w:r w:rsidR="00A724A6" w:rsidRPr="00B46760">
        <w:rPr>
          <w:b/>
        </w:rPr>
        <w:t>r</w:t>
      </w:r>
      <w:r w:rsidR="00AB02D8" w:rsidRPr="00B46760">
        <w:rPr>
          <w:b/>
        </w:rPr>
        <w:t>émunération du tr</w:t>
      </w:r>
      <w:r w:rsidRPr="00B46760">
        <w:rPr>
          <w:b/>
        </w:rPr>
        <w:t>aducteur</w:t>
      </w:r>
      <w:r>
        <w:t>/</w:t>
      </w:r>
      <w:r w:rsidR="002E21DD" w:rsidRPr="00D2779C">
        <w:rPr>
          <w:b/>
        </w:rPr>
        <w:t>de la traductrice</w:t>
      </w:r>
      <w:r w:rsidR="002E21DD">
        <w:t> ;</w:t>
      </w:r>
    </w:p>
    <w:p w14:paraId="170B0C67" w14:textId="77777777" w:rsidR="00D2779C" w:rsidRDefault="00D2779C" w:rsidP="006C6455">
      <w:pPr>
        <w:pStyle w:val="Paragraphedeliste"/>
        <w:numPr>
          <w:ilvl w:val="0"/>
          <w:numId w:val="17"/>
        </w:numPr>
        <w:spacing w:line="240" w:lineRule="auto"/>
      </w:pPr>
      <w:r>
        <w:t xml:space="preserve">prévoir que </w:t>
      </w:r>
      <w:r w:rsidRPr="006C7F2B">
        <w:rPr>
          <w:b/>
        </w:rPr>
        <w:t>le</w:t>
      </w:r>
      <w:r>
        <w:t xml:space="preserve"> </w:t>
      </w:r>
      <w:r>
        <w:rPr>
          <w:b/>
        </w:rPr>
        <w:t>traducteur/la</w:t>
      </w:r>
      <w:r w:rsidRPr="00FF1CF4">
        <w:rPr>
          <w:b/>
        </w:rPr>
        <w:t xml:space="preserve"> traductrice</w:t>
      </w:r>
      <w:r>
        <w:rPr>
          <w:b/>
        </w:rPr>
        <w:t xml:space="preserve"> soit belge ou</w:t>
      </w:r>
      <w:r w:rsidRPr="00FF1CF4">
        <w:t xml:space="preserve"> </w:t>
      </w:r>
      <w:r w:rsidRPr="00FF1CF4">
        <w:rPr>
          <w:b/>
        </w:rPr>
        <w:t>issu(e) de la Fédération Wallonie-Bruxelles</w:t>
      </w:r>
      <w:r w:rsidR="006C7F2B">
        <w:rPr>
          <w:b/>
        </w:rPr>
        <w:t> </w:t>
      </w:r>
      <w:r w:rsidR="006C7F2B">
        <w:t>;</w:t>
      </w:r>
    </w:p>
    <w:p w14:paraId="3CB9135D" w14:textId="77777777" w:rsidR="00280A6C" w:rsidRDefault="00B46760" w:rsidP="006C6455">
      <w:pPr>
        <w:pStyle w:val="Paragraphedeliste"/>
        <w:numPr>
          <w:ilvl w:val="0"/>
          <w:numId w:val="17"/>
        </w:numPr>
        <w:spacing w:line="240" w:lineRule="auto"/>
      </w:pPr>
      <w:r>
        <w:t>prévoir que le</w:t>
      </w:r>
      <w:r w:rsidRPr="00B46760">
        <w:t xml:space="preserve"> livre </w:t>
      </w:r>
      <w:r>
        <w:t xml:space="preserve">soit </w:t>
      </w:r>
      <w:r w:rsidRPr="004C6574">
        <w:rPr>
          <w:b/>
          <w:bCs w:val="0"/>
        </w:rPr>
        <w:t xml:space="preserve">imprimé </w:t>
      </w:r>
      <w:r>
        <w:t xml:space="preserve">(il pourra également </w:t>
      </w:r>
      <w:r w:rsidRPr="00B46760">
        <w:t>être disponible en format numérique)</w:t>
      </w:r>
      <w:r w:rsidR="00280A6C">
        <w:t> ;</w:t>
      </w:r>
    </w:p>
    <w:p w14:paraId="79FFF2C8" w14:textId="52B42AD4" w:rsidR="00AE62AB" w:rsidRDefault="004F154D" w:rsidP="006C6455">
      <w:pPr>
        <w:pStyle w:val="Paragraphedeliste"/>
        <w:numPr>
          <w:ilvl w:val="0"/>
          <w:numId w:val="17"/>
        </w:numPr>
        <w:spacing w:line="240" w:lineRule="auto"/>
      </w:pPr>
      <w:proofErr w:type="gramStart"/>
      <w:r>
        <w:t>concerner</w:t>
      </w:r>
      <w:proofErr w:type="gramEnd"/>
      <w:r w:rsidR="00B46760" w:rsidRPr="00D2779C">
        <w:t xml:space="preserve"> </w:t>
      </w:r>
      <w:r w:rsidR="007D2F01" w:rsidRPr="00280A6C">
        <w:rPr>
          <w:b/>
        </w:rPr>
        <w:t>impérativement</w:t>
      </w:r>
      <w:r w:rsidR="007D2F01" w:rsidRPr="00D2779C">
        <w:t xml:space="preserve"> </w:t>
      </w:r>
      <w:r w:rsidR="00AE62AB" w:rsidRPr="00D2779C">
        <w:t>les</w:t>
      </w:r>
      <w:r w:rsidR="00D2779C" w:rsidRPr="00D2779C">
        <w:t xml:space="preserve"> ouvrages pouvant être publiés</w:t>
      </w:r>
      <w:r w:rsidR="00AE62AB" w:rsidRPr="00D2779C">
        <w:t xml:space="preserve"> d’ici </w:t>
      </w:r>
      <w:r w:rsidR="00482957" w:rsidRPr="00D2779C">
        <w:t>au</w:t>
      </w:r>
      <w:r w:rsidR="00B46760" w:rsidRPr="00D2779C">
        <w:t xml:space="preserve"> </w:t>
      </w:r>
      <w:r w:rsidR="005B2713">
        <w:rPr>
          <w:b/>
        </w:rPr>
        <w:t>20 décembre</w:t>
      </w:r>
      <w:r w:rsidR="00482957" w:rsidRPr="00280A6C">
        <w:rPr>
          <w:b/>
        </w:rPr>
        <w:t xml:space="preserve"> 2024 </w:t>
      </w:r>
      <w:r w:rsidR="00AE62AB" w:rsidRPr="00280A6C">
        <w:rPr>
          <w:b/>
        </w:rPr>
        <w:t>au plus tard</w:t>
      </w:r>
      <w:r w:rsidR="00AE62AB" w:rsidRPr="00D2779C">
        <w:t xml:space="preserve">. </w:t>
      </w:r>
      <w:r w:rsidR="000C1C91" w:rsidRPr="00D2779C">
        <w:t>Par ailleurs, les</w:t>
      </w:r>
      <w:r w:rsidR="000C1C91" w:rsidRPr="00280A6C">
        <w:rPr>
          <w:b/>
        </w:rPr>
        <w:t xml:space="preserve"> </w:t>
      </w:r>
      <w:r w:rsidR="002E21DD" w:rsidRPr="00280A6C">
        <w:rPr>
          <w:b/>
        </w:rPr>
        <w:t>projets</w:t>
      </w:r>
      <w:r w:rsidR="002E21DD" w:rsidRPr="00D2779C">
        <w:t xml:space="preserve"> de </w:t>
      </w:r>
      <w:r w:rsidR="000C1C91" w:rsidRPr="00280A6C">
        <w:rPr>
          <w:b/>
        </w:rPr>
        <w:t>contrats d’achats de droits</w:t>
      </w:r>
      <w:r w:rsidR="000C1C91" w:rsidRPr="00D2779C">
        <w:t xml:space="preserve"> devront être </w:t>
      </w:r>
      <w:r w:rsidR="000C1C91" w:rsidRPr="00280A6C">
        <w:rPr>
          <w:b/>
        </w:rPr>
        <w:t>datés et signés</w:t>
      </w:r>
      <w:r w:rsidR="000C1C91" w:rsidRPr="00D2779C">
        <w:t xml:space="preserve"> en </w:t>
      </w:r>
      <w:r w:rsidR="005B2713" w:rsidRPr="00280A6C">
        <w:rPr>
          <w:b/>
        </w:rPr>
        <w:t>202</w:t>
      </w:r>
      <w:r w:rsidR="005B2713">
        <w:rPr>
          <w:b/>
        </w:rPr>
        <w:t>4</w:t>
      </w:r>
      <w:r w:rsidR="00D2779C" w:rsidRPr="00280A6C">
        <w:rPr>
          <w:b/>
        </w:rPr>
        <w:t>.</w:t>
      </w:r>
    </w:p>
    <w:p w14:paraId="6B11C9E8" w14:textId="77777777" w:rsidR="00AB02D8" w:rsidRPr="00E94961" w:rsidRDefault="00AB02D8" w:rsidP="006C6455">
      <w:pPr>
        <w:spacing w:line="240" w:lineRule="auto"/>
      </w:pPr>
    </w:p>
    <w:p w14:paraId="247BAED0" w14:textId="77777777" w:rsidR="007F05D4" w:rsidRDefault="00D56A1E" w:rsidP="006C6455">
      <w:pPr>
        <w:pStyle w:val="Titre2"/>
        <w:spacing w:line="240" w:lineRule="auto"/>
      </w:pPr>
      <w:r>
        <w:t>Critères de sélection</w:t>
      </w:r>
    </w:p>
    <w:p w14:paraId="37EE19D6" w14:textId="77777777" w:rsidR="000C1C91" w:rsidRPr="000C1C91" w:rsidRDefault="000C1C91" w:rsidP="006C6455">
      <w:pPr>
        <w:spacing w:line="240" w:lineRule="auto"/>
      </w:pPr>
    </w:p>
    <w:p w14:paraId="4461EA07" w14:textId="77777777" w:rsidR="007F05D4" w:rsidRDefault="007F05D4" w:rsidP="006C6455">
      <w:pPr>
        <w:pStyle w:val="Titre3"/>
        <w:spacing w:after="0" w:line="240" w:lineRule="auto"/>
      </w:pPr>
      <w:r>
        <w:t>Comment votre projet est-il évalué ?</w:t>
      </w:r>
    </w:p>
    <w:p w14:paraId="4AD1ABCC" w14:textId="469087B8" w:rsidR="00C905B4" w:rsidRDefault="00267130">
      <w:pPr>
        <w:spacing w:line="240" w:lineRule="auto"/>
      </w:pPr>
      <w:r w:rsidRPr="006B6BEB">
        <w:t>Votre projet est évalué en fonction d</w:t>
      </w:r>
      <w:r w:rsidR="009125AF">
        <w:t>e sa recevabilité</w:t>
      </w:r>
      <w:r w:rsidR="00C67810">
        <w:t xml:space="preserve"> </w:t>
      </w:r>
      <w:r w:rsidR="009125AF">
        <w:t>dans une première étape</w:t>
      </w:r>
      <w:r w:rsidR="005851BE">
        <w:t xml:space="preserve">, et ensuite </w:t>
      </w:r>
      <w:r w:rsidR="009125AF">
        <w:t>en fonction des él</w:t>
      </w:r>
      <w:r w:rsidR="0007101D">
        <w:t>é</w:t>
      </w:r>
      <w:r w:rsidR="009125AF">
        <w:t>ments suivants :</w:t>
      </w:r>
    </w:p>
    <w:p w14:paraId="52A0597A" w14:textId="31B37AC2" w:rsidR="009125AF" w:rsidRDefault="009125AF" w:rsidP="006C6455">
      <w:pPr>
        <w:spacing w:line="240" w:lineRule="auto"/>
      </w:pPr>
      <w:r>
        <w:t xml:space="preserve">- </w:t>
      </w:r>
      <w:r w:rsidR="005851BE">
        <w:t>l’</w:t>
      </w:r>
      <w:r>
        <w:t>argumentaire sur le choix du titre en question ;</w:t>
      </w:r>
    </w:p>
    <w:p w14:paraId="3F54FA89" w14:textId="4D7920F1" w:rsidR="00267130" w:rsidRDefault="009125AF" w:rsidP="006C6455">
      <w:pPr>
        <w:spacing w:line="240" w:lineRule="auto"/>
      </w:pPr>
      <w:r>
        <w:t xml:space="preserve">- </w:t>
      </w:r>
      <w:r w:rsidR="005851BE">
        <w:t>le</w:t>
      </w:r>
      <w:r>
        <w:t xml:space="preserve"> plan de communication et de promotion prévu lors de la sortie de l’ouvrage.</w:t>
      </w:r>
    </w:p>
    <w:p w14:paraId="157081A6" w14:textId="182A6CD0" w:rsidR="006C6455" w:rsidRPr="005851BE" w:rsidRDefault="006C6455" w:rsidP="006C6455">
      <w:pPr>
        <w:spacing w:line="240" w:lineRule="auto"/>
      </w:pPr>
    </w:p>
    <w:p w14:paraId="03AC70CB" w14:textId="77777777" w:rsidR="005851BE" w:rsidRPr="005851BE" w:rsidRDefault="005851BE" w:rsidP="006C6455">
      <w:pPr>
        <w:spacing w:line="240" w:lineRule="auto"/>
      </w:pPr>
    </w:p>
    <w:p w14:paraId="2E9D212F" w14:textId="77777777" w:rsidR="006C6455" w:rsidRPr="00022356" w:rsidRDefault="006C6455" w:rsidP="006C6455">
      <w:pPr>
        <w:spacing w:line="240" w:lineRule="auto"/>
        <w:rPr>
          <w:sz w:val="16"/>
          <w:szCs w:val="16"/>
        </w:rPr>
      </w:pPr>
    </w:p>
    <w:bookmarkStart w:id="7" w:name="Lasubvention"/>
    <w:bookmarkStart w:id="8" w:name="_Toc71277599"/>
    <w:bookmarkEnd w:id="7"/>
    <w:p w14:paraId="3A1C2779" w14:textId="77777777" w:rsidR="007F05D4" w:rsidRPr="006B6BEB" w:rsidRDefault="007F05D4" w:rsidP="006C6455">
      <w:pPr>
        <w:pStyle w:val="Titre1"/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0A918E" wp14:editId="4B7ED205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33D34" id="Rectangle : coins arrondis 14" o:spid="_x0000_s1026" style="position:absolute;margin-left:1.25pt;margin-top:-3.95pt;width:455.3pt;height:30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rXBo3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8"/>
    </w:p>
    <w:p w14:paraId="65230E4B" w14:textId="77777777" w:rsidR="007F05D4" w:rsidRPr="006B6BEB" w:rsidRDefault="007F05D4" w:rsidP="006C6455">
      <w:pPr>
        <w:pStyle w:val="Fiches-Paragraphe"/>
        <w:spacing w:line="240" w:lineRule="auto"/>
        <w:rPr>
          <w:rFonts w:cstheme="minorHAnsi"/>
        </w:rPr>
      </w:pPr>
    </w:p>
    <w:p w14:paraId="0CE83C13" w14:textId="77777777" w:rsidR="007F05D4" w:rsidRPr="006B6BEB" w:rsidRDefault="007F05D4" w:rsidP="006C6455">
      <w:pPr>
        <w:pStyle w:val="Titre2"/>
        <w:numPr>
          <w:ilvl w:val="0"/>
          <w:numId w:val="19"/>
        </w:numPr>
        <w:spacing w:line="240" w:lineRule="auto"/>
      </w:pPr>
      <w:r w:rsidRPr="006B6BEB">
        <w:t>Subvention</w:t>
      </w:r>
    </w:p>
    <w:p w14:paraId="44555CCD" w14:textId="77777777" w:rsidR="007F05D4" w:rsidRPr="006B6BEB" w:rsidRDefault="007F05D4" w:rsidP="006C6455">
      <w:pPr>
        <w:spacing w:line="240" w:lineRule="auto"/>
        <w:rPr>
          <w:lang w:eastAsia="fr-FR"/>
        </w:rPr>
      </w:pPr>
    </w:p>
    <w:p w14:paraId="19D5EB48" w14:textId="77777777" w:rsidR="007F05D4" w:rsidRPr="006B6BEB" w:rsidRDefault="007F05D4" w:rsidP="006C6455">
      <w:pPr>
        <w:pStyle w:val="Titre3"/>
        <w:spacing w:after="0" w:line="240" w:lineRule="auto"/>
      </w:pPr>
      <w:r w:rsidRPr="006B6BEB">
        <w:t>Quelle subvention ?</w:t>
      </w:r>
    </w:p>
    <w:p w14:paraId="3EAFF595" w14:textId="513FF38D" w:rsidR="007D2F01" w:rsidRPr="00AB300E" w:rsidRDefault="00280A6C" w:rsidP="006C6455">
      <w:pPr>
        <w:spacing w:line="240" w:lineRule="auto"/>
        <w:rPr>
          <w:szCs w:val="22"/>
        </w:rPr>
      </w:pPr>
      <w:bookmarkStart w:id="9" w:name="_Hlk126226973"/>
      <w:r>
        <w:rPr>
          <w:szCs w:val="22"/>
        </w:rPr>
        <w:t xml:space="preserve">Nous intervenons sur les coûts liés à </w:t>
      </w:r>
      <w:r w:rsidR="00AB300E" w:rsidRPr="00AB300E">
        <w:rPr>
          <w:szCs w:val="22"/>
        </w:rPr>
        <w:t>:</w:t>
      </w:r>
    </w:p>
    <w:p w14:paraId="7F6D3974" w14:textId="1D6F55FF" w:rsidR="00AB300E" w:rsidRDefault="00AB300E" w:rsidP="006C6455">
      <w:pPr>
        <w:pStyle w:val="Paragraphedeliste"/>
        <w:numPr>
          <w:ilvl w:val="0"/>
          <w:numId w:val="27"/>
        </w:numPr>
        <w:spacing w:line="240" w:lineRule="auto"/>
      </w:pPr>
      <w:r w:rsidRPr="00687A78">
        <w:rPr>
          <w:bCs w:val="0"/>
        </w:rPr>
        <w:t>l’</w:t>
      </w:r>
      <w:r w:rsidRPr="0070608E">
        <w:rPr>
          <w:b/>
        </w:rPr>
        <w:t>achat de droits</w:t>
      </w:r>
      <w:r>
        <w:t> ;</w:t>
      </w:r>
    </w:p>
    <w:p w14:paraId="1C421FAA" w14:textId="6235BFC5" w:rsidR="00AB300E" w:rsidRDefault="00AB300E" w:rsidP="006C6455">
      <w:pPr>
        <w:pStyle w:val="Paragraphedeliste"/>
        <w:numPr>
          <w:ilvl w:val="0"/>
          <w:numId w:val="27"/>
        </w:numPr>
        <w:spacing w:line="240" w:lineRule="auto"/>
      </w:pPr>
      <w:r w:rsidRPr="00AB300E">
        <w:t xml:space="preserve">la </w:t>
      </w:r>
      <w:r w:rsidRPr="0070608E">
        <w:rPr>
          <w:b/>
        </w:rPr>
        <w:t>traduction</w:t>
      </w:r>
      <w:r w:rsidR="00280A6C">
        <w:rPr>
          <w:b/>
        </w:rPr>
        <w:t xml:space="preserve"> en français</w:t>
      </w:r>
      <w:r>
        <w:t> ;</w:t>
      </w:r>
    </w:p>
    <w:p w14:paraId="12EFCD74" w14:textId="318C5A9C" w:rsidR="006C6455" w:rsidRPr="00022356" w:rsidRDefault="0070608E" w:rsidP="00022356">
      <w:pPr>
        <w:pStyle w:val="Paragraphedeliste"/>
        <w:numPr>
          <w:ilvl w:val="0"/>
          <w:numId w:val="27"/>
        </w:numPr>
        <w:spacing w:line="240" w:lineRule="auto"/>
      </w:pPr>
      <w:r w:rsidRPr="00687A78">
        <w:rPr>
          <w:bCs w:val="0"/>
        </w:rPr>
        <w:t xml:space="preserve">la </w:t>
      </w:r>
      <w:r w:rsidR="00AB300E" w:rsidRPr="0070608E">
        <w:rPr>
          <w:b/>
        </w:rPr>
        <w:t>production</w:t>
      </w:r>
      <w:r w:rsidR="00AB300E" w:rsidRPr="00AB300E">
        <w:t xml:space="preserve"> (gra</w:t>
      </w:r>
      <w:r w:rsidR="002E21DD">
        <w:t>phisme et impression) pour la b</w:t>
      </w:r>
      <w:r>
        <w:t>ande dessinée</w:t>
      </w:r>
      <w:r w:rsidR="00AB300E" w:rsidRPr="00AB300E">
        <w:t xml:space="preserve"> et les albums de littérature jeunesse uniquement</w:t>
      </w:r>
      <w:r w:rsidR="00AB300E">
        <w:t>.</w:t>
      </w:r>
      <w:bookmarkEnd w:id="9"/>
    </w:p>
    <w:p w14:paraId="56AE9F9E" w14:textId="7CF0DAF8" w:rsidR="005851BE" w:rsidRDefault="005851BE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F0D466B" w14:textId="77777777" w:rsidR="006C6455" w:rsidRPr="00022356" w:rsidRDefault="006C6455" w:rsidP="006C6455">
      <w:pPr>
        <w:spacing w:line="240" w:lineRule="auto"/>
        <w:rPr>
          <w:sz w:val="16"/>
          <w:szCs w:val="16"/>
        </w:rPr>
      </w:pPr>
    </w:p>
    <w:p w14:paraId="2DE00A9C" w14:textId="77777777" w:rsidR="007F05D4" w:rsidRPr="006B6BEB" w:rsidRDefault="007F05D4" w:rsidP="006C6455">
      <w:pPr>
        <w:pStyle w:val="Titre3"/>
        <w:spacing w:after="0" w:line="240" w:lineRule="auto"/>
      </w:pPr>
      <w:r w:rsidRPr="006B6BEB">
        <w:t>Quel est le montant de la subvention ?</w:t>
      </w:r>
    </w:p>
    <w:p w14:paraId="0703C7E9" w14:textId="3BD027A2" w:rsidR="00482957" w:rsidRPr="00482957" w:rsidRDefault="00E94961" w:rsidP="006C6455">
      <w:pPr>
        <w:spacing w:line="240" w:lineRule="auto"/>
      </w:pPr>
      <w:r>
        <w:rPr>
          <w:lang w:val="fr-BE"/>
        </w:rPr>
        <w:t>La subvention</w:t>
      </w:r>
      <w:r w:rsidR="003525D8">
        <w:rPr>
          <w:lang w:val="fr-BE"/>
        </w:rPr>
        <w:t xml:space="preserve"> est </w:t>
      </w:r>
      <w:r w:rsidR="003525D8" w:rsidRPr="009125AF">
        <w:rPr>
          <w:lang w:val="fr-BE"/>
        </w:rPr>
        <w:t>plafonnée</w:t>
      </w:r>
      <w:r w:rsidR="00482957" w:rsidRPr="009125AF">
        <w:t xml:space="preserve"> </w:t>
      </w:r>
      <w:r w:rsidR="00482957" w:rsidRPr="009125AF">
        <w:rPr>
          <w:b/>
        </w:rPr>
        <w:t xml:space="preserve">à 3000 </w:t>
      </w:r>
      <w:r w:rsidR="000C1C91" w:rsidRPr="009125AF">
        <w:rPr>
          <w:b/>
        </w:rPr>
        <w:t>euros</w:t>
      </w:r>
      <w:r w:rsidR="000C1C91" w:rsidRPr="009125AF">
        <w:t xml:space="preserve"> </w:t>
      </w:r>
      <w:r w:rsidR="009125AF" w:rsidRPr="004422B4">
        <w:rPr>
          <w:b/>
          <w:bCs w:val="0"/>
        </w:rPr>
        <w:t xml:space="preserve">maximum </w:t>
      </w:r>
      <w:r w:rsidR="00687A78" w:rsidRPr="004422B4">
        <w:rPr>
          <w:b/>
          <w:bCs w:val="0"/>
        </w:rPr>
        <w:t>par titre</w:t>
      </w:r>
      <w:r w:rsidR="004422B4">
        <w:t xml:space="preserve"> et </w:t>
      </w:r>
      <w:r w:rsidR="00687A78">
        <w:t>limitée à</w:t>
      </w:r>
      <w:r w:rsidR="00687A78" w:rsidRPr="004422B4">
        <w:rPr>
          <w:b/>
          <w:bCs w:val="0"/>
        </w:rPr>
        <w:t xml:space="preserve"> 6000 euros maximum par an par maison d’édition</w:t>
      </w:r>
      <w:r w:rsidR="00687A78">
        <w:t>.</w:t>
      </w:r>
    </w:p>
    <w:p w14:paraId="58C2A0E9" w14:textId="77777777" w:rsidR="00AB300E" w:rsidRPr="00E1124D" w:rsidRDefault="00AB300E" w:rsidP="006C6455">
      <w:pPr>
        <w:spacing w:line="240" w:lineRule="auto"/>
        <w:ind w:left="0"/>
      </w:pPr>
    </w:p>
    <w:p w14:paraId="50C2A6CC" w14:textId="77777777" w:rsidR="007F05D4" w:rsidRPr="006B6BEB" w:rsidRDefault="007F05D4" w:rsidP="006C6455">
      <w:pPr>
        <w:pStyle w:val="Titre2"/>
        <w:spacing w:line="240" w:lineRule="auto"/>
      </w:pPr>
      <w:r w:rsidRPr="006B6BEB">
        <w:t>Modalités de paiement</w:t>
      </w:r>
    </w:p>
    <w:p w14:paraId="5685BA66" w14:textId="77777777" w:rsidR="007F05D4" w:rsidRPr="006B6BEB" w:rsidRDefault="007F05D4" w:rsidP="006C6455">
      <w:pPr>
        <w:spacing w:line="240" w:lineRule="auto"/>
        <w:rPr>
          <w:lang w:eastAsia="fr-FR"/>
        </w:rPr>
      </w:pPr>
    </w:p>
    <w:p w14:paraId="634CB02C" w14:textId="77777777" w:rsidR="007F05D4" w:rsidRPr="00E1124D" w:rsidRDefault="007F05D4" w:rsidP="006C6455">
      <w:pPr>
        <w:spacing w:line="240" w:lineRule="auto"/>
      </w:pPr>
      <w:r w:rsidRPr="00E1124D">
        <w:t xml:space="preserve">La subvention est versée </w:t>
      </w:r>
      <w:r w:rsidR="009125AF">
        <w:rPr>
          <w:b/>
          <w:bCs w:val="0"/>
        </w:rPr>
        <w:t>en deux temps :</w:t>
      </w:r>
    </w:p>
    <w:p w14:paraId="100F6F04" w14:textId="77777777" w:rsidR="007F05D4" w:rsidRPr="00022356" w:rsidRDefault="007F05D4" w:rsidP="006C6455">
      <w:pPr>
        <w:spacing w:line="240" w:lineRule="auto"/>
        <w:rPr>
          <w:sz w:val="16"/>
          <w:szCs w:val="16"/>
        </w:rPr>
      </w:pPr>
    </w:p>
    <w:p w14:paraId="3B229690" w14:textId="77777777" w:rsidR="007F05D4" w:rsidRDefault="007F05D4" w:rsidP="006C6455">
      <w:pPr>
        <w:pStyle w:val="Paragraphedeliste"/>
        <w:numPr>
          <w:ilvl w:val="0"/>
          <w:numId w:val="27"/>
        </w:numPr>
        <w:spacing w:line="240" w:lineRule="auto"/>
      </w:pPr>
      <w:r w:rsidRPr="00E1124D">
        <w:t xml:space="preserve">une </w:t>
      </w:r>
      <w:r w:rsidRPr="009125AF">
        <w:rPr>
          <w:b/>
          <w:bCs w:val="0"/>
        </w:rPr>
        <w:t>avance</w:t>
      </w:r>
      <w:r w:rsidR="009125AF">
        <w:t xml:space="preserve"> </w:t>
      </w:r>
      <w:r w:rsidR="009125AF" w:rsidRPr="00503589">
        <w:rPr>
          <w:b/>
        </w:rPr>
        <w:t>de 85%</w:t>
      </w:r>
      <w:r w:rsidR="009125AF">
        <w:t xml:space="preserve"> </w:t>
      </w:r>
      <w:r w:rsidR="007D2F01">
        <w:t xml:space="preserve">du montant de la subvention </w:t>
      </w:r>
      <w:r w:rsidR="009125AF">
        <w:t xml:space="preserve">versée </w:t>
      </w:r>
      <w:r w:rsidR="007D2F01" w:rsidRPr="007D2F01">
        <w:t xml:space="preserve">après </w:t>
      </w:r>
      <w:r w:rsidR="007D2F01">
        <w:t xml:space="preserve">la communication de la décision </w:t>
      </w:r>
      <w:r w:rsidR="009125AF">
        <w:t>;</w:t>
      </w:r>
    </w:p>
    <w:p w14:paraId="38F6EF4D" w14:textId="66167E2D" w:rsidR="009125AF" w:rsidRPr="00E1124D" w:rsidRDefault="009125AF" w:rsidP="006C6455">
      <w:pPr>
        <w:pStyle w:val="Paragraphedeliste"/>
        <w:numPr>
          <w:ilvl w:val="0"/>
          <w:numId w:val="27"/>
        </w:numPr>
        <w:spacing w:line="240" w:lineRule="auto"/>
      </w:pPr>
      <w:proofErr w:type="gramStart"/>
      <w:r>
        <w:t>le</w:t>
      </w:r>
      <w:proofErr w:type="gramEnd"/>
      <w:r>
        <w:t xml:space="preserve"> </w:t>
      </w:r>
      <w:r w:rsidRPr="007D2F01">
        <w:rPr>
          <w:b/>
        </w:rPr>
        <w:t>solde de 15%</w:t>
      </w:r>
      <w:r w:rsidR="007D2F01" w:rsidRPr="007D2F01">
        <w:t xml:space="preserve"> du montant de la subvention</w:t>
      </w:r>
      <w:r w:rsidR="007D2F01">
        <w:t xml:space="preserve"> </w:t>
      </w:r>
      <w:r w:rsidR="001638AF">
        <w:t xml:space="preserve">versé </w:t>
      </w:r>
      <w:r w:rsidR="007D2F01">
        <w:t>après</w:t>
      </w:r>
      <w:r>
        <w:t xml:space="preserve"> récep</w:t>
      </w:r>
      <w:r w:rsidR="007D2F01">
        <w:t>tion des pièces justificatives qui doivent être envoyées</w:t>
      </w:r>
      <w:r>
        <w:t xml:space="preserve"> </w:t>
      </w:r>
      <w:r w:rsidRPr="007D2F01">
        <w:rPr>
          <w:b/>
        </w:rPr>
        <w:t xml:space="preserve">le </w:t>
      </w:r>
      <w:r w:rsidR="005B2713">
        <w:rPr>
          <w:b/>
        </w:rPr>
        <w:t>20 décembre</w:t>
      </w:r>
      <w:r w:rsidRPr="007D2F01">
        <w:rPr>
          <w:b/>
        </w:rPr>
        <w:t xml:space="preserve"> 2024</w:t>
      </w:r>
      <w:r w:rsidR="007D2F01" w:rsidRPr="007D2F01">
        <w:rPr>
          <w:b/>
        </w:rPr>
        <w:t>, au plus tard</w:t>
      </w:r>
      <w:r w:rsidR="007D2F01">
        <w:t>.</w:t>
      </w:r>
    </w:p>
    <w:p w14:paraId="74472068" w14:textId="77777777" w:rsidR="007F05D4" w:rsidRPr="00E1124D" w:rsidRDefault="007F05D4" w:rsidP="006C6455">
      <w:pPr>
        <w:spacing w:line="240" w:lineRule="auto"/>
      </w:pPr>
    </w:p>
    <w:p w14:paraId="5E2878F4" w14:textId="38556330" w:rsidR="001954B2" w:rsidRDefault="00D56A1E" w:rsidP="006C6455">
      <w:pPr>
        <w:spacing w:line="240" w:lineRule="auto"/>
      </w:pPr>
      <w:r w:rsidRPr="00E1124D">
        <w:t>Pour plus d’informations, voyez le chapitre « Et si</w:t>
      </w:r>
      <w:r w:rsidR="007F05D4" w:rsidRPr="00E1124D">
        <w:t xml:space="preserve"> le soutien vous est accordé</w:t>
      </w:r>
      <w:r w:rsidRPr="00E1124D">
        <w:t> ? »</w:t>
      </w:r>
      <w:r w:rsidR="007F05D4" w:rsidRPr="00E1124D">
        <w:t>.</w:t>
      </w:r>
    </w:p>
    <w:p w14:paraId="3ECAF11E" w14:textId="77777777" w:rsidR="004422B4" w:rsidRPr="00022356" w:rsidRDefault="004422B4" w:rsidP="006C6455">
      <w:pPr>
        <w:spacing w:line="240" w:lineRule="auto"/>
        <w:rPr>
          <w:sz w:val="16"/>
          <w:szCs w:val="16"/>
        </w:rPr>
      </w:pPr>
    </w:p>
    <w:p w14:paraId="51B500E8" w14:textId="77777777" w:rsidR="004B712D" w:rsidRPr="00022356" w:rsidRDefault="004B712D" w:rsidP="006C6455">
      <w:pPr>
        <w:spacing w:line="240" w:lineRule="auto"/>
        <w:ind w:left="0"/>
        <w:rPr>
          <w:sz w:val="16"/>
          <w:szCs w:val="16"/>
        </w:rPr>
      </w:pPr>
    </w:p>
    <w:bookmarkStart w:id="10" w:name="Votredemande"/>
    <w:bookmarkStart w:id="11" w:name="_Toc71277600"/>
    <w:bookmarkEnd w:id="10"/>
    <w:p w14:paraId="27F09D13" w14:textId="77777777" w:rsidR="007F05D4" w:rsidRPr="006B6BEB" w:rsidRDefault="007F05D4" w:rsidP="006C6455">
      <w:pPr>
        <w:pStyle w:val="Titre1"/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4BF70F" wp14:editId="0C51F436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8390A" id="Rectangle : coins arrondis 15" o:spid="_x0000_s1026" style="position:absolute;margin-left:1.3pt;margin-top:-4.2pt;width:455.3pt;height:30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xCoHw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11"/>
    </w:p>
    <w:p w14:paraId="54C69EBE" w14:textId="77777777" w:rsidR="007F05D4" w:rsidRPr="003C1705" w:rsidRDefault="007F05D4" w:rsidP="006C6455">
      <w:pPr>
        <w:pStyle w:val="Fiches-Paragraphe"/>
        <w:spacing w:line="240" w:lineRule="auto"/>
        <w:rPr>
          <w:rFonts w:cstheme="minorHAnsi"/>
          <w:sz w:val="16"/>
          <w:szCs w:val="16"/>
        </w:rPr>
      </w:pPr>
    </w:p>
    <w:p w14:paraId="62C4CBBE" w14:textId="77777777" w:rsidR="007F05D4" w:rsidRPr="002017E5" w:rsidRDefault="007F05D4" w:rsidP="006C6455">
      <w:pPr>
        <w:pStyle w:val="Titre2"/>
        <w:numPr>
          <w:ilvl w:val="0"/>
          <w:numId w:val="21"/>
        </w:numPr>
        <w:spacing w:line="240" w:lineRule="auto"/>
        <w:rPr>
          <w:bCs/>
        </w:rPr>
      </w:pPr>
      <w:r w:rsidRPr="006B6BEB">
        <w:t>Procédure d’introduction de votre demande</w:t>
      </w:r>
    </w:p>
    <w:p w14:paraId="32C9275E" w14:textId="77777777" w:rsidR="007F05D4" w:rsidRPr="003C1705" w:rsidRDefault="007F05D4" w:rsidP="006C6455">
      <w:pPr>
        <w:pStyle w:val="Fiches-Paragraphe"/>
        <w:spacing w:line="240" w:lineRule="auto"/>
        <w:rPr>
          <w:rFonts w:cstheme="minorHAnsi"/>
          <w:sz w:val="16"/>
          <w:szCs w:val="16"/>
        </w:rPr>
      </w:pPr>
    </w:p>
    <w:p w14:paraId="69F817D7" w14:textId="77777777" w:rsidR="007F05D4" w:rsidRPr="006B6BEB" w:rsidRDefault="007F05D4" w:rsidP="006C6455">
      <w:pPr>
        <w:pStyle w:val="Titre3"/>
        <w:spacing w:after="0" w:line="240" w:lineRule="auto"/>
      </w:pPr>
      <w:r w:rsidRPr="006B6BEB">
        <w:t>A quelle date introduire votre demande ?</w:t>
      </w:r>
    </w:p>
    <w:p w14:paraId="6DB77303" w14:textId="189EC334" w:rsidR="00E1124D" w:rsidRDefault="00923DF3" w:rsidP="006C6455">
      <w:pPr>
        <w:spacing w:line="240" w:lineRule="auto"/>
        <w:rPr>
          <w:szCs w:val="22"/>
        </w:rPr>
      </w:pPr>
      <w:r w:rsidRPr="005C1CF8">
        <w:rPr>
          <w:szCs w:val="22"/>
        </w:rPr>
        <w:t>V</w:t>
      </w:r>
      <w:r w:rsidR="00E94961" w:rsidRPr="005C1CF8">
        <w:rPr>
          <w:szCs w:val="22"/>
        </w:rPr>
        <w:t xml:space="preserve">otre demande </w:t>
      </w:r>
      <w:r w:rsidRPr="005C1CF8">
        <w:rPr>
          <w:szCs w:val="22"/>
        </w:rPr>
        <w:t xml:space="preserve">doit être introduite </w:t>
      </w:r>
      <w:r w:rsidRPr="005C1CF8">
        <w:rPr>
          <w:b/>
          <w:szCs w:val="22"/>
        </w:rPr>
        <w:t xml:space="preserve">au plus tard le </w:t>
      </w:r>
      <w:r w:rsidR="005B2713">
        <w:rPr>
          <w:b/>
          <w:szCs w:val="22"/>
        </w:rPr>
        <w:t>10</w:t>
      </w:r>
      <w:r w:rsidR="005B2713" w:rsidRPr="005C1CF8">
        <w:rPr>
          <w:b/>
          <w:szCs w:val="22"/>
        </w:rPr>
        <w:t xml:space="preserve"> </w:t>
      </w:r>
      <w:r w:rsidR="005B2713">
        <w:rPr>
          <w:b/>
          <w:szCs w:val="22"/>
        </w:rPr>
        <w:t>juin</w:t>
      </w:r>
      <w:r w:rsidR="005B2713" w:rsidRPr="005C1CF8">
        <w:rPr>
          <w:b/>
          <w:szCs w:val="22"/>
        </w:rPr>
        <w:t xml:space="preserve"> 202</w:t>
      </w:r>
      <w:r w:rsidR="005B2713">
        <w:rPr>
          <w:b/>
          <w:szCs w:val="22"/>
        </w:rPr>
        <w:t>4</w:t>
      </w:r>
      <w:r w:rsidR="005B2713" w:rsidRPr="005C1CF8">
        <w:rPr>
          <w:b/>
          <w:szCs w:val="22"/>
        </w:rPr>
        <w:t xml:space="preserve"> </w:t>
      </w:r>
      <w:r w:rsidR="005C1CF8" w:rsidRPr="005C1CF8">
        <w:rPr>
          <w:b/>
          <w:szCs w:val="22"/>
        </w:rPr>
        <w:t>à minuit</w:t>
      </w:r>
      <w:r w:rsidR="00233F1B" w:rsidRPr="005C1CF8">
        <w:rPr>
          <w:b/>
          <w:szCs w:val="22"/>
        </w:rPr>
        <w:t>.</w:t>
      </w:r>
    </w:p>
    <w:p w14:paraId="31C4271D" w14:textId="77777777" w:rsidR="00E94961" w:rsidRPr="003C1705" w:rsidRDefault="00E94961" w:rsidP="006C6455">
      <w:pPr>
        <w:spacing w:line="240" w:lineRule="auto"/>
        <w:rPr>
          <w:sz w:val="16"/>
          <w:szCs w:val="16"/>
        </w:rPr>
      </w:pPr>
    </w:p>
    <w:p w14:paraId="4D1D421A" w14:textId="77777777" w:rsidR="007F05D4" w:rsidRPr="006B6BEB" w:rsidRDefault="007F05D4" w:rsidP="006C6455">
      <w:pPr>
        <w:pStyle w:val="Titre3"/>
        <w:spacing w:after="0" w:line="240" w:lineRule="auto"/>
      </w:pPr>
      <w:r w:rsidRPr="006B6BEB">
        <w:t xml:space="preserve">Comment devez-vous </w:t>
      </w:r>
      <w:r>
        <w:t>envoy</w:t>
      </w:r>
      <w:r w:rsidR="6CCBD175">
        <w:t>er</w:t>
      </w:r>
      <w:r w:rsidRPr="006B6BEB">
        <w:t xml:space="preserve"> votre demande ?</w:t>
      </w:r>
    </w:p>
    <w:p w14:paraId="767DAC9E" w14:textId="77777777" w:rsidR="007F05D4" w:rsidRPr="00E1124D" w:rsidRDefault="007F05D4" w:rsidP="006C6455">
      <w:pPr>
        <w:spacing w:line="240" w:lineRule="auto"/>
        <w:rPr>
          <w:szCs w:val="22"/>
        </w:rPr>
      </w:pPr>
      <w:r w:rsidRPr="00E1124D">
        <w:rPr>
          <w:szCs w:val="22"/>
        </w:rPr>
        <w:t xml:space="preserve">Vous devez nous envoyer votre demande par </w:t>
      </w:r>
      <w:r w:rsidR="00F76A45" w:rsidRPr="00E1124D">
        <w:rPr>
          <w:b/>
          <w:szCs w:val="22"/>
        </w:rPr>
        <w:t>courriel</w:t>
      </w:r>
      <w:r w:rsidRPr="00E1124D">
        <w:rPr>
          <w:szCs w:val="22"/>
        </w:rPr>
        <w:t> </w:t>
      </w:r>
      <w:r w:rsidRPr="00233F1B">
        <w:rPr>
          <w:b/>
          <w:szCs w:val="22"/>
        </w:rPr>
        <w:t>avec</w:t>
      </w:r>
      <w:r w:rsidR="009125AF" w:rsidRPr="00233F1B">
        <w:rPr>
          <w:b/>
          <w:szCs w:val="22"/>
        </w:rPr>
        <w:t xml:space="preserve"> pour objet « </w:t>
      </w:r>
      <w:proofErr w:type="spellStart"/>
      <w:r w:rsidR="009125AF" w:rsidRPr="00233F1B">
        <w:rPr>
          <w:b/>
          <w:szCs w:val="22"/>
        </w:rPr>
        <w:t>intraduction</w:t>
      </w:r>
      <w:proofErr w:type="spellEnd"/>
      <w:r w:rsidR="009125AF" w:rsidRPr="00233F1B">
        <w:rPr>
          <w:b/>
          <w:szCs w:val="22"/>
        </w:rPr>
        <w:t xml:space="preserve"> » </w:t>
      </w:r>
      <w:r w:rsidR="009125AF">
        <w:rPr>
          <w:szCs w:val="22"/>
        </w:rPr>
        <w:t>et avec</w:t>
      </w:r>
      <w:r w:rsidRPr="00E1124D">
        <w:rPr>
          <w:szCs w:val="22"/>
        </w:rPr>
        <w:t xml:space="preserve"> </w:t>
      </w:r>
      <w:r w:rsidRPr="00E1124D">
        <w:rPr>
          <w:b/>
          <w:szCs w:val="22"/>
        </w:rPr>
        <w:t>maximum 5 Mo</w:t>
      </w:r>
      <w:r w:rsidRPr="00E1124D">
        <w:rPr>
          <w:szCs w:val="22"/>
        </w:rPr>
        <w:t xml:space="preserve"> de pièces jointes : </w:t>
      </w:r>
      <w:hyperlink r:id="rId11" w:history="1">
        <w:r w:rsidRPr="00E1124D">
          <w:rPr>
            <w:rStyle w:val="Lienhypertexte"/>
            <w:color w:val="auto"/>
            <w:szCs w:val="22"/>
          </w:rPr>
          <w:t>culture@wbi.be</w:t>
        </w:r>
      </w:hyperlink>
    </w:p>
    <w:p w14:paraId="4E542D0C" w14:textId="77777777" w:rsidR="007F05D4" w:rsidRPr="003C1705" w:rsidRDefault="007F05D4" w:rsidP="006C6455">
      <w:pPr>
        <w:spacing w:line="240" w:lineRule="auto"/>
        <w:rPr>
          <w:sz w:val="16"/>
          <w:szCs w:val="16"/>
        </w:rPr>
      </w:pPr>
    </w:p>
    <w:p w14:paraId="0E5104BF" w14:textId="77777777" w:rsidR="007F05D4" w:rsidRPr="00E1124D" w:rsidRDefault="007F05D4" w:rsidP="006C6455">
      <w:pPr>
        <w:spacing w:line="240" w:lineRule="auto"/>
        <w:rPr>
          <w:szCs w:val="22"/>
        </w:rPr>
      </w:pPr>
      <w:r w:rsidRPr="00E1124D">
        <w:rPr>
          <w:szCs w:val="22"/>
        </w:rPr>
        <w:t xml:space="preserve">Si vos </w:t>
      </w:r>
      <w:r w:rsidRPr="00E1124D">
        <w:rPr>
          <w:b/>
          <w:szCs w:val="22"/>
        </w:rPr>
        <w:t>annexes</w:t>
      </w:r>
      <w:r w:rsidRPr="00E1124D">
        <w:rPr>
          <w:szCs w:val="22"/>
        </w:rPr>
        <w:t xml:space="preserve"> sont </w:t>
      </w:r>
      <w:r w:rsidRPr="00E1124D">
        <w:rPr>
          <w:b/>
          <w:szCs w:val="22"/>
        </w:rPr>
        <w:t>trop volumineuses</w:t>
      </w:r>
      <w:r w:rsidRPr="00E1124D">
        <w:rPr>
          <w:szCs w:val="22"/>
        </w:rPr>
        <w:t>, vous pouvez compléter votre demande avec :</w:t>
      </w:r>
    </w:p>
    <w:p w14:paraId="552FCFA1" w14:textId="77777777" w:rsidR="007F05D4" w:rsidRPr="00E1124D" w:rsidRDefault="007F05D4" w:rsidP="006C6455">
      <w:pPr>
        <w:pStyle w:val="Paragraphedeliste"/>
        <w:numPr>
          <w:ilvl w:val="0"/>
          <w:numId w:val="6"/>
        </w:numPr>
        <w:spacing w:line="240" w:lineRule="auto"/>
      </w:pPr>
      <w:r w:rsidRPr="00E1124D">
        <w:t>un lien de partage en ligne (Google Drive, WeTransfer, Dropbox, etc.) ;</w:t>
      </w:r>
    </w:p>
    <w:p w14:paraId="263D2ED4" w14:textId="77777777" w:rsidR="007F05D4" w:rsidRPr="003C1705" w:rsidRDefault="007F05D4" w:rsidP="006C6455">
      <w:pPr>
        <w:pStyle w:val="Titre2"/>
        <w:numPr>
          <w:ilvl w:val="0"/>
          <w:numId w:val="0"/>
        </w:numPr>
        <w:spacing w:line="240" w:lineRule="auto"/>
        <w:ind w:left="717" w:hanging="360"/>
        <w:rPr>
          <w:sz w:val="16"/>
          <w:szCs w:val="16"/>
        </w:rPr>
      </w:pPr>
    </w:p>
    <w:p w14:paraId="5392187A" w14:textId="77777777" w:rsidR="00022356" w:rsidRDefault="007F05D4" w:rsidP="00022356">
      <w:pPr>
        <w:pStyle w:val="Titre2"/>
        <w:spacing w:line="240" w:lineRule="auto"/>
      </w:pPr>
      <w:r w:rsidRPr="006B6BEB">
        <w:t>Dossier de demande</w:t>
      </w:r>
    </w:p>
    <w:p w14:paraId="3C640820" w14:textId="77777777" w:rsidR="00022356" w:rsidRPr="00022356" w:rsidRDefault="00022356" w:rsidP="00022356">
      <w:pPr>
        <w:pStyle w:val="Titre2"/>
        <w:numPr>
          <w:ilvl w:val="0"/>
          <w:numId w:val="0"/>
        </w:numPr>
        <w:spacing w:line="240" w:lineRule="auto"/>
        <w:ind w:left="357"/>
        <w:rPr>
          <w:b w:val="0"/>
          <w:bCs/>
          <w:sz w:val="16"/>
          <w:szCs w:val="16"/>
        </w:rPr>
      </w:pPr>
    </w:p>
    <w:p w14:paraId="54FF9276" w14:textId="0FAB5EE4" w:rsidR="00CA3794" w:rsidRPr="00022356" w:rsidRDefault="00E1124D" w:rsidP="00022356">
      <w:pPr>
        <w:pStyle w:val="Titre2"/>
        <w:numPr>
          <w:ilvl w:val="0"/>
          <w:numId w:val="0"/>
        </w:numPr>
        <w:spacing w:line="240" w:lineRule="auto"/>
        <w:ind w:left="357"/>
        <w:rPr>
          <w:b w:val="0"/>
          <w:bCs/>
          <w:sz w:val="24"/>
          <w:szCs w:val="22"/>
        </w:rPr>
      </w:pPr>
      <w:r w:rsidRPr="00022356">
        <w:rPr>
          <w:b w:val="0"/>
          <w:bCs/>
          <w:sz w:val="24"/>
          <w:szCs w:val="22"/>
        </w:rPr>
        <w:t>Votre demande doit contenir les documents suivants :</w:t>
      </w:r>
    </w:p>
    <w:p w14:paraId="2AA00F92" w14:textId="77777777" w:rsidR="006C6455" w:rsidRPr="006C6455" w:rsidRDefault="006C6455" w:rsidP="006C6455">
      <w:pPr>
        <w:spacing w:line="240" w:lineRule="auto"/>
        <w:ind w:left="0"/>
        <w:rPr>
          <w:sz w:val="16"/>
          <w:szCs w:val="16"/>
        </w:rPr>
      </w:pPr>
    </w:p>
    <w:p w14:paraId="1E7227FF" w14:textId="20053024" w:rsidR="006C6455" w:rsidRPr="004C6574" w:rsidRDefault="00AB300E" w:rsidP="004C6574">
      <w:pPr>
        <w:pStyle w:val="Paragraphedeliste"/>
        <w:numPr>
          <w:ilvl w:val="0"/>
          <w:numId w:val="6"/>
        </w:numPr>
        <w:spacing w:line="240" w:lineRule="auto"/>
        <w:ind w:hanging="357"/>
      </w:pPr>
      <w:r w:rsidRPr="004F154D">
        <w:rPr>
          <w:b/>
        </w:rPr>
        <w:t>Le formulaire de demande complété comprenant</w:t>
      </w:r>
      <w:r>
        <w:t> :</w:t>
      </w:r>
    </w:p>
    <w:p w14:paraId="62FAD522" w14:textId="77777777" w:rsidR="004422B4" w:rsidRPr="004C6574" w:rsidRDefault="00AB300E" w:rsidP="005851BE">
      <w:pPr>
        <w:pStyle w:val="Paragraphedeliste"/>
        <w:numPr>
          <w:ilvl w:val="0"/>
          <w:numId w:val="27"/>
        </w:numPr>
        <w:spacing w:line="240" w:lineRule="auto"/>
        <w:ind w:left="714" w:firstLine="420"/>
      </w:pPr>
      <w:bookmarkStart w:id="12" w:name="_Hlk126226052"/>
      <w:r w:rsidRPr="004C6574">
        <w:t xml:space="preserve">un </w:t>
      </w:r>
      <w:r w:rsidRPr="004C6574">
        <w:rPr>
          <w:b/>
          <w:bCs w:val="0"/>
        </w:rPr>
        <w:t xml:space="preserve">argumentaire </w:t>
      </w:r>
      <w:r w:rsidRPr="004C6574">
        <w:t>sur le choix du titre en question ;</w:t>
      </w:r>
    </w:p>
    <w:p w14:paraId="030FD6A9" w14:textId="0684A0F7" w:rsidR="004422B4" w:rsidRPr="004C6574" w:rsidRDefault="009125AF" w:rsidP="005851BE">
      <w:pPr>
        <w:pStyle w:val="Paragraphedeliste"/>
        <w:numPr>
          <w:ilvl w:val="0"/>
          <w:numId w:val="27"/>
        </w:numPr>
        <w:spacing w:line="240" w:lineRule="auto"/>
        <w:ind w:left="714" w:firstLine="420"/>
      </w:pPr>
      <w:r w:rsidRPr="004C6574">
        <w:t xml:space="preserve">un </w:t>
      </w:r>
      <w:r w:rsidRPr="004C6574">
        <w:rPr>
          <w:b/>
          <w:bCs w:val="0"/>
        </w:rPr>
        <w:t>budget estimatif</w:t>
      </w:r>
      <w:r w:rsidRPr="004C6574">
        <w:t xml:space="preserve"> du coût global de la réalisation de l’ouvrage</w:t>
      </w:r>
      <w:r w:rsidR="004C6574">
        <w:t xml:space="preserve"> </w:t>
      </w:r>
      <w:r w:rsidRPr="004C6574">
        <w:t>;</w:t>
      </w:r>
    </w:p>
    <w:p w14:paraId="3183328F" w14:textId="4D6946D1" w:rsidR="003C1705" w:rsidRPr="004C6574" w:rsidRDefault="00AB300E" w:rsidP="005851BE">
      <w:pPr>
        <w:pStyle w:val="Paragraphedeliste"/>
        <w:numPr>
          <w:ilvl w:val="0"/>
          <w:numId w:val="27"/>
        </w:numPr>
        <w:spacing w:line="240" w:lineRule="auto"/>
        <w:ind w:left="714" w:firstLine="420"/>
      </w:pPr>
      <w:r w:rsidRPr="004C6574">
        <w:t xml:space="preserve">un </w:t>
      </w:r>
      <w:r w:rsidRPr="004C6574">
        <w:rPr>
          <w:b/>
          <w:bCs w:val="0"/>
        </w:rPr>
        <w:t>plan de communication et de promotion</w:t>
      </w:r>
      <w:r w:rsidRPr="004C6574">
        <w:t xml:space="preserve"> prévu lors de la sortie de l’ouvrage</w:t>
      </w:r>
      <w:bookmarkStart w:id="13" w:name="_Hlk126232546"/>
      <w:bookmarkEnd w:id="12"/>
      <w:r w:rsidR="003C1705" w:rsidRPr="004C6574">
        <w:t>.</w:t>
      </w:r>
    </w:p>
    <w:p w14:paraId="6E6A1496" w14:textId="77777777" w:rsidR="004F154D" w:rsidRDefault="00AB300E" w:rsidP="006C6455">
      <w:pPr>
        <w:pStyle w:val="Paragraphedeliste"/>
        <w:numPr>
          <w:ilvl w:val="0"/>
          <w:numId w:val="6"/>
        </w:numPr>
        <w:spacing w:line="240" w:lineRule="auto"/>
        <w:ind w:left="1071" w:hanging="357"/>
      </w:pPr>
      <w:r w:rsidRPr="004422B4">
        <w:t xml:space="preserve">le </w:t>
      </w:r>
      <w:r w:rsidRPr="004F154D">
        <w:rPr>
          <w:b/>
          <w:bCs w:val="0"/>
        </w:rPr>
        <w:t xml:space="preserve">CV </w:t>
      </w:r>
      <w:r w:rsidRPr="004422B4">
        <w:t>du traducteur/</w:t>
      </w:r>
      <w:r w:rsidR="00233F1B" w:rsidRPr="004422B4">
        <w:t xml:space="preserve">de la </w:t>
      </w:r>
      <w:r w:rsidRPr="004422B4">
        <w:t>traductrice ;</w:t>
      </w:r>
      <w:bookmarkStart w:id="14" w:name="_Hlk126232803"/>
    </w:p>
    <w:p w14:paraId="30EF983F" w14:textId="4683889B" w:rsidR="004F154D" w:rsidRDefault="004422B4" w:rsidP="006C6455">
      <w:pPr>
        <w:pStyle w:val="Paragraphedeliste"/>
        <w:numPr>
          <w:ilvl w:val="0"/>
          <w:numId w:val="6"/>
        </w:numPr>
        <w:spacing w:line="240" w:lineRule="auto"/>
        <w:ind w:left="1071" w:hanging="357"/>
      </w:pPr>
      <w:r>
        <w:t>l</w:t>
      </w:r>
      <w:r w:rsidR="00AB300E" w:rsidRPr="004422B4">
        <w:t xml:space="preserve">e(s) </w:t>
      </w:r>
      <w:r w:rsidR="00AB300E" w:rsidRPr="004F154D">
        <w:rPr>
          <w:b/>
          <w:bCs w:val="0"/>
        </w:rPr>
        <w:t>projet(s) de contrat d’achat de dro</w:t>
      </w:r>
      <w:r w:rsidR="009125AF" w:rsidRPr="004F154D">
        <w:rPr>
          <w:b/>
          <w:bCs w:val="0"/>
        </w:rPr>
        <w:t>its</w:t>
      </w:r>
      <w:r w:rsidR="00AB300E">
        <w:t>, avec, le cas échéant, une clause suspensive relative au bénéfice de l’aide demandée à WBI</w:t>
      </w:r>
      <w:bookmarkEnd w:id="14"/>
      <w:r>
        <w:t> ;</w:t>
      </w:r>
      <w:bookmarkEnd w:id="13"/>
    </w:p>
    <w:p w14:paraId="3E0CA56F" w14:textId="77777777" w:rsidR="004F154D" w:rsidRDefault="004422B4" w:rsidP="006C6455">
      <w:pPr>
        <w:pStyle w:val="Paragraphedeliste"/>
        <w:numPr>
          <w:ilvl w:val="0"/>
          <w:numId w:val="6"/>
        </w:numPr>
        <w:spacing w:line="240" w:lineRule="auto"/>
        <w:ind w:left="1071" w:hanging="357"/>
      </w:pPr>
      <w:r>
        <w:t>l</w:t>
      </w:r>
      <w:r w:rsidR="00E1124D">
        <w:t>e</w:t>
      </w:r>
      <w:r w:rsidR="00E1124D" w:rsidRPr="004F154D">
        <w:rPr>
          <w:b/>
        </w:rPr>
        <w:t xml:space="preserve"> RIB</w:t>
      </w:r>
      <w:r w:rsidR="00E1124D">
        <w:t xml:space="preserve"> (relevé d’identité bancaire) du bénéficiaire (vous pouvez obtenir ce RIB auprè</w:t>
      </w:r>
      <w:r w:rsidR="00523D6C">
        <w:t>s de votre organisme bancaire)</w:t>
      </w:r>
      <w:r>
        <w:t> ;</w:t>
      </w:r>
    </w:p>
    <w:p w14:paraId="753C0DF9" w14:textId="7A9B976A" w:rsidR="00E1124D" w:rsidRDefault="004422B4" w:rsidP="006C6455">
      <w:pPr>
        <w:pStyle w:val="Paragraphedeliste"/>
        <w:numPr>
          <w:ilvl w:val="0"/>
          <w:numId w:val="6"/>
        </w:numPr>
        <w:spacing w:line="240" w:lineRule="auto"/>
        <w:ind w:left="1071" w:hanging="357"/>
      </w:pPr>
      <w:r>
        <w:t>t</w:t>
      </w:r>
      <w:r w:rsidR="00E1124D">
        <w:t>out autre élément que vous juge</w:t>
      </w:r>
      <w:r w:rsidR="006B6B28">
        <w:t>rie</w:t>
      </w:r>
      <w:r w:rsidR="00E1124D">
        <w:t>z utile.</w:t>
      </w:r>
    </w:p>
    <w:p w14:paraId="7EF1A6E3" w14:textId="7B53471E" w:rsidR="005851BE" w:rsidRDefault="005851BE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4DC3858" w14:textId="77777777" w:rsidR="003C1705" w:rsidRPr="003C1705" w:rsidRDefault="003C1705" w:rsidP="003C1705">
      <w:pPr>
        <w:spacing w:line="240" w:lineRule="auto"/>
        <w:ind w:left="0"/>
        <w:rPr>
          <w:sz w:val="16"/>
          <w:szCs w:val="16"/>
        </w:rPr>
      </w:pPr>
    </w:p>
    <w:p w14:paraId="79767156" w14:textId="4D8DE50E" w:rsidR="007F05D4" w:rsidRPr="006B6BEB" w:rsidRDefault="007F05D4" w:rsidP="006C6455">
      <w:pPr>
        <w:pStyle w:val="Titre2"/>
        <w:spacing w:line="240" w:lineRule="auto"/>
      </w:pPr>
      <w:r w:rsidRPr="006B6BEB">
        <w:t>Points d’attention</w:t>
      </w:r>
    </w:p>
    <w:p w14:paraId="52F7085C" w14:textId="77777777" w:rsidR="006C6455" w:rsidRPr="003C1705" w:rsidRDefault="006C6455" w:rsidP="006C6455">
      <w:pPr>
        <w:spacing w:line="240" w:lineRule="auto"/>
        <w:rPr>
          <w:sz w:val="16"/>
          <w:szCs w:val="16"/>
        </w:rPr>
      </w:pPr>
    </w:p>
    <w:p w14:paraId="076BC2A8" w14:textId="5ACEA501" w:rsidR="002E21DD" w:rsidRDefault="00E1124D" w:rsidP="003C1705">
      <w:pPr>
        <w:spacing w:line="240" w:lineRule="auto"/>
      </w:pPr>
      <w:r>
        <w:t xml:space="preserve">Votre </w:t>
      </w:r>
      <w:r>
        <w:rPr>
          <w:b/>
        </w:rPr>
        <w:t>dossier</w:t>
      </w:r>
      <w:r>
        <w:t xml:space="preserve"> doit être </w:t>
      </w:r>
      <w:r w:rsidR="00E26225">
        <w:rPr>
          <w:b/>
        </w:rPr>
        <w:t>complet</w:t>
      </w:r>
      <w:r w:rsidR="00233F1B" w:rsidRPr="00233F1B">
        <w:t xml:space="preserve"> pour faire l’objet d’un examen</w:t>
      </w:r>
      <w:r w:rsidR="009125AF" w:rsidRPr="00233F1B">
        <w:t>.</w:t>
      </w:r>
    </w:p>
    <w:p w14:paraId="449CF27A" w14:textId="540F075D" w:rsidR="004C6574" w:rsidRDefault="004C6574" w:rsidP="003C1705">
      <w:pPr>
        <w:spacing w:line="240" w:lineRule="auto"/>
      </w:pPr>
    </w:p>
    <w:p w14:paraId="60059902" w14:textId="77777777" w:rsidR="004C6574" w:rsidRPr="003C1705" w:rsidRDefault="004C6574" w:rsidP="003C1705">
      <w:pPr>
        <w:spacing w:line="240" w:lineRule="auto"/>
      </w:pPr>
    </w:p>
    <w:bookmarkStart w:id="15" w:name="Notredécision"/>
    <w:bookmarkStart w:id="16" w:name="_Toc71277601"/>
    <w:bookmarkEnd w:id="15"/>
    <w:p w14:paraId="4C176A17" w14:textId="77777777" w:rsidR="007925C3" w:rsidRPr="006B6BEB" w:rsidRDefault="007925C3" w:rsidP="006C6455">
      <w:pPr>
        <w:pStyle w:val="Titre1"/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127576" wp14:editId="42311266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81D40" id="Rectangle : coins arrondis 16" o:spid="_x0000_s1026" style="position:absolute;margin-left:1.25pt;margin-top:-3.35pt;width:455.3pt;height:3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1xwr9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6"/>
    </w:p>
    <w:p w14:paraId="394DE400" w14:textId="77777777" w:rsidR="007925C3" w:rsidRPr="006B6BEB" w:rsidRDefault="007925C3" w:rsidP="006C6455">
      <w:pPr>
        <w:pStyle w:val="Fiches-Paragraphe"/>
        <w:spacing w:line="240" w:lineRule="auto"/>
        <w:rPr>
          <w:rFonts w:cstheme="minorHAnsi"/>
        </w:rPr>
      </w:pPr>
    </w:p>
    <w:p w14:paraId="1488EC98" w14:textId="77777777" w:rsidR="00FB7B9F" w:rsidRDefault="007925C3" w:rsidP="00FB7B9F">
      <w:pPr>
        <w:pStyle w:val="Titre2"/>
        <w:numPr>
          <w:ilvl w:val="0"/>
          <w:numId w:val="4"/>
        </w:numPr>
        <w:spacing w:line="240" w:lineRule="auto"/>
      </w:pPr>
      <w:r w:rsidRPr="006B6BEB">
        <w:t>Modalités de la décisio</w:t>
      </w:r>
      <w:r w:rsidR="00FB7B9F">
        <w:t>n</w:t>
      </w:r>
    </w:p>
    <w:p w14:paraId="2537F5BC" w14:textId="77777777" w:rsidR="00FB7B9F" w:rsidRPr="00FB7B9F" w:rsidRDefault="00FB7B9F" w:rsidP="00FB7B9F">
      <w:pPr>
        <w:pStyle w:val="Titre2"/>
        <w:numPr>
          <w:ilvl w:val="0"/>
          <w:numId w:val="0"/>
        </w:numPr>
        <w:spacing w:line="240" w:lineRule="auto"/>
        <w:ind w:left="357"/>
        <w:rPr>
          <w:rStyle w:val="normaltextrun"/>
          <w:b w:val="0"/>
          <w:bCs/>
          <w:sz w:val="16"/>
          <w:szCs w:val="16"/>
        </w:rPr>
      </w:pPr>
    </w:p>
    <w:p w14:paraId="4EE493F8" w14:textId="5A5E9D12" w:rsidR="00861C84" w:rsidRDefault="007925C3" w:rsidP="00FB7B9F">
      <w:pPr>
        <w:pStyle w:val="Titre2"/>
        <w:numPr>
          <w:ilvl w:val="0"/>
          <w:numId w:val="0"/>
        </w:numPr>
        <w:spacing w:line="240" w:lineRule="auto"/>
        <w:ind w:left="357"/>
        <w:rPr>
          <w:rStyle w:val="normaltextrun"/>
          <w:b w:val="0"/>
          <w:bCs/>
          <w:sz w:val="24"/>
          <w:szCs w:val="22"/>
        </w:rPr>
      </w:pPr>
      <w:r w:rsidRPr="00FB7B9F">
        <w:rPr>
          <w:rStyle w:val="normaltextrun"/>
          <w:b w:val="0"/>
          <w:bCs/>
          <w:sz w:val="24"/>
          <w:szCs w:val="22"/>
        </w:rPr>
        <w:t xml:space="preserve">La décision se passe </w:t>
      </w:r>
      <w:r w:rsidR="003B7B78" w:rsidRPr="00FB7B9F">
        <w:rPr>
          <w:rStyle w:val="normaltextrun"/>
          <w:b w:val="0"/>
          <w:bCs/>
          <w:sz w:val="24"/>
          <w:szCs w:val="22"/>
        </w:rPr>
        <w:t>en 2</w:t>
      </w:r>
      <w:r w:rsidRPr="00FB7B9F">
        <w:rPr>
          <w:rStyle w:val="normaltextrun"/>
          <w:b w:val="0"/>
          <w:bCs/>
          <w:sz w:val="24"/>
          <w:szCs w:val="22"/>
        </w:rPr>
        <w:t xml:space="preserve"> étapes :</w:t>
      </w:r>
    </w:p>
    <w:p w14:paraId="7ABCABDA" w14:textId="77777777" w:rsidR="00FB7B9F" w:rsidRPr="00FB7B9F" w:rsidRDefault="00FB7B9F" w:rsidP="00FB7B9F">
      <w:pPr>
        <w:rPr>
          <w:sz w:val="16"/>
          <w:szCs w:val="16"/>
        </w:rPr>
      </w:pPr>
    </w:p>
    <w:p w14:paraId="320D7EF1" w14:textId="77777777" w:rsidR="007925C3" w:rsidRPr="00E1124D" w:rsidRDefault="007925C3" w:rsidP="006C6455">
      <w:pPr>
        <w:pStyle w:val="Paragraphedeliste"/>
        <w:numPr>
          <w:ilvl w:val="0"/>
          <w:numId w:val="7"/>
        </w:numPr>
        <w:spacing w:line="240" w:lineRule="auto"/>
      </w:pPr>
      <w:r w:rsidRPr="00E1124D">
        <w:rPr>
          <w:rStyle w:val="normaltextrun"/>
        </w:rPr>
        <w:t>Une vérification administrative des conditions de recevabilité.</w:t>
      </w:r>
      <w:r w:rsidRPr="00E1124D">
        <w:rPr>
          <w:rStyle w:val="eop"/>
        </w:rPr>
        <w:t> </w:t>
      </w:r>
    </w:p>
    <w:p w14:paraId="01116656" w14:textId="075420FE" w:rsidR="007925C3" w:rsidRPr="00FB7B9F" w:rsidRDefault="00861C84" w:rsidP="006C6455">
      <w:pPr>
        <w:pStyle w:val="Paragraphedeliste"/>
        <w:numPr>
          <w:ilvl w:val="0"/>
          <w:numId w:val="7"/>
        </w:numPr>
        <w:spacing w:line="240" w:lineRule="auto"/>
      </w:pPr>
      <w:r>
        <w:t>Un</w:t>
      </w:r>
      <w:r w:rsidR="004C6574">
        <w:t xml:space="preserve"> avis formulé par </w:t>
      </w:r>
      <w:r w:rsidR="009125AF">
        <w:t xml:space="preserve">un jury composé d’experts qui se réunira </w:t>
      </w:r>
      <w:r w:rsidR="004C6574">
        <w:rPr>
          <w:b/>
        </w:rPr>
        <w:t xml:space="preserve">au plus tard le </w:t>
      </w:r>
      <w:r w:rsidR="005B2713">
        <w:rPr>
          <w:b/>
        </w:rPr>
        <w:t xml:space="preserve">10 </w:t>
      </w:r>
      <w:r w:rsidR="009125AF" w:rsidRPr="00233F1B">
        <w:rPr>
          <w:b/>
        </w:rPr>
        <w:t xml:space="preserve">juin </w:t>
      </w:r>
      <w:r w:rsidR="005B2713" w:rsidRPr="00233F1B">
        <w:rPr>
          <w:b/>
        </w:rPr>
        <w:t>202</w:t>
      </w:r>
      <w:r w:rsidR="005B2713">
        <w:rPr>
          <w:b/>
        </w:rPr>
        <w:t>4</w:t>
      </w:r>
      <w:r w:rsidR="009125AF" w:rsidRPr="00233F1B">
        <w:rPr>
          <w:b/>
        </w:rPr>
        <w:t>.</w:t>
      </w:r>
    </w:p>
    <w:p w14:paraId="624DCA06" w14:textId="77777777" w:rsidR="00FB7B9F" w:rsidRPr="00FB7B9F" w:rsidRDefault="00FB7B9F" w:rsidP="00FB7B9F">
      <w:pPr>
        <w:pStyle w:val="Paragraphedeliste"/>
        <w:spacing w:line="240" w:lineRule="auto"/>
        <w:ind w:left="1077"/>
        <w:rPr>
          <w:sz w:val="16"/>
          <w:szCs w:val="16"/>
        </w:rPr>
      </w:pPr>
    </w:p>
    <w:p w14:paraId="138FB069" w14:textId="77777777" w:rsidR="007925C3" w:rsidRPr="006B6BEB" w:rsidRDefault="007925C3" w:rsidP="006C6455">
      <w:pPr>
        <w:pStyle w:val="Titre2"/>
        <w:spacing w:line="240" w:lineRule="auto"/>
      </w:pPr>
      <w:r w:rsidRPr="006B6BEB">
        <w:t>Personnes en charge de la sélection</w:t>
      </w:r>
    </w:p>
    <w:p w14:paraId="2271E90F" w14:textId="77777777" w:rsidR="00FB7B9F" w:rsidRPr="00FB7B9F" w:rsidRDefault="00FB7B9F" w:rsidP="00FB7B9F">
      <w:pPr>
        <w:spacing w:line="240" w:lineRule="auto"/>
        <w:rPr>
          <w:sz w:val="16"/>
          <w:szCs w:val="16"/>
        </w:rPr>
      </w:pPr>
    </w:p>
    <w:p w14:paraId="7BF2DFCF" w14:textId="7D3CD986" w:rsidR="007925C3" w:rsidRDefault="00E26225" w:rsidP="00FB7B9F">
      <w:pPr>
        <w:spacing w:line="240" w:lineRule="auto"/>
      </w:pPr>
      <w:r w:rsidRPr="006B6BEB">
        <w:t>Votre demande est analysée par</w:t>
      </w:r>
      <w:r w:rsidR="00757C42">
        <w:t xml:space="preserve"> </w:t>
      </w:r>
      <w:r w:rsidR="00861C84">
        <w:t>u</w:t>
      </w:r>
      <w:r w:rsidR="00861C84" w:rsidRPr="00861C84">
        <w:t>n jury composé d’experts</w:t>
      </w:r>
      <w:r w:rsidR="00861C84">
        <w:t>.</w:t>
      </w:r>
      <w:r w:rsidR="008F4A7E">
        <w:t xml:space="preserve"> </w:t>
      </w:r>
      <w:r w:rsidR="00046FE7">
        <w:rPr>
          <w:b/>
        </w:rPr>
        <w:t>WBI décide</w:t>
      </w:r>
      <w:r w:rsidR="00046FE7">
        <w:t xml:space="preserve"> sur la base de votre demande et de cet avis.</w:t>
      </w:r>
    </w:p>
    <w:p w14:paraId="3B268ABF" w14:textId="77777777" w:rsidR="00FB7B9F" w:rsidRPr="00FB7B9F" w:rsidRDefault="00FB7B9F" w:rsidP="006C6455">
      <w:pPr>
        <w:spacing w:line="240" w:lineRule="auto"/>
        <w:ind w:left="708"/>
        <w:rPr>
          <w:sz w:val="16"/>
          <w:szCs w:val="16"/>
        </w:rPr>
      </w:pPr>
    </w:p>
    <w:p w14:paraId="05121ED3" w14:textId="1FB346A0" w:rsidR="007925C3" w:rsidRPr="006B6BEB" w:rsidRDefault="007925C3" w:rsidP="006C6455">
      <w:pPr>
        <w:pStyle w:val="Titre2"/>
        <w:spacing w:line="240" w:lineRule="auto"/>
      </w:pPr>
      <w:r w:rsidRPr="006B6BEB">
        <w:t>Communication de la décision</w:t>
      </w:r>
    </w:p>
    <w:p w14:paraId="65899925" w14:textId="77777777" w:rsidR="00FB7B9F" w:rsidRPr="00FB7B9F" w:rsidRDefault="00FB7B9F" w:rsidP="00022356">
      <w:pPr>
        <w:spacing w:line="240" w:lineRule="auto"/>
        <w:rPr>
          <w:sz w:val="16"/>
          <w:szCs w:val="16"/>
        </w:rPr>
      </w:pPr>
    </w:p>
    <w:p w14:paraId="28A3978B" w14:textId="2746E345" w:rsidR="00022356" w:rsidRPr="00022356" w:rsidRDefault="007925C3" w:rsidP="00022356">
      <w:pPr>
        <w:spacing w:line="240" w:lineRule="auto"/>
        <w:rPr>
          <w:b/>
        </w:rPr>
      </w:pPr>
      <w:r w:rsidRPr="00046FE7">
        <w:t xml:space="preserve">Nous vous informons formellement de notre décision </w:t>
      </w:r>
      <w:r w:rsidRPr="00046FE7">
        <w:rPr>
          <w:b/>
        </w:rPr>
        <w:t xml:space="preserve">par </w:t>
      </w:r>
      <w:r w:rsidR="00F76A45" w:rsidRPr="00046FE7">
        <w:rPr>
          <w:b/>
        </w:rPr>
        <w:t>courriel</w:t>
      </w:r>
      <w:r w:rsidRPr="00046FE7">
        <w:t xml:space="preserve">, </w:t>
      </w:r>
      <w:r w:rsidRPr="00046FE7">
        <w:rPr>
          <w:b/>
        </w:rPr>
        <w:t>dans les 30 jours calendrier</w:t>
      </w:r>
      <w:r w:rsidR="00E26225">
        <w:t xml:space="preserve"> qui suivent la tenue du </w:t>
      </w:r>
      <w:r w:rsidR="00E26225" w:rsidRPr="00861C84">
        <w:t>jury</w:t>
      </w:r>
      <w:r w:rsidRPr="00861C84">
        <w:t>.</w:t>
      </w:r>
      <w:r w:rsidR="003525D8" w:rsidRPr="003525D8">
        <w:rPr>
          <w:b/>
        </w:rPr>
        <w:t xml:space="preserve"> </w:t>
      </w:r>
    </w:p>
    <w:p w14:paraId="4D7B40E6" w14:textId="77777777" w:rsidR="00022356" w:rsidRPr="005851BE" w:rsidRDefault="00022356" w:rsidP="006C6455">
      <w:pPr>
        <w:spacing w:line="240" w:lineRule="auto"/>
      </w:pPr>
    </w:p>
    <w:p w14:paraId="61F964FC" w14:textId="77777777" w:rsidR="005851BE" w:rsidRPr="005851BE" w:rsidRDefault="005851BE" w:rsidP="006C6455">
      <w:pPr>
        <w:spacing w:line="240" w:lineRule="auto"/>
      </w:pPr>
    </w:p>
    <w:p w14:paraId="494757B9" w14:textId="77777777" w:rsidR="007925C3" w:rsidRPr="00022356" w:rsidRDefault="007925C3" w:rsidP="006C6455">
      <w:pPr>
        <w:spacing w:line="240" w:lineRule="auto"/>
        <w:rPr>
          <w:color w:val="5B9BD5" w:themeColor="accent5"/>
          <w:sz w:val="16"/>
          <w:szCs w:val="16"/>
        </w:rPr>
      </w:pPr>
    </w:p>
    <w:bookmarkStart w:id="17" w:name="Lesinformationspratiques"/>
    <w:bookmarkStart w:id="18" w:name="_Toc64041011"/>
    <w:bookmarkStart w:id="19" w:name="_Toc71277602"/>
    <w:bookmarkEnd w:id="17"/>
    <w:p w14:paraId="50FD3982" w14:textId="77777777" w:rsidR="007601AC" w:rsidRPr="00D971CA" w:rsidRDefault="007601AC" w:rsidP="006C6455">
      <w:pPr>
        <w:pStyle w:val="Titre1"/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6F9BA76C" wp14:editId="4172C84E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BD513" id="Rectangle : coins arrondis 18" o:spid="_x0000_s1026" style="position:absolute;margin-left:3.3pt;margin-top:-4.9pt;width:455.3pt;height:30pt;z-index:251660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Qb0UY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>
        <w:t xml:space="preserve">Et si le soutien vous est </w:t>
      </w:r>
      <w:r w:rsidRPr="003E606C">
        <w:t>accordé</w:t>
      </w:r>
      <w:r>
        <w:t> ?</w:t>
      </w:r>
      <w:bookmarkEnd w:id="18"/>
      <w:bookmarkEnd w:id="19"/>
      <w:r>
        <w:t xml:space="preserve"> </w:t>
      </w:r>
    </w:p>
    <w:p w14:paraId="1D94203F" w14:textId="77777777" w:rsidR="007601AC" w:rsidRDefault="007601AC" w:rsidP="006C6455">
      <w:pPr>
        <w:pStyle w:val="Fiches-Paragraphe"/>
        <w:spacing w:line="240" w:lineRule="auto"/>
      </w:pPr>
    </w:p>
    <w:p w14:paraId="339870DC" w14:textId="7CC71B5D" w:rsidR="00505AC7" w:rsidRPr="00CA3794" w:rsidRDefault="00505AC7" w:rsidP="006C6455">
      <w:pPr>
        <w:pStyle w:val="Titre2"/>
        <w:numPr>
          <w:ilvl w:val="0"/>
          <w:numId w:val="25"/>
        </w:numPr>
        <w:spacing w:line="240" w:lineRule="auto"/>
        <w:rPr>
          <w:rFonts w:eastAsia="Times New Roman"/>
        </w:rPr>
      </w:pPr>
      <w:r w:rsidRPr="00505AC7">
        <w:rPr>
          <w:rFonts w:eastAsia="Times New Roman"/>
        </w:rPr>
        <w:t>Pour préparer votre projet à l’international</w:t>
      </w:r>
    </w:p>
    <w:p w14:paraId="3515602B" w14:textId="77777777" w:rsidR="00FB7B9F" w:rsidRPr="00FB7B9F" w:rsidRDefault="00FB7B9F" w:rsidP="006C6455">
      <w:pPr>
        <w:spacing w:line="240" w:lineRule="auto"/>
        <w:rPr>
          <w:sz w:val="16"/>
          <w:szCs w:val="16"/>
        </w:rPr>
      </w:pPr>
    </w:p>
    <w:p w14:paraId="7A2E71F3" w14:textId="395CB841" w:rsidR="00505AC7" w:rsidRDefault="00505AC7" w:rsidP="006C6455">
      <w:pPr>
        <w:spacing w:line="240" w:lineRule="auto"/>
      </w:pPr>
      <w:r>
        <w:t>Nous vous invitons à consulter</w:t>
      </w:r>
    </w:p>
    <w:p w14:paraId="62D662CC" w14:textId="77777777" w:rsidR="00505AC7" w:rsidRDefault="00505AC7" w:rsidP="006C6455">
      <w:pPr>
        <w:numPr>
          <w:ilvl w:val="0"/>
          <w:numId w:val="24"/>
        </w:numPr>
        <w:spacing w:line="240" w:lineRule="auto"/>
        <w:ind w:left="717"/>
        <w:rPr>
          <w:rFonts w:eastAsia="Times New Roman"/>
        </w:rPr>
      </w:pPr>
      <w:r>
        <w:rPr>
          <w:rFonts w:eastAsia="Times New Roman"/>
        </w:rPr>
        <w:t xml:space="preserve">Le site du réseau </w:t>
      </w:r>
      <w:hyperlink r:id="rId12" w:history="1">
        <w:r w:rsidRPr="005A45DB">
          <w:rPr>
            <w:rStyle w:val="Lienhypertexte"/>
            <w:rFonts w:eastAsia="Times New Roman"/>
          </w:rPr>
          <w:t>WBI</w:t>
        </w:r>
      </w:hyperlink>
      <w:r w:rsidRPr="00F55BAD">
        <w:rPr>
          <w:rFonts w:eastAsia="Times New Roman"/>
          <w:color w:val="2F5496" w:themeColor="accent1" w:themeShade="BF"/>
        </w:rPr>
        <w:t xml:space="preserve"> </w:t>
      </w:r>
    </w:p>
    <w:p w14:paraId="55991F20" w14:textId="77777777" w:rsidR="00505AC7" w:rsidRDefault="00505AC7" w:rsidP="006C6455">
      <w:pPr>
        <w:numPr>
          <w:ilvl w:val="0"/>
          <w:numId w:val="24"/>
        </w:numPr>
        <w:spacing w:line="240" w:lineRule="auto"/>
        <w:ind w:left="717"/>
        <w:rPr>
          <w:rFonts w:eastAsia="Times New Roman"/>
        </w:rPr>
      </w:pPr>
      <w:r>
        <w:rPr>
          <w:rFonts w:eastAsia="Times New Roman"/>
        </w:rPr>
        <w:t xml:space="preserve">Le </w:t>
      </w:r>
      <w:r w:rsidRPr="00F55BAD">
        <w:rPr>
          <w:rFonts w:eastAsia="Times New Roman"/>
        </w:rPr>
        <w:t xml:space="preserve">site du réseau </w:t>
      </w:r>
      <w:hyperlink r:id="rId13" w:history="1">
        <w:r w:rsidRPr="005A45DB">
          <w:rPr>
            <w:rStyle w:val="Lienhypertexte"/>
            <w:rFonts w:eastAsia="Times New Roman"/>
          </w:rPr>
          <w:t>Awex</w:t>
        </w:r>
      </w:hyperlink>
    </w:p>
    <w:p w14:paraId="2E42758D" w14:textId="16AE9A74" w:rsidR="00285AA3" w:rsidRPr="00CA3794" w:rsidRDefault="00505AC7" w:rsidP="006C6455">
      <w:pPr>
        <w:numPr>
          <w:ilvl w:val="0"/>
          <w:numId w:val="24"/>
        </w:numPr>
        <w:spacing w:line="240" w:lineRule="auto"/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hyperlink r:id="rId14" w:history="1">
        <w:r w:rsidRPr="005A45DB">
          <w:rPr>
            <w:rStyle w:val="Lienhypertexte"/>
            <w:rFonts w:eastAsia="Times New Roman"/>
          </w:rPr>
          <w:t>affaires étrangères</w:t>
        </w:r>
      </w:hyperlink>
    </w:p>
    <w:p w14:paraId="46A47B03" w14:textId="77777777" w:rsidR="00285AA3" w:rsidRPr="00A62D38" w:rsidRDefault="00285AA3" w:rsidP="006C6455">
      <w:pPr>
        <w:spacing w:line="240" w:lineRule="auto"/>
      </w:pPr>
    </w:p>
    <w:p w14:paraId="14A7FAF8" w14:textId="4ED45B8B" w:rsidR="0008142C" w:rsidRDefault="0008142C" w:rsidP="006C6455">
      <w:pPr>
        <w:pStyle w:val="Titre2"/>
        <w:spacing w:line="240" w:lineRule="auto"/>
      </w:pPr>
      <w:r>
        <w:t>Comment allez-vous recevoir la subvention ?</w:t>
      </w:r>
    </w:p>
    <w:p w14:paraId="321F8258" w14:textId="77777777" w:rsidR="00CA3794" w:rsidRPr="00FB7B9F" w:rsidRDefault="00CA3794" w:rsidP="006C6455">
      <w:pPr>
        <w:spacing w:line="240" w:lineRule="auto"/>
        <w:rPr>
          <w:rFonts w:eastAsia="Times New Roman"/>
          <w:sz w:val="16"/>
          <w:szCs w:val="16"/>
          <w:lang w:val="fr-BE" w:eastAsia="en-GB"/>
        </w:rPr>
      </w:pPr>
    </w:p>
    <w:p w14:paraId="64DBD5DE" w14:textId="41A9D4E3" w:rsidR="005851BE" w:rsidRDefault="008F4A7E" w:rsidP="002D6088">
      <w:pPr>
        <w:spacing w:line="240" w:lineRule="auto"/>
        <w:rPr>
          <w:rFonts w:eastAsia="Times New Roman"/>
          <w:sz w:val="18"/>
          <w:szCs w:val="18"/>
          <w:lang w:val="fr-BE" w:eastAsia="en-GB"/>
        </w:rPr>
      </w:pPr>
      <w:r>
        <w:rPr>
          <w:rFonts w:eastAsia="Times New Roman"/>
          <w:b/>
          <w:bCs w:val="0"/>
          <w:lang w:val="fr-BE" w:eastAsia="en-GB"/>
        </w:rPr>
        <w:t xml:space="preserve">Une </w:t>
      </w:r>
      <w:r w:rsidR="00861C84" w:rsidRPr="00CA3794">
        <w:rPr>
          <w:rFonts w:eastAsia="Times New Roman"/>
          <w:b/>
          <w:bCs w:val="0"/>
          <w:lang w:val="fr-BE" w:eastAsia="en-GB"/>
        </w:rPr>
        <w:t>avance de 85%</w:t>
      </w:r>
      <w:r w:rsidR="00861C84">
        <w:rPr>
          <w:rFonts w:eastAsia="Times New Roman"/>
          <w:lang w:val="fr-BE" w:eastAsia="en-GB"/>
        </w:rPr>
        <w:t xml:space="preserve"> vous </w:t>
      </w:r>
      <w:r w:rsidR="0008142C" w:rsidRPr="0064660F">
        <w:rPr>
          <w:rFonts w:eastAsia="Times New Roman"/>
          <w:lang w:val="fr-BE" w:eastAsia="en-GB"/>
        </w:rPr>
        <w:t>sera versée automatiquement après la communication de la décision.</w:t>
      </w:r>
      <w:r w:rsidR="004C6574">
        <w:rPr>
          <w:rFonts w:eastAsia="Times New Roman"/>
          <w:lang w:val="fr-BE" w:eastAsia="en-GB"/>
        </w:rPr>
        <w:t xml:space="preserve"> </w:t>
      </w:r>
      <w:r w:rsidR="0008142C" w:rsidRPr="00833A28">
        <w:rPr>
          <w:rFonts w:eastAsia="Times New Roman"/>
          <w:lang w:val="fr-BE" w:eastAsia="en-GB"/>
        </w:rPr>
        <w:t xml:space="preserve">Le solde de la subvention sera versé sur la base de votre déclaration de créance, accompagnée des justificatifs de paiement. </w:t>
      </w:r>
      <w:r w:rsidR="00233F1B">
        <w:rPr>
          <w:rFonts w:eastAsia="Times New Roman"/>
          <w:lang w:val="fr-BE" w:eastAsia="en-GB"/>
        </w:rPr>
        <w:t xml:space="preserve">Ces documents doivent nous parvenir </w:t>
      </w:r>
      <w:r w:rsidR="00233F1B" w:rsidRPr="007D2F01">
        <w:rPr>
          <w:b/>
        </w:rPr>
        <w:t xml:space="preserve">le </w:t>
      </w:r>
      <w:r w:rsidR="005B2713">
        <w:rPr>
          <w:b/>
        </w:rPr>
        <w:t>20</w:t>
      </w:r>
      <w:r w:rsidR="005B2713" w:rsidRPr="007D2F01">
        <w:rPr>
          <w:b/>
        </w:rPr>
        <w:t xml:space="preserve"> </w:t>
      </w:r>
      <w:r w:rsidR="005B2713">
        <w:rPr>
          <w:b/>
        </w:rPr>
        <w:t>décembre</w:t>
      </w:r>
      <w:r w:rsidR="005B2713" w:rsidRPr="007D2F01">
        <w:rPr>
          <w:b/>
        </w:rPr>
        <w:t xml:space="preserve"> </w:t>
      </w:r>
      <w:r w:rsidR="00233F1B" w:rsidRPr="007D2F01">
        <w:rPr>
          <w:b/>
        </w:rPr>
        <w:t>2024, au plus tard</w:t>
      </w:r>
      <w:r w:rsidR="00233F1B">
        <w:t>.</w:t>
      </w:r>
    </w:p>
    <w:p w14:paraId="184F6465" w14:textId="38CB2EAA" w:rsidR="002D6088" w:rsidRDefault="002D6088" w:rsidP="002D6088">
      <w:pPr>
        <w:spacing w:line="240" w:lineRule="auto"/>
        <w:rPr>
          <w:rFonts w:eastAsia="Times New Roman"/>
          <w:sz w:val="18"/>
          <w:szCs w:val="18"/>
          <w:lang w:val="fr-BE" w:eastAsia="en-GB"/>
        </w:rPr>
      </w:pPr>
    </w:p>
    <w:p w14:paraId="65C9FD88" w14:textId="11103914" w:rsidR="002D6088" w:rsidRDefault="002D6088" w:rsidP="002D6088">
      <w:pPr>
        <w:spacing w:line="240" w:lineRule="auto"/>
        <w:rPr>
          <w:rFonts w:eastAsia="Times New Roman"/>
          <w:sz w:val="18"/>
          <w:szCs w:val="18"/>
          <w:lang w:val="fr-BE" w:eastAsia="en-GB"/>
        </w:rPr>
      </w:pPr>
    </w:p>
    <w:p w14:paraId="366A729B" w14:textId="77777777" w:rsidR="002D6088" w:rsidRPr="002D6088" w:rsidRDefault="002D6088" w:rsidP="002D6088">
      <w:pPr>
        <w:spacing w:line="240" w:lineRule="auto"/>
        <w:rPr>
          <w:rFonts w:eastAsia="Times New Roman"/>
          <w:sz w:val="18"/>
          <w:szCs w:val="18"/>
          <w:lang w:val="fr-BE" w:eastAsia="en-GB"/>
        </w:rPr>
      </w:pPr>
    </w:p>
    <w:p w14:paraId="2489724C" w14:textId="77777777" w:rsidR="0008142C" w:rsidRPr="00FB7B9F" w:rsidRDefault="0008142C" w:rsidP="006C6455">
      <w:pPr>
        <w:spacing w:line="240" w:lineRule="auto"/>
        <w:ind w:left="0"/>
        <w:rPr>
          <w:sz w:val="16"/>
          <w:szCs w:val="16"/>
        </w:rPr>
      </w:pPr>
    </w:p>
    <w:p w14:paraId="60A89930" w14:textId="77777777" w:rsidR="0008142C" w:rsidRDefault="0008142C" w:rsidP="006C6455">
      <w:pPr>
        <w:pStyle w:val="Titre2"/>
        <w:spacing w:line="240" w:lineRule="auto"/>
      </w:pPr>
      <w:r>
        <w:t xml:space="preserve">Quelles sont vos obligations ? </w:t>
      </w:r>
    </w:p>
    <w:p w14:paraId="3F09A3B9" w14:textId="77777777" w:rsidR="0008142C" w:rsidRPr="00FB7B9F" w:rsidRDefault="0008142C" w:rsidP="006C6455">
      <w:pPr>
        <w:spacing w:line="240" w:lineRule="auto"/>
        <w:rPr>
          <w:sz w:val="16"/>
          <w:szCs w:val="16"/>
        </w:rPr>
      </w:pPr>
    </w:p>
    <w:p w14:paraId="6FDACF83" w14:textId="77777777" w:rsidR="0008142C" w:rsidRDefault="0008142C" w:rsidP="006C6455">
      <w:pPr>
        <w:pStyle w:val="Titre3"/>
        <w:spacing w:after="0" w:line="240" w:lineRule="auto"/>
      </w:pPr>
      <w:r>
        <w:t>Rendre les justificatifs comptables</w:t>
      </w:r>
    </w:p>
    <w:p w14:paraId="1CD03E64" w14:textId="070F721D" w:rsidR="00AE185B" w:rsidRPr="00FB7B9F" w:rsidRDefault="0008142C" w:rsidP="00FB7B9F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szCs w:val="22"/>
          <w:lang w:eastAsia="en-GB"/>
        </w:rPr>
        <w:t>déclaration de créance datée et signée</w:t>
      </w:r>
      <w:r>
        <w:rPr>
          <w:rFonts w:ascii="Calibri" w:eastAsia="Times New Roman" w:hAnsi="Calibri" w:cs="Calibri"/>
          <w:bCs w:val="0"/>
          <w:szCs w:val="22"/>
          <w:lang w:eastAsia="en-GB"/>
        </w:rPr>
        <w:t>, accompagnée de to</w:t>
      </w:r>
      <w:r w:rsidR="00861C84">
        <w:rPr>
          <w:rFonts w:ascii="Calibri" w:eastAsia="Times New Roman" w:hAnsi="Calibri" w:cs="Calibri"/>
          <w:bCs w:val="0"/>
          <w:szCs w:val="22"/>
          <w:lang w:eastAsia="en-GB"/>
        </w:rPr>
        <w:t>us les</w:t>
      </w:r>
      <w:r w:rsidR="009D4986">
        <w:rPr>
          <w:rFonts w:ascii="Calibri" w:eastAsia="Times New Roman" w:hAnsi="Calibri" w:cs="Calibri"/>
          <w:bCs w:val="0"/>
          <w:szCs w:val="22"/>
          <w:lang w:eastAsia="en-GB"/>
        </w:rPr>
        <w:t xml:space="preserve"> justificatifs comptables.</w:t>
      </w:r>
    </w:p>
    <w:p w14:paraId="7BF64C81" w14:textId="30374962" w:rsidR="00AE185B" w:rsidRPr="004C6574" w:rsidRDefault="00AE185B" w:rsidP="005851BE">
      <w:pPr>
        <w:tabs>
          <w:tab w:val="clear" w:pos="743"/>
        </w:tabs>
        <w:spacing w:line="240" w:lineRule="auto"/>
        <w:ind w:left="709" w:hanging="364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-</w:t>
      </w:r>
      <w:r w:rsidR="005851BE">
        <w:rPr>
          <w:rFonts w:ascii="Calibri" w:eastAsia="Times New Roman" w:hAnsi="Calibri" w:cs="Calibri"/>
          <w:bCs w:val="0"/>
          <w:szCs w:val="22"/>
          <w:lang w:eastAsia="en-GB"/>
        </w:rPr>
        <w:tab/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Pour « a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chat de droits</w:t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 »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: fournir le contrat de droits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définitif ainsi que l</w:t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a ou l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>es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facture</w:t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(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>s</w:t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) 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des paiements 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effectué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>s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à la maison d’édition étrangère ;</w:t>
      </w:r>
    </w:p>
    <w:p w14:paraId="32E1EA53" w14:textId="5406F617" w:rsidR="00AE185B" w:rsidRPr="004C6574" w:rsidRDefault="00AE185B" w:rsidP="005851BE">
      <w:pPr>
        <w:tabs>
          <w:tab w:val="clear" w:pos="743"/>
        </w:tabs>
        <w:spacing w:line="240" w:lineRule="auto"/>
        <w:ind w:left="709" w:hanging="364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-</w:t>
      </w:r>
      <w:r w:rsidR="005851BE">
        <w:rPr>
          <w:rFonts w:ascii="Calibri" w:eastAsia="Times New Roman" w:hAnsi="Calibri" w:cs="Calibri"/>
          <w:bCs w:val="0"/>
          <w:szCs w:val="22"/>
          <w:lang w:eastAsia="en-GB"/>
        </w:rPr>
        <w:tab/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Pour « f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rais de traduction</w:t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 »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: fournir le contrat du traducteur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ainsi que l</w:t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a ou les facture(s)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concernant sa rémunération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 ;</w:t>
      </w:r>
    </w:p>
    <w:p w14:paraId="1FE73690" w14:textId="2A1BA0C1" w:rsidR="00AE185B" w:rsidRPr="004C6574" w:rsidRDefault="00AE185B" w:rsidP="005851BE">
      <w:pPr>
        <w:tabs>
          <w:tab w:val="clear" w:pos="743"/>
        </w:tabs>
        <w:spacing w:line="240" w:lineRule="auto"/>
        <w:ind w:left="709" w:hanging="364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-</w:t>
      </w:r>
      <w:r w:rsidR="005851BE">
        <w:rPr>
          <w:rFonts w:ascii="Calibri" w:eastAsia="Times New Roman" w:hAnsi="Calibri" w:cs="Calibri"/>
          <w:bCs w:val="0"/>
          <w:szCs w:val="22"/>
          <w:lang w:eastAsia="en-GB"/>
        </w:rPr>
        <w:tab/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Pour « f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>rais de production</w:t>
      </w:r>
      <w:r w:rsidR="009D4986" w:rsidRPr="004C6574">
        <w:rPr>
          <w:rFonts w:ascii="Calibri" w:eastAsia="Times New Roman" w:hAnsi="Calibri" w:cs="Calibri"/>
          <w:bCs w:val="0"/>
          <w:szCs w:val="22"/>
          <w:lang w:eastAsia="en-GB"/>
        </w:rPr>
        <w:t> »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: fournir 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>les factures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relati</w:t>
      </w:r>
      <w:r w:rsidR="00861C84" w:rsidRPr="004C6574">
        <w:rPr>
          <w:rFonts w:ascii="Calibri" w:eastAsia="Times New Roman" w:hAnsi="Calibri" w:cs="Calibri"/>
          <w:bCs w:val="0"/>
          <w:szCs w:val="22"/>
          <w:lang w:eastAsia="en-GB"/>
        </w:rPr>
        <w:t>ves</w:t>
      </w:r>
      <w:r w:rsidRPr="004C6574">
        <w:rPr>
          <w:rFonts w:ascii="Calibri" w:eastAsia="Times New Roman" w:hAnsi="Calibri" w:cs="Calibri"/>
          <w:bCs w:val="0"/>
          <w:szCs w:val="22"/>
          <w:lang w:eastAsia="en-GB"/>
        </w:rPr>
        <w:t xml:space="preserve"> aux frais de graphisme et/ou d’impression. </w:t>
      </w:r>
    </w:p>
    <w:p w14:paraId="042505F0" w14:textId="77777777" w:rsidR="0008142C" w:rsidRPr="00FB7B9F" w:rsidRDefault="0008142C" w:rsidP="006C6455">
      <w:pPr>
        <w:spacing w:line="240" w:lineRule="auto"/>
        <w:rPr>
          <w:rFonts w:ascii="Calibri" w:eastAsia="Times New Roman" w:hAnsi="Calibri" w:cs="Calibri"/>
          <w:bCs w:val="0"/>
          <w:sz w:val="16"/>
          <w:szCs w:val="16"/>
          <w:lang w:eastAsia="en-GB"/>
        </w:rPr>
      </w:pPr>
    </w:p>
    <w:p w14:paraId="1B617094" w14:textId="77777777" w:rsidR="0008142C" w:rsidRDefault="0008142C" w:rsidP="006C6455">
      <w:pPr>
        <w:spacing w:line="240" w:lineRule="auto"/>
      </w:pPr>
      <w:r>
        <w:t>En cas de copies des factures et justificatifs, vous devez les accompagner d’une déclaration sur l’honneur de conformité des justificatifs.</w:t>
      </w:r>
    </w:p>
    <w:p w14:paraId="04288D93" w14:textId="77777777" w:rsidR="0008142C" w:rsidRPr="00FB7B9F" w:rsidRDefault="0008142C" w:rsidP="006C6455">
      <w:pPr>
        <w:spacing w:line="240" w:lineRule="auto"/>
        <w:rPr>
          <w:sz w:val="16"/>
          <w:szCs w:val="16"/>
        </w:rPr>
      </w:pPr>
    </w:p>
    <w:p w14:paraId="22CBEF89" w14:textId="77777777" w:rsidR="00071B02" w:rsidRDefault="00505AC7" w:rsidP="006C6455">
      <w:pPr>
        <w:spacing w:line="240" w:lineRule="auto"/>
      </w:pPr>
      <w:r>
        <w:t>La déclaration de créance sera jointe</w:t>
      </w:r>
      <w:r w:rsidR="0008142C">
        <w:t xml:space="preserve"> au mail que vous recevrez en cas de décision positive.</w:t>
      </w:r>
    </w:p>
    <w:p w14:paraId="04B117EA" w14:textId="77777777" w:rsidR="00071B02" w:rsidRPr="00FB7B9F" w:rsidRDefault="00071B02" w:rsidP="006C6455">
      <w:pPr>
        <w:spacing w:line="240" w:lineRule="auto"/>
        <w:rPr>
          <w:sz w:val="16"/>
          <w:szCs w:val="16"/>
        </w:rPr>
      </w:pPr>
    </w:p>
    <w:p w14:paraId="18EF27E1" w14:textId="34A7C96A" w:rsidR="0008142C" w:rsidRDefault="0008142C" w:rsidP="006C6455">
      <w:pPr>
        <w:spacing w:line="240" w:lineRule="auto"/>
      </w:pPr>
      <w:r>
        <w:t>L’ensemble</w:t>
      </w:r>
      <w:r w:rsidR="00AE185B">
        <w:t xml:space="preserve"> des documents doit être envoyé</w:t>
      </w:r>
      <w:r w:rsidR="00861C84">
        <w:t xml:space="preserve"> </w:t>
      </w:r>
      <w:r w:rsidR="009D4986" w:rsidRPr="009D4986">
        <w:rPr>
          <w:u w:val="single"/>
        </w:rPr>
        <w:t>par courrier</w:t>
      </w:r>
      <w:r w:rsidR="009D4986" w:rsidRPr="009D4986">
        <w:t xml:space="preserve"> </w:t>
      </w:r>
      <w:r>
        <w:t xml:space="preserve">à : </w:t>
      </w:r>
    </w:p>
    <w:p w14:paraId="29D99B3C" w14:textId="77777777" w:rsidR="0008142C" w:rsidRPr="002D6088" w:rsidRDefault="0008142C" w:rsidP="006C6455">
      <w:pPr>
        <w:spacing w:line="240" w:lineRule="auto"/>
        <w:rPr>
          <w:sz w:val="16"/>
          <w:szCs w:val="16"/>
        </w:rPr>
      </w:pPr>
    </w:p>
    <w:p w14:paraId="1C2524FD" w14:textId="77777777" w:rsidR="00523D6C" w:rsidRDefault="0008142C" w:rsidP="006C6455">
      <w:pPr>
        <w:spacing w:line="240" w:lineRule="auto"/>
      </w:pPr>
      <w:r>
        <w:t>Madame Pasca</w:t>
      </w:r>
      <w:r w:rsidR="00523D6C">
        <w:t xml:space="preserve">le Delcomminette, </w:t>
      </w:r>
      <w:r w:rsidR="00505AC7">
        <w:t>Administratrice</w:t>
      </w:r>
      <w:r w:rsidR="00523D6C">
        <w:t xml:space="preserve"> générale</w:t>
      </w:r>
    </w:p>
    <w:p w14:paraId="5808CFBB" w14:textId="77777777" w:rsidR="0008142C" w:rsidRDefault="00523D6C" w:rsidP="006C6455">
      <w:pPr>
        <w:spacing w:line="240" w:lineRule="auto"/>
      </w:pPr>
      <w:r>
        <w:t>Wallonie-Bruxelles International</w:t>
      </w:r>
    </w:p>
    <w:p w14:paraId="65162042" w14:textId="77777777" w:rsidR="0008142C" w:rsidRDefault="0008142C" w:rsidP="006C6455">
      <w:pPr>
        <w:spacing w:line="240" w:lineRule="auto"/>
      </w:pPr>
      <w:r>
        <w:t>Place Sainctelette, 2</w:t>
      </w:r>
    </w:p>
    <w:p w14:paraId="1CE07053" w14:textId="77777777" w:rsidR="0008142C" w:rsidRDefault="0008142C" w:rsidP="006C6455">
      <w:pPr>
        <w:spacing w:line="240" w:lineRule="auto"/>
      </w:pPr>
      <w:r>
        <w:t>1080 Bruxelles</w:t>
      </w:r>
    </w:p>
    <w:p w14:paraId="6941ECA7" w14:textId="77777777" w:rsidR="0008142C" w:rsidRDefault="0008142C" w:rsidP="006C6455">
      <w:pPr>
        <w:spacing w:line="240" w:lineRule="auto"/>
        <w:ind w:left="0"/>
      </w:pPr>
    </w:p>
    <w:p w14:paraId="2120ADF8" w14:textId="77777777" w:rsidR="0008142C" w:rsidRDefault="0008142C" w:rsidP="006C6455">
      <w:pPr>
        <w:pStyle w:val="Titre3"/>
        <w:spacing w:after="0" w:line="240" w:lineRule="auto"/>
      </w:pPr>
      <w:r>
        <w:t xml:space="preserve">Mentionner le soutien de WBI </w:t>
      </w:r>
    </w:p>
    <w:p w14:paraId="5496278C" w14:textId="07B2E923" w:rsidR="00285AA3" w:rsidRDefault="00E26225" w:rsidP="006C6455">
      <w:pPr>
        <w:spacing w:line="240" w:lineRule="auto"/>
        <w:ind w:left="426"/>
      </w:pPr>
      <w:r>
        <w:t xml:space="preserve">Vous devez adresser à WBI </w:t>
      </w:r>
      <w:r w:rsidRPr="00E26225">
        <w:t xml:space="preserve">deux exemplaires de l’ouvrage </w:t>
      </w:r>
      <w:r w:rsidR="00523D6C">
        <w:t>publié</w:t>
      </w:r>
      <w:r w:rsidRPr="00E26225">
        <w:t xml:space="preserve"> dans lesquels figureront le logo </w:t>
      </w:r>
      <w:r w:rsidR="006B6B28">
        <w:t>ou</w:t>
      </w:r>
      <w:r w:rsidRPr="00E26225">
        <w:t xml:space="preserve"> le soutien de WBI</w:t>
      </w:r>
      <w:r>
        <w:t xml:space="preserve"> </w:t>
      </w:r>
      <w:r w:rsidRPr="00E26225">
        <w:rPr>
          <w:b/>
        </w:rPr>
        <w:t>dans les 24 mois</w:t>
      </w:r>
      <w:r>
        <w:t xml:space="preserve"> à dater de l’accord de l’aide.</w:t>
      </w:r>
    </w:p>
    <w:p w14:paraId="1F780A57" w14:textId="77777777" w:rsidR="00285AA3" w:rsidRPr="002D6088" w:rsidRDefault="00285AA3" w:rsidP="006C6455">
      <w:pPr>
        <w:spacing w:line="240" w:lineRule="auto"/>
        <w:ind w:left="0"/>
        <w:rPr>
          <w:sz w:val="18"/>
          <w:szCs w:val="18"/>
        </w:rPr>
      </w:pPr>
    </w:p>
    <w:p w14:paraId="5B317555" w14:textId="77777777" w:rsidR="0008142C" w:rsidRDefault="0008142C" w:rsidP="006C6455">
      <w:pPr>
        <w:pStyle w:val="Titre2"/>
        <w:spacing w:line="240" w:lineRule="auto"/>
      </w:pPr>
      <w:r>
        <w:t xml:space="preserve">Quelle est la date finale pour rendre vos documents ? </w:t>
      </w:r>
    </w:p>
    <w:p w14:paraId="136F33E5" w14:textId="77777777" w:rsidR="0008142C" w:rsidRPr="002D6088" w:rsidRDefault="0008142C" w:rsidP="006C6455">
      <w:pPr>
        <w:spacing w:line="240" w:lineRule="auto"/>
        <w:rPr>
          <w:sz w:val="16"/>
          <w:szCs w:val="16"/>
        </w:rPr>
      </w:pPr>
    </w:p>
    <w:p w14:paraId="616159F9" w14:textId="1E7FEE00" w:rsidR="00964762" w:rsidRPr="00964762" w:rsidRDefault="0008142C" w:rsidP="00964762">
      <w:pPr>
        <w:spacing w:line="240" w:lineRule="auto"/>
        <w:rPr>
          <w:sz w:val="16"/>
          <w:szCs w:val="16"/>
        </w:rPr>
      </w:pPr>
      <w:r>
        <w:t>Vous devez envoyer l’ensemble des doc</w:t>
      </w:r>
      <w:r w:rsidR="00757C42">
        <w:t>uments (dé</w:t>
      </w:r>
      <w:r w:rsidR="00861C84">
        <w:t>claration de créance et justificatifs comptables</w:t>
      </w:r>
      <w:r w:rsidR="00757C42">
        <w:t>)</w:t>
      </w:r>
      <w:r>
        <w:t xml:space="preserve"> au </w:t>
      </w:r>
      <w:r w:rsidRPr="00861C84">
        <w:rPr>
          <w:b/>
          <w:u w:val="single"/>
        </w:rPr>
        <w:t>plus tard</w:t>
      </w:r>
      <w:r w:rsidR="00861C84" w:rsidRPr="00861C84">
        <w:rPr>
          <w:b/>
          <w:u w:val="single"/>
        </w:rPr>
        <w:t xml:space="preserve">, le </w:t>
      </w:r>
      <w:r w:rsidR="005B2713">
        <w:rPr>
          <w:b/>
          <w:u w:val="single"/>
        </w:rPr>
        <w:t>20 décembre</w:t>
      </w:r>
      <w:r w:rsidR="005B2713" w:rsidRPr="00861C84">
        <w:rPr>
          <w:b/>
          <w:u w:val="single"/>
        </w:rPr>
        <w:t xml:space="preserve"> </w:t>
      </w:r>
      <w:r w:rsidR="00861C84" w:rsidRPr="00861C84">
        <w:rPr>
          <w:b/>
          <w:u w:val="single"/>
        </w:rPr>
        <w:t>2024</w:t>
      </w:r>
      <w:r>
        <w:t>. La date figure</w:t>
      </w:r>
      <w:r w:rsidR="00861C84">
        <w:t>ra</w:t>
      </w:r>
      <w:r w:rsidR="00141A31">
        <w:t xml:space="preserve"> dans l’</w:t>
      </w:r>
      <w:r>
        <w:t>arrêté ministériel de subvention que vous recev</w:t>
      </w:r>
      <w:r w:rsidR="00523D6C">
        <w:t>r</w:t>
      </w:r>
      <w:r>
        <w:t>ez en cas de décision positive.</w:t>
      </w:r>
      <w:r w:rsidR="00CA3794">
        <w:t xml:space="preserve"> </w:t>
      </w:r>
      <w:r w:rsidRPr="00861C84">
        <w:rPr>
          <w:b/>
        </w:rPr>
        <w:t>At</w:t>
      </w:r>
      <w:r w:rsidR="00861C84" w:rsidRPr="00861C84">
        <w:rPr>
          <w:b/>
        </w:rPr>
        <w:t xml:space="preserve">tention, </w:t>
      </w:r>
      <w:r w:rsidR="00861C84" w:rsidRPr="00141A31">
        <w:t xml:space="preserve">si </w:t>
      </w:r>
      <w:r w:rsidR="00861C84">
        <w:t xml:space="preserve">vous dépassez la </w:t>
      </w:r>
      <w:r>
        <w:t xml:space="preserve">date </w:t>
      </w:r>
      <w:r w:rsidR="00861C84">
        <w:t xml:space="preserve">du </w:t>
      </w:r>
      <w:r w:rsidR="005B2713">
        <w:t>20 décembre</w:t>
      </w:r>
      <w:r w:rsidR="00861C84" w:rsidRPr="00861C84">
        <w:t xml:space="preserve"> 2024</w:t>
      </w:r>
      <w:r w:rsidR="00861C84">
        <w:t xml:space="preserve"> </w:t>
      </w:r>
      <w:r>
        <w:t>ou si</w:t>
      </w:r>
      <w:r w:rsidR="00861C84">
        <w:t xml:space="preserve"> le dossier </w:t>
      </w:r>
      <w:r w:rsidR="00141A31">
        <w:t xml:space="preserve">de justificatifs </w:t>
      </w:r>
      <w:r w:rsidR="00861C84">
        <w:t xml:space="preserve">est incomplet, </w:t>
      </w:r>
      <w:r w:rsidR="00861C84" w:rsidRPr="00CA3794">
        <w:rPr>
          <w:b/>
          <w:bCs w:val="0"/>
        </w:rPr>
        <w:t>vous devrez</w:t>
      </w:r>
      <w:r w:rsidR="00861C84">
        <w:t xml:space="preserve"> </w:t>
      </w:r>
      <w:r w:rsidRPr="00CA3794">
        <w:rPr>
          <w:b/>
          <w:bCs w:val="0"/>
        </w:rPr>
        <w:t>rembourser</w:t>
      </w:r>
      <w:r w:rsidR="00861C84" w:rsidRPr="00CA3794">
        <w:rPr>
          <w:b/>
          <w:bCs w:val="0"/>
        </w:rPr>
        <w:t xml:space="preserve"> l’avance perçue.</w:t>
      </w:r>
      <w:r>
        <w:t xml:space="preserve"> </w:t>
      </w:r>
      <w:bookmarkStart w:id="20" w:name="Contact"/>
      <w:bookmarkEnd w:id="20"/>
    </w:p>
    <w:p w14:paraId="2392B992" w14:textId="4EE5DB0C" w:rsidR="002D6088" w:rsidRDefault="002D6088" w:rsidP="002D6088">
      <w:pPr>
        <w:spacing w:line="240" w:lineRule="auto"/>
        <w:rPr>
          <w:color w:val="000000"/>
        </w:rPr>
      </w:pPr>
    </w:p>
    <w:bookmarkStart w:id="21" w:name="_Toc71277603"/>
    <w:p w14:paraId="27DF03EE" w14:textId="77777777" w:rsidR="002D6088" w:rsidRPr="006B6BEB" w:rsidRDefault="002D6088" w:rsidP="002D6088">
      <w:pPr>
        <w:pStyle w:val="Titre1"/>
        <w:spacing w:line="240" w:lineRule="auto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4A9114" wp14:editId="53ACB562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BDDE9" id="Rectangle : coins arrondis 18" o:spid="_x0000_s1026" style="position:absolute;margin-left:1.9pt;margin-top:-3.9pt;width:455.3pt;height:3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21"/>
    </w:p>
    <w:p w14:paraId="31A69AA0" w14:textId="77777777" w:rsidR="002D6088" w:rsidRPr="006B6BEB" w:rsidRDefault="002D6088" w:rsidP="002D6088">
      <w:pPr>
        <w:pStyle w:val="Fiches-Paragraphe"/>
        <w:spacing w:line="240" w:lineRule="auto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2D6088" w:rsidRPr="006B6BEB" w14:paraId="3E4D813E" w14:textId="77777777" w:rsidTr="00C61C79">
        <w:trPr>
          <w:trHeight w:val="997"/>
        </w:trPr>
        <w:tc>
          <w:tcPr>
            <w:tcW w:w="7371" w:type="dxa"/>
            <w:gridSpan w:val="2"/>
            <w:vAlign w:val="center"/>
          </w:tcPr>
          <w:p w14:paraId="5F86CBCF" w14:textId="77777777" w:rsidR="002D6088" w:rsidRPr="006B6BEB" w:rsidRDefault="002D6088" w:rsidP="00C61C79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14:paraId="51459C50" w14:textId="77777777" w:rsidR="002D6088" w:rsidRPr="006B6BEB" w:rsidRDefault="002D6088" w:rsidP="00C61C79">
            <w:pPr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14:paraId="768A9A47" w14:textId="77777777" w:rsidR="002D6088" w:rsidRPr="006B6BEB" w:rsidRDefault="002D6088" w:rsidP="00C61C79">
            <w:pPr>
              <w:spacing w:line="240" w:lineRule="auto"/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6088" w:rsidRPr="006B6BEB" w14:paraId="5019792D" w14:textId="77777777" w:rsidTr="00C61C79">
        <w:trPr>
          <w:trHeight w:val="882"/>
        </w:trPr>
        <w:tc>
          <w:tcPr>
            <w:tcW w:w="4110" w:type="dxa"/>
          </w:tcPr>
          <w:p w14:paraId="3E63ED48" w14:textId="77777777" w:rsidR="002D6088" w:rsidRPr="006B6BEB" w:rsidRDefault="002D6088" w:rsidP="00C61C79">
            <w:pPr>
              <w:spacing w:line="240" w:lineRule="auto"/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noProof/>
                <w:szCs w:val="22"/>
                <w:lang w:val="fr-BE"/>
              </w:rPr>
              <w:drawing>
                <wp:anchor distT="0" distB="0" distL="114300" distR="114300" simplePos="0" relativeHeight="251665920" behindDoc="0" locked="0" layoutInCell="1" allowOverlap="1" wp14:anchorId="23B75A07" wp14:editId="4C0587D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1A92C11E" w14:textId="77777777" w:rsidR="002D6088" w:rsidRPr="006B6BEB" w:rsidRDefault="002D6088" w:rsidP="00C61C79">
            <w:pPr>
              <w:spacing w:line="240" w:lineRule="auto"/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0B076D33" w14:textId="77777777" w:rsidR="002D6088" w:rsidRPr="006B6BEB" w:rsidRDefault="002D6088" w:rsidP="00C61C79">
            <w:pPr>
              <w:spacing w:line="240" w:lineRule="auto"/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noProof/>
                <w:szCs w:val="22"/>
                <w:lang w:val="fr-BE"/>
              </w:rPr>
              <w:drawing>
                <wp:anchor distT="0" distB="0" distL="114300" distR="114300" simplePos="0" relativeHeight="251664896" behindDoc="0" locked="0" layoutInCell="1" allowOverlap="1" wp14:anchorId="0B3875DC" wp14:editId="100E21F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F4F413" w14:textId="77777777" w:rsidR="002D6088" w:rsidRPr="006B6BEB" w:rsidRDefault="009A02CD" w:rsidP="00C61C79">
            <w:pPr>
              <w:spacing w:line="240" w:lineRule="auto"/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2D6088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14:paraId="6E445FBB" w14:textId="77777777" w:rsidR="002D6088" w:rsidRPr="006B6BEB" w:rsidRDefault="002D6088" w:rsidP="00C61C79">
            <w:pPr>
              <w:spacing w:line="240" w:lineRule="auto"/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6311405C" w14:textId="77777777" w:rsidR="002D6088" w:rsidRPr="006B6BEB" w:rsidRDefault="002D6088" w:rsidP="002D6088">
      <w:pPr>
        <w:spacing w:line="240" w:lineRule="auto"/>
      </w:pPr>
    </w:p>
    <w:p w14:paraId="6676C9D5" w14:textId="77777777" w:rsidR="00C610BA" w:rsidRDefault="00C610BA" w:rsidP="00022356">
      <w:pPr>
        <w:spacing w:line="240" w:lineRule="auto"/>
        <w:ind w:left="0"/>
      </w:pPr>
    </w:p>
    <w:sectPr w:rsidR="00C610BA" w:rsidSect="00CA11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1B42" w14:textId="77777777" w:rsidR="00E63F79" w:rsidRDefault="00E63F79">
      <w:pPr>
        <w:spacing w:line="240" w:lineRule="auto"/>
      </w:pPr>
      <w:r>
        <w:separator/>
      </w:r>
    </w:p>
  </w:endnote>
  <w:endnote w:type="continuationSeparator" w:id="0">
    <w:p w14:paraId="3C68FF6E" w14:textId="77777777" w:rsidR="00E63F79" w:rsidRDefault="00E63F79">
      <w:pPr>
        <w:spacing w:line="240" w:lineRule="auto"/>
      </w:pPr>
      <w:r>
        <w:continuationSeparator/>
      </w:r>
    </w:p>
  </w:endnote>
  <w:endnote w:type="continuationNotice" w:id="1">
    <w:p w14:paraId="00C8FD4F" w14:textId="77777777" w:rsidR="00E63F79" w:rsidRDefault="00E63F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F1BE" w14:textId="77777777" w:rsidR="00C2409F" w:rsidRDefault="00C24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0B76" w14:textId="77777777" w:rsidR="005B2713" w:rsidRDefault="005B2713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238B7E58" w14:textId="7E185FF4" w:rsidR="005B2713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37CF7E27" wp14:editId="2E2779A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8222AE">
      <w:rPr>
        <w:rFonts w:ascii="Gotham Rounded Medium" w:hAnsi="Gotham Rounded Medium"/>
        <w:sz w:val="20"/>
        <w:szCs w:val="20"/>
      </w:rPr>
      <w:t xml:space="preserve">                              </w:t>
    </w:r>
    <w:r w:rsidR="00C2409F">
      <w:rPr>
        <w:rFonts w:ascii="Gotham Rounded Medium" w:hAnsi="Gotham Rounded Medium"/>
        <w:sz w:val="20"/>
        <w:szCs w:val="20"/>
      </w:rPr>
      <w:t xml:space="preserve">                     01029_DESC</w:t>
    </w:r>
    <w:r w:rsidR="008222AE">
      <w:rPr>
        <w:rFonts w:ascii="Gotham Rounded Medium" w:hAnsi="Gotham Rounded Medium"/>
        <w:sz w:val="20"/>
        <w:szCs w:val="20"/>
      </w:rPr>
      <w:t xml:space="preserve">                       </w:t>
    </w:r>
  </w:p>
  <w:p w14:paraId="397AAC98" w14:textId="77777777" w:rsidR="005B2713" w:rsidRPr="00B04FBD" w:rsidRDefault="00C617ED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D845" w14:textId="77777777" w:rsidR="005B2713" w:rsidRDefault="005B2713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14:paraId="269D859E" w14:textId="73E37A0F" w:rsidR="005B2713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5CE90819" wp14:editId="72E89872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8222AE">
      <w:rPr>
        <w:rFonts w:ascii="Gotham Rounded Medium" w:hAnsi="Gotham Rounded Medium"/>
        <w:sz w:val="20"/>
        <w:szCs w:val="20"/>
      </w:rPr>
      <w:t xml:space="preserve">                             </w:t>
    </w:r>
    <w:r w:rsidR="00C2409F">
      <w:rPr>
        <w:rFonts w:ascii="Gotham Rounded Medium" w:hAnsi="Gotham Rounded Medium"/>
        <w:sz w:val="20"/>
        <w:szCs w:val="20"/>
      </w:rPr>
      <w:t xml:space="preserve">                        01029_DESC</w:t>
    </w:r>
    <w:r w:rsidR="008222AE">
      <w:rPr>
        <w:rFonts w:ascii="Gotham Rounded Medium" w:hAnsi="Gotham Rounded Medium"/>
        <w:sz w:val="20"/>
        <w:szCs w:val="20"/>
      </w:rPr>
      <w:t xml:space="preserve">                         </w:t>
    </w:r>
  </w:p>
  <w:p w14:paraId="041BBADF" w14:textId="77777777" w:rsidR="005B2713" w:rsidRPr="00E82E6E" w:rsidRDefault="00C617ED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C710" w14:textId="77777777" w:rsidR="00E63F79" w:rsidRDefault="00E63F79">
      <w:pPr>
        <w:spacing w:line="240" w:lineRule="auto"/>
      </w:pPr>
      <w:r>
        <w:separator/>
      </w:r>
    </w:p>
  </w:footnote>
  <w:footnote w:type="continuationSeparator" w:id="0">
    <w:p w14:paraId="5F9C8A6E" w14:textId="77777777" w:rsidR="00E63F79" w:rsidRDefault="00E63F79">
      <w:pPr>
        <w:spacing w:line="240" w:lineRule="auto"/>
      </w:pPr>
      <w:r>
        <w:continuationSeparator/>
      </w:r>
    </w:p>
  </w:footnote>
  <w:footnote w:type="continuationNotice" w:id="1">
    <w:p w14:paraId="6DB0F1CD" w14:textId="77777777" w:rsidR="00E63F79" w:rsidRDefault="00E63F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7B4A" w14:textId="77777777" w:rsidR="00C2409F" w:rsidRDefault="00C240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BFD1" w14:textId="77777777" w:rsidR="005B2713" w:rsidRDefault="00C617ED" w:rsidP="00D92647">
    <w:pPr>
      <w:pStyle w:val="En-tte"/>
    </w:pPr>
    <w:r w:rsidRPr="007F6779">
      <w:rPr>
        <w:noProof/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35144D4F" wp14:editId="66E69ADA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D46CC" w14:textId="77777777" w:rsidR="005B2713" w:rsidRPr="00E071AB" w:rsidRDefault="00C617ED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D501F1" w:rsidRPr="00D501F1">
                              <w:rPr>
                                <w:b/>
                                <w:noProof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6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44D4F"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" o:allowincell="f">
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" stroked="f">
                <v:textbox style="layout-flow:vertical;mso-layout-flow-alt:bottom-to-top" inset="0,0,0,0">
                  <w:txbxContent>
                    <w:p w14:paraId="602D46CC" w14:textId="77777777" w:rsidR="005B2713" w:rsidRPr="00E071AB" w:rsidRDefault="00C617ED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D501F1" w:rsidRPr="00D501F1">
                        <w:rPr>
                          <w:b/>
                          <w:noProof/>
                          <w:color w:val="BFBFBF" w:themeColor="background1" w:themeShade="BF"/>
                          <w:sz w:val="52"/>
                          <w:szCs w:val="52"/>
                        </w:rPr>
                        <w:t>6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20CA" w14:textId="77777777" w:rsidR="005B2713" w:rsidRDefault="00C617ED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2" behindDoc="1" locked="0" layoutInCell="1" allowOverlap="1" wp14:anchorId="3B72F38E" wp14:editId="43F65A0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CFF"/>
    <w:multiLevelType w:val="hybridMultilevel"/>
    <w:tmpl w:val="416631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9AB0D82"/>
    <w:multiLevelType w:val="hybridMultilevel"/>
    <w:tmpl w:val="11DA4A9A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5710B9"/>
    <w:multiLevelType w:val="hybridMultilevel"/>
    <w:tmpl w:val="89C23DA2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4775D1"/>
    <w:multiLevelType w:val="hybridMultilevel"/>
    <w:tmpl w:val="5E02E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6700"/>
    <w:multiLevelType w:val="hybridMultilevel"/>
    <w:tmpl w:val="5F606B1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E8555C6"/>
    <w:multiLevelType w:val="hybridMultilevel"/>
    <w:tmpl w:val="AD1691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779F"/>
    <w:multiLevelType w:val="hybridMultilevel"/>
    <w:tmpl w:val="E09424E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C1C409E"/>
    <w:multiLevelType w:val="hybridMultilevel"/>
    <w:tmpl w:val="5192D0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A5C"/>
    <w:multiLevelType w:val="hybridMultilevel"/>
    <w:tmpl w:val="B08EAFB6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3B31D4"/>
    <w:multiLevelType w:val="hybridMultilevel"/>
    <w:tmpl w:val="FEDA892C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1512C13"/>
    <w:multiLevelType w:val="hybridMultilevel"/>
    <w:tmpl w:val="F9D8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48E6E6D"/>
    <w:multiLevelType w:val="hybridMultilevel"/>
    <w:tmpl w:val="6BDEA896"/>
    <w:lvl w:ilvl="0" w:tplc="2FDEDD3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486143B"/>
    <w:multiLevelType w:val="hybridMultilevel"/>
    <w:tmpl w:val="2226716C"/>
    <w:lvl w:ilvl="0" w:tplc="4CB428E6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715284E"/>
    <w:multiLevelType w:val="hybridMultilevel"/>
    <w:tmpl w:val="F4003882"/>
    <w:lvl w:ilvl="0" w:tplc="0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79099640">
    <w:abstractNumId w:val="15"/>
  </w:num>
  <w:num w:numId="2" w16cid:durableId="878780687">
    <w:abstractNumId w:val="2"/>
  </w:num>
  <w:num w:numId="3" w16cid:durableId="1213888431">
    <w:abstractNumId w:val="2"/>
  </w:num>
  <w:num w:numId="4" w16cid:durableId="2108186611">
    <w:abstractNumId w:val="2"/>
    <w:lvlOverride w:ilvl="0">
      <w:startOverride w:val="1"/>
    </w:lvlOverride>
  </w:num>
  <w:num w:numId="5" w16cid:durableId="1819305571">
    <w:abstractNumId w:val="10"/>
  </w:num>
  <w:num w:numId="6" w16cid:durableId="366638261">
    <w:abstractNumId w:val="12"/>
  </w:num>
  <w:num w:numId="7" w16cid:durableId="1357925154">
    <w:abstractNumId w:val="14"/>
  </w:num>
  <w:num w:numId="8" w16cid:durableId="1704138376">
    <w:abstractNumId w:val="0"/>
  </w:num>
  <w:num w:numId="9" w16cid:durableId="522285418">
    <w:abstractNumId w:val="13"/>
  </w:num>
  <w:num w:numId="10" w16cid:durableId="1978684684">
    <w:abstractNumId w:val="4"/>
  </w:num>
  <w:num w:numId="11" w16cid:durableId="41682340">
    <w:abstractNumId w:val="1"/>
  </w:num>
  <w:num w:numId="12" w16cid:durableId="1437212892">
    <w:abstractNumId w:val="12"/>
  </w:num>
  <w:num w:numId="13" w16cid:durableId="1159615424">
    <w:abstractNumId w:val="3"/>
  </w:num>
  <w:num w:numId="14" w16cid:durableId="726610070">
    <w:abstractNumId w:val="7"/>
  </w:num>
  <w:num w:numId="15" w16cid:durableId="1764884846">
    <w:abstractNumId w:val="2"/>
    <w:lvlOverride w:ilvl="0">
      <w:startOverride w:val="1"/>
    </w:lvlOverride>
  </w:num>
  <w:num w:numId="16" w16cid:durableId="1722627897">
    <w:abstractNumId w:val="6"/>
  </w:num>
  <w:num w:numId="17" w16cid:durableId="1388412158">
    <w:abstractNumId w:val="9"/>
  </w:num>
  <w:num w:numId="18" w16cid:durableId="550967829">
    <w:abstractNumId w:val="18"/>
  </w:num>
  <w:num w:numId="19" w16cid:durableId="375087813">
    <w:abstractNumId w:val="2"/>
    <w:lvlOverride w:ilvl="0">
      <w:startOverride w:val="1"/>
    </w:lvlOverride>
  </w:num>
  <w:num w:numId="20" w16cid:durableId="187253472">
    <w:abstractNumId w:val="16"/>
  </w:num>
  <w:num w:numId="21" w16cid:durableId="127746128">
    <w:abstractNumId w:val="2"/>
    <w:lvlOverride w:ilvl="0">
      <w:startOverride w:val="1"/>
    </w:lvlOverride>
  </w:num>
  <w:num w:numId="22" w16cid:durableId="71584588">
    <w:abstractNumId w:val="5"/>
  </w:num>
  <w:num w:numId="23" w16cid:durableId="775097036">
    <w:abstractNumId w:val="2"/>
    <w:lvlOverride w:ilvl="0">
      <w:startOverride w:val="1"/>
    </w:lvlOverride>
  </w:num>
  <w:num w:numId="24" w16cid:durableId="1441336061">
    <w:abstractNumId w:val="11"/>
  </w:num>
  <w:num w:numId="25" w16cid:durableId="2063093386">
    <w:abstractNumId w:val="2"/>
    <w:lvlOverride w:ilvl="0">
      <w:startOverride w:val="1"/>
    </w:lvlOverride>
  </w:num>
  <w:num w:numId="26" w16cid:durableId="1600141535">
    <w:abstractNumId w:val="8"/>
  </w:num>
  <w:num w:numId="27" w16cid:durableId="140001139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C3"/>
    <w:rsid w:val="00022356"/>
    <w:rsid w:val="00026F99"/>
    <w:rsid w:val="00030CF9"/>
    <w:rsid w:val="0004359B"/>
    <w:rsid w:val="00046FE7"/>
    <w:rsid w:val="00063954"/>
    <w:rsid w:val="0006599E"/>
    <w:rsid w:val="0007101D"/>
    <w:rsid w:val="00071B02"/>
    <w:rsid w:val="0008142C"/>
    <w:rsid w:val="0008671F"/>
    <w:rsid w:val="000A19CF"/>
    <w:rsid w:val="000C0C08"/>
    <w:rsid w:val="000C1C91"/>
    <w:rsid w:val="000E0291"/>
    <w:rsid w:val="000E6604"/>
    <w:rsid w:val="001156CE"/>
    <w:rsid w:val="00115EDB"/>
    <w:rsid w:val="00117FAF"/>
    <w:rsid w:val="00123847"/>
    <w:rsid w:val="00124B5A"/>
    <w:rsid w:val="00141A31"/>
    <w:rsid w:val="00152520"/>
    <w:rsid w:val="001547E0"/>
    <w:rsid w:val="001638AF"/>
    <w:rsid w:val="001645A3"/>
    <w:rsid w:val="001748C3"/>
    <w:rsid w:val="001749E7"/>
    <w:rsid w:val="00193F76"/>
    <w:rsid w:val="001954B2"/>
    <w:rsid w:val="001B1D9B"/>
    <w:rsid w:val="002017E5"/>
    <w:rsid w:val="002267A6"/>
    <w:rsid w:val="002275D5"/>
    <w:rsid w:val="00230252"/>
    <w:rsid w:val="00233F1B"/>
    <w:rsid w:val="0024318B"/>
    <w:rsid w:val="002451D2"/>
    <w:rsid w:val="00263C4C"/>
    <w:rsid w:val="00267130"/>
    <w:rsid w:val="00280A6C"/>
    <w:rsid w:val="00285AA3"/>
    <w:rsid w:val="002912A5"/>
    <w:rsid w:val="002D0C06"/>
    <w:rsid w:val="002D6088"/>
    <w:rsid w:val="002E21DD"/>
    <w:rsid w:val="002F0A76"/>
    <w:rsid w:val="00316B34"/>
    <w:rsid w:val="003261D7"/>
    <w:rsid w:val="00331DD3"/>
    <w:rsid w:val="003525D8"/>
    <w:rsid w:val="00354172"/>
    <w:rsid w:val="0036211A"/>
    <w:rsid w:val="00364CDC"/>
    <w:rsid w:val="00396EB1"/>
    <w:rsid w:val="003A0BE5"/>
    <w:rsid w:val="003A2B18"/>
    <w:rsid w:val="003B7B78"/>
    <w:rsid w:val="003C1705"/>
    <w:rsid w:val="003D2FF0"/>
    <w:rsid w:val="003D741C"/>
    <w:rsid w:val="003E606C"/>
    <w:rsid w:val="003F028C"/>
    <w:rsid w:val="00414831"/>
    <w:rsid w:val="004422B4"/>
    <w:rsid w:val="00444C93"/>
    <w:rsid w:val="004453EB"/>
    <w:rsid w:val="00482957"/>
    <w:rsid w:val="004906DE"/>
    <w:rsid w:val="004A2A86"/>
    <w:rsid w:val="004B174C"/>
    <w:rsid w:val="004B712D"/>
    <w:rsid w:val="004C6574"/>
    <w:rsid w:val="004E61F2"/>
    <w:rsid w:val="004F154D"/>
    <w:rsid w:val="004F4F5A"/>
    <w:rsid w:val="00500E79"/>
    <w:rsid w:val="00503589"/>
    <w:rsid w:val="00505AC7"/>
    <w:rsid w:val="005157F1"/>
    <w:rsid w:val="00515F54"/>
    <w:rsid w:val="00523D6C"/>
    <w:rsid w:val="005543FD"/>
    <w:rsid w:val="00563E25"/>
    <w:rsid w:val="00570686"/>
    <w:rsid w:val="005851BE"/>
    <w:rsid w:val="005948FA"/>
    <w:rsid w:val="005A45DB"/>
    <w:rsid w:val="005A53B3"/>
    <w:rsid w:val="005B1D2D"/>
    <w:rsid w:val="005B2713"/>
    <w:rsid w:val="005C1CF8"/>
    <w:rsid w:val="005E6787"/>
    <w:rsid w:val="005F0BB0"/>
    <w:rsid w:val="005F3EC2"/>
    <w:rsid w:val="00607C1A"/>
    <w:rsid w:val="00616A5C"/>
    <w:rsid w:val="00625A9D"/>
    <w:rsid w:val="006568FC"/>
    <w:rsid w:val="00687A78"/>
    <w:rsid w:val="006A2975"/>
    <w:rsid w:val="006A448E"/>
    <w:rsid w:val="006A453D"/>
    <w:rsid w:val="006B19C4"/>
    <w:rsid w:val="006B3C1A"/>
    <w:rsid w:val="006B6B28"/>
    <w:rsid w:val="006C086F"/>
    <w:rsid w:val="006C3547"/>
    <w:rsid w:val="006C3B74"/>
    <w:rsid w:val="006C4C2D"/>
    <w:rsid w:val="006C6455"/>
    <w:rsid w:val="006C6EDC"/>
    <w:rsid w:val="006C7F2B"/>
    <w:rsid w:val="00701E1E"/>
    <w:rsid w:val="007039D7"/>
    <w:rsid w:val="00705B51"/>
    <w:rsid w:val="0070608E"/>
    <w:rsid w:val="0070670F"/>
    <w:rsid w:val="007071C7"/>
    <w:rsid w:val="007103E4"/>
    <w:rsid w:val="00744502"/>
    <w:rsid w:val="00757C42"/>
    <w:rsid w:val="007601AC"/>
    <w:rsid w:val="00762F2D"/>
    <w:rsid w:val="007772C7"/>
    <w:rsid w:val="007848DE"/>
    <w:rsid w:val="00790DD3"/>
    <w:rsid w:val="007925C3"/>
    <w:rsid w:val="007D2F01"/>
    <w:rsid w:val="007E297B"/>
    <w:rsid w:val="007E3C81"/>
    <w:rsid w:val="007F05D4"/>
    <w:rsid w:val="008222AE"/>
    <w:rsid w:val="00822E6F"/>
    <w:rsid w:val="00837277"/>
    <w:rsid w:val="00851D07"/>
    <w:rsid w:val="00861C84"/>
    <w:rsid w:val="008777C1"/>
    <w:rsid w:val="00883361"/>
    <w:rsid w:val="008B3CD0"/>
    <w:rsid w:val="008B6EB8"/>
    <w:rsid w:val="008F4A7E"/>
    <w:rsid w:val="009068E9"/>
    <w:rsid w:val="009100FE"/>
    <w:rsid w:val="009125AF"/>
    <w:rsid w:val="00923DF3"/>
    <w:rsid w:val="00932A48"/>
    <w:rsid w:val="009457E1"/>
    <w:rsid w:val="00964762"/>
    <w:rsid w:val="0096693A"/>
    <w:rsid w:val="0097510F"/>
    <w:rsid w:val="009A02CD"/>
    <w:rsid w:val="009A4820"/>
    <w:rsid w:val="009D4986"/>
    <w:rsid w:val="009D5151"/>
    <w:rsid w:val="009E238D"/>
    <w:rsid w:val="009E244A"/>
    <w:rsid w:val="009E4E3C"/>
    <w:rsid w:val="009F0950"/>
    <w:rsid w:val="00A33FDF"/>
    <w:rsid w:val="00A366A7"/>
    <w:rsid w:val="00A509EF"/>
    <w:rsid w:val="00A62D38"/>
    <w:rsid w:val="00A63B17"/>
    <w:rsid w:val="00A644DA"/>
    <w:rsid w:val="00A65F2D"/>
    <w:rsid w:val="00A724A6"/>
    <w:rsid w:val="00AA1D59"/>
    <w:rsid w:val="00AB02D8"/>
    <w:rsid w:val="00AB300E"/>
    <w:rsid w:val="00AD03C2"/>
    <w:rsid w:val="00AD63B8"/>
    <w:rsid w:val="00AE185B"/>
    <w:rsid w:val="00AE3E93"/>
    <w:rsid w:val="00AE62AB"/>
    <w:rsid w:val="00AF7F36"/>
    <w:rsid w:val="00B1130E"/>
    <w:rsid w:val="00B1733F"/>
    <w:rsid w:val="00B20425"/>
    <w:rsid w:val="00B44398"/>
    <w:rsid w:val="00B46760"/>
    <w:rsid w:val="00B61D82"/>
    <w:rsid w:val="00B65999"/>
    <w:rsid w:val="00B72624"/>
    <w:rsid w:val="00B73169"/>
    <w:rsid w:val="00BB1A00"/>
    <w:rsid w:val="00BB4BBC"/>
    <w:rsid w:val="00BC23E0"/>
    <w:rsid w:val="00BC2FBB"/>
    <w:rsid w:val="00BF6B74"/>
    <w:rsid w:val="00C2409F"/>
    <w:rsid w:val="00C27E11"/>
    <w:rsid w:val="00C31466"/>
    <w:rsid w:val="00C33960"/>
    <w:rsid w:val="00C36E3F"/>
    <w:rsid w:val="00C610BA"/>
    <w:rsid w:val="00C617ED"/>
    <w:rsid w:val="00C634F5"/>
    <w:rsid w:val="00C67810"/>
    <w:rsid w:val="00C738A1"/>
    <w:rsid w:val="00C7555D"/>
    <w:rsid w:val="00C808D5"/>
    <w:rsid w:val="00C905B4"/>
    <w:rsid w:val="00CA3794"/>
    <w:rsid w:val="00CA4D4D"/>
    <w:rsid w:val="00CA7F49"/>
    <w:rsid w:val="00CD1850"/>
    <w:rsid w:val="00D2779C"/>
    <w:rsid w:val="00D501F1"/>
    <w:rsid w:val="00D56A1E"/>
    <w:rsid w:val="00D76ADF"/>
    <w:rsid w:val="00D9330A"/>
    <w:rsid w:val="00DB24BB"/>
    <w:rsid w:val="00DC0314"/>
    <w:rsid w:val="00DF39D5"/>
    <w:rsid w:val="00E1124D"/>
    <w:rsid w:val="00E131C1"/>
    <w:rsid w:val="00E131EE"/>
    <w:rsid w:val="00E26225"/>
    <w:rsid w:val="00E273D5"/>
    <w:rsid w:val="00E3156C"/>
    <w:rsid w:val="00E33F39"/>
    <w:rsid w:val="00E4259C"/>
    <w:rsid w:val="00E46922"/>
    <w:rsid w:val="00E63F79"/>
    <w:rsid w:val="00E94961"/>
    <w:rsid w:val="00EA4F38"/>
    <w:rsid w:val="00EB3943"/>
    <w:rsid w:val="00ED621F"/>
    <w:rsid w:val="00F037D5"/>
    <w:rsid w:val="00F05C4B"/>
    <w:rsid w:val="00F24170"/>
    <w:rsid w:val="00F31067"/>
    <w:rsid w:val="00F358FF"/>
    <w:rsid w:val="00F50216"/>
    <w:rsid w:val="00F542EC"/>
    <w:rsid w:val="00F76A45"/>
    <w:rsid w:val="00F83BBE"/>
    <w:rsid w:val="00F93BF7"/>
    <w:rsid w:val="00FB1400"/>
    <w:rsid w:val="00FB688E"/>
    <w:rsid w:val="00FB7B9F"/>
    <w:rsid w:val="00FD311D"/>
    <w:rsid w:val="00FF1239"/>
    <w:rsid w:val="00FF1CF4"/>
    <w:rsid w:val="6CCBD175"/>
    <w:rsid w:val="7C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B01C"/>
  <w15:docId w15:val="{546C5E48-2161-4F3C-B757-641D4ED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B2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5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lang w:val="fr-BE" w:eastAsia="fr-BE"/>
    </w:rPr>
  </w:style>
  <w:style w:type="paragraph" w:customStyle="1" w:styleId="Default">
    <w:name w:val="Default"/>
    <w:rsid w:val="00E94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A2A86"/>
    <w:pPr>
      <w:spacing w:after="0" w:line="240" w:lineRule="auto"/>
    </w:pPr>
    <w:rPr>
      <w:rFonts w:eastAsiaTheme="minorEastAsia" w:cstheme="minorHAnsi"/>
      <w:b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wex.be" TargetMode="External"/><Relationship Id="rId18" Type="http://schemas.openxmlformats.org/officeDocument/2006/relationships/image" Target="media/image4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wbi.be" TargetMode="Externa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e@wbi.b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culture@wbi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plomatie.belgium.be/f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6701A-958A-45CC-BEA4-9133D04BD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B588E-DF21-457C-8E5A-D9C20ED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C18F3-35FB-4A77-9403-8EAD1B0A3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6C968-E408-473D-B204-0CBA02E97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cp:lastPrinted>2023-02-06T15:02:00Z</cp:lastPrinted>
  <dcterms:created xsi:type="dcterms:W3CDTF">2024-01-10T10:13:00Z</dcterms:created>
  <dcterms:modified xsi:type="dcterms:W3CDTF">2024-01-10T10:28:00Z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