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8007" w14:textId="07F2E517" w:rsidR="00431F99" w:rsidRPr="006B6BEB" w:rsidRDefault="00431F99" w:rsidP="00431F99">
      <w:pPr>
        <w:pStyle w:val="Fiches-Paragraphe"/>
        <w:rPr>
          <w:rFonts w:cstheme="minorHAnsi"/>
        </w:rPr>
      </w:pPr>
    </w:p>
    <w:p w14:paraId="327E55C0" w14:textId="0C4B6AC4" w:rsidR="00431F99" w:rsidRPr="006B6BEB" w:rsidRDefault="00534198" w:rsidP="00431F99">
      <w:pPr>
        <w:pStyle w:val="Fiches-Paragraphe"/>
        <w:rPr>
          <w:rFonts w:cstheme="minorHAnsi"/>
        </w:rPr>
      </w:pPr>
      <w:r w:rsidRPr="006B6BEB">
        <w:rPr>
          <w:rFonts w:cstheme="minorHAns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1BAC7" wp14:editId="2A489884">
                <wp:simplePos x="0" y="0"/>
                <wp:positionH relativeFrom="column">
                  <wp:posOffset>-10160</wp:posOffset>
                </wp:positionH>
                <wp:positionV relativeFrom="paragraph">
                  <wp:posOffset>135890</wp:posOffset>
                </wp:positionV>
                <wp:extent cx="5782310" cy="1190625"/>
                <wp:effectExtent l="19050" t="19050" r="27940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11906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FE930" id="Rectangle : coins arrondis 1" o:spid="_x0000_s1026" style="position:absolute;margin-left:-.8pt;margin-top:10.7pt;width:455.3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" filled="f" strokecolor="#c00000" strokeweight="3pt">
                <v:stroke joinstyle="miter"/>
              </v:roundrect>
            </w:pict>
          </mc:Fallback>
        </mc:AlternateContent>
      </w:r>
    </w:p>
    <w:p w14:paraId="06CB5107" w14:textId="77777777" w:rsidR="005C38BC" w:rsidRPr="00534198" w:rsidRDefault="005C38BC" w:rsidP="00C3792F">
      <w:pPr>
        <w:pStyle w:val="Titre1"/>
        <w:jc w:val="center"/>
        <w:rPr>
          <w:sz w:val="20"/>
          <w:szCs w:val="20"/>
        </w:rPr>
      </w:pPr>
    </w:p>
    <w:p w14:paraId="32D0D827" w14:textId="2C26336E" w:rsidR="00AB22E8" w:rsidRDefault="00AB22E8" w:rsidP="00AB22E8">
      <w:pPr>
        <w:pStyle w:val="Titre1"/>
        <w:jc w:val="center"/>
      </w:pPr>
      <w:bookmarkStart w:id="0" w:name="_Toc129852322"/>
      <w:r w:rsidRPr="00C3792F">
        <w:t xml:space="preserve">Soutien pour une résidence en </w:t>
      </w:r>
      <w:r>
        <w:t xml:space="preserve">écriture </w:t>
      </w:r>
      <w:r w:rsidRPr="00C3792F">
        <w:t xml:space="preserve">au </w:t>
      </w:r>
      <w:r>
        <w:t>Japon</w:t>
      </w:r>
      <w:bookmarkEnd w:id="0"/>
    </w:p>
    <w:p w14:paraId="6D93CB65" w14:textId="05A7879C" w:rsidR="005C38BC" w:rsidRDefault="00AB22E8" w:rsidP="00534198">
      <w:pPr>
        <w:pStyle w:val="Titre1"/>
        <w:ind w:left="426"/>
        <w:jc w:val="center"/>
      </w:pPr>
      <w:r>
        <w:t xml:space="preserve"> </w:t>
      </w:r>
      <w:bookmarkStart w:id="1" w:name="_Toc129852323"/>
      <w:r>
        <w:t>à la Résidence d'écrivains de Kyoto (KWR)</w:t>
      </w:r>
      <w:bookmarkEnd w:id="1"/>
    </w:p>
    <w:p w14:paraId="070A2F56" w14:textId="77777777" w:rsidR="00534198" w:rsidRPr="00534198" w:rsidRDefault="00534198" w:rsidP="00534198"/>
    <w:p w14:paraId="1857924D" w14:textId="729464F8" w:rsidR="00534198" w:rsidRDefault="00534198" w:rsidP="00534198">
      <w:pPr>
        <w:ind w:left="0"/>
        <w:rPr>
          <w:b/>
        </w:rPr>
      </w:pPr>
    </w:p>
    <w:p w14:paraId="41F2657F" w14:textId="77777777" w:rsidR="00534198" w:rsidRPr="00534198" w:rsidRDefault="00534198" w:rsidP="00534198">
      <w:pPr>
        <w:ind w:left="0"/>
        <w:rPr>
          <w:b/>
          <w:sz w:val="20"/>
          <w:szCs w:val="20"/>
        </w:rPr>
      </w:pPr>
    </w:p>
    <w:p w14:paraId="013CF142" w14:textId="77777777" w:rsidR="00534198" w:rsidRDefault="00534198" w:rsidP="005F6D87"/>
    <w:p w14:paraId="6625A21F" w14:textId="091EC42D" w:rsidR="005F6D87" w:rsidRDefault="00F82A41" w:rsidP="005F6D87">
      <w:r w:rsidRPr="00F82A41">
        <w:t>Wallonie-Bruxelles International, en collaboration avec</w:t>
      </w:r>
      <w:r w:rsidR="009E4C7D" w:rsidRPr="009E4C7D">
        <w:t xml:space="preserve"> </w:t>
      </w:r>
      <w:r w:rsidR="009E4C7D">
        <w:t>la Résidence d'écrivains de Kyoto</w:t>
      </w:r>
      <w:r w:rsidR="00485EAF">
        <w:t xml:space="preserve"> (KWR)</w:t>
      </w:r>
      <w:r w:rsidRPr="00F82A41">
        <w:t xml:space="preserve">, offre </w:t>
      </w:r>
      <w:r w:rsidR="00064D39">
        <w:t>chaque</w:t>
      </w:r>
      <w:r>
        <w:t xml:space="preserve"> année </w:t>
      </w:r>
      <w:r w:rsidR="00543CFC">
        <w:t>une</w:t>
      </w:r>
      <w:r w:rsidRPr="00F82A41">
        <w:t xml:space="preserve"> bourse destiné</w:t>
      </w:r>
      <w:r w:rsidR="00543CFC">
        <w:t>e</w:t>
      </w:r>
      <w:r w:rsidRPr="00F82A41">
        <w:t xml:space="preserve"> à </w:t>
      </w:r>
      <w:r w:rsidR="009E4C7D">
        <w:t>une</w:t>
      </w:r>
      <w:r w:rsidRPr="00F82A41">
        <w:t xml:space="preserve"> rési</w:t>
      </w:r>
      <w:r w:rsidR="00A93622">
        <w:t>dence</w:t>
      </w:r>
      <w:r w:rsidR="005F6D87">
        <w:t xml:space="preserve"> </w:t>
      </w:r>
      <w:r w:rsidR="00A93622">
        <w:t xml:space="preserve">de création </w:t>
      </w:r>
      <w:r w:rsidR="005F6D87">
        <w:t>littéraire</w:t>
      </w:r>
      <w:r w:rsidR="00A93622">
        <w:t xml:space="preserve"> au </w:t>
      </w:r>
      <w:r w:rsidR="000821CB">
        <w:t>Japon</w:t>
      </w:r>
      <w:r w:rsidRPr="00F82A41">
        <w:t xml:space="preserve"> (</w:t>
      </w:r>
      <w:hyperlink r:id="rId11" w:history="1">
        <w:r w:rsidR="00286181" w:rsidRPr="00CD5763">
          <w:rPr>
            <w:rStyle w:val="Lienhypertexte"/>
          </w:rPr>
          <w:t>www.kyotowriters.org</w:t>
        </w:r>
      </w:hyperlink>
      <w:r w:rsidR="00286181">
        <w:t>)</w:t>
      </w:r>
      <w:r>
        <w:t xml:space="preserve">. </w:t>
      </w:r>
      <w:r w:rsidR="005F6D87">
        <w:t>Cette résidence s’adresse aux artistes de la Fédération Wallonie</w:t>
      </w:r>
      <w:r w:rsidR="002C1349">
        <w:noBreakHyphen/>
      </w:r>
      <w:r w:rsidR="005F6D87">
        <w:t xml:space="preserve">Bruxelles travaillant dans le domaine de </w:t>
      </w:r>
      <w:r w:rsidR="005F6D87">
        <w:rPr>
          <w:b/>
        </w:rPr>
        <w:t>l’écriture</w:t>
      </w:r>
      <w:r w:rsidR="001C7FDB">
        <w:rPr>
          <w:b/>
        </w:rPr>
        <w:t xml:space="preserve"> littéraire</w:t>
      </w:r>
      <w:r w:rsidR="001C7FDB">
        <w:t xml:space="preserve"> (romans, nouvelles et poésie). </w:t>
      </w:r>
    </w:p>
    <w:p w14:paraId="2B22CB8E" w14:textId="77777777" w:rsidR="005F6D87" w:rsidRPr="005F6D87" w:rsidRDefault="005F6D87" w:rsidP="005F6D87"/>
    <w:p w14:paraId="4D8C792E" w14:textId="1C26AA40" w:rsidR="00FB6DB8" w:rsidRDefault="00FB6DB8" w:rsidP="00FB6DB8">
      <w:r>
        <w:t xml:space="preserve">La résidence d'écrivains de Kyoto invite les </w:t>
      </w:r>
      <w:r w:rsidR="002369EB">
        <w:t>romanciers et romancières</w:t>
      </w:r>
      <w:r>
        <w:t xml:space="preserve"> </w:t>
      </w:r>
      <w:r w:rsidR="005F6D87">
        <w:t xml:space="preserve">du monde entier </w:t>
      </w:r>
      <w:r>
        <w:t xml:space="preserve">et les poètes </w:t>
      </w:r>
      <w:r w:rsidR="001966DB" w:rsidRPr="00C36B53">
        <w:t xml:space="preserve">de toutes langues </w:t>
      </w:r>
      <w:r>
        <w:t xml:space="preserve">pour leur résidence annuelle d'automne. </w:t>
      </w:r>
      <w:r w:rsidR="00F82A41">
        <w:t>Ce</w:t>
      </w:r>
      <w:r w:rsidR="009E4C7D">
        <w:t>tte</w:t>
      </w:r>
      <w:r w:rsidR="00F82A41">
        <w:t xml:space="preserve"> résidence </w:t>
      </w:r>
      <w:r w:rsidR="00E47F59">
        <w:t xml:space="preserve">se déroulera </w:t>
      </w:r>
      <w:r w:rsidR="00E47F59" w:rsidRPr="00E47F59">
        <w:t>du 29</w:t>
      </w:r>
      <w:r w:rsidR="002C1349" w:rsidRPr="00E47F59">
        <w:t> </w:t>
      </w:r>
      <w:r w:rsidRPr="00E47F59">
        <w:t>septembre</w:t>
      </w:r>
      <w:r w:rsidR="002369EB" w:rsidRPr="00E47F59">
        <w:t xml:space="preserve"> </w:t>
      </w:r>
      <w:r w:rsidR="00E47F59" w:rsidRPr="00E47F59">
        <w:t>au 26 octobre 2024</w:t>
      </w:r>
      <w:r w:rsidR="001356E7">
        <w:t>.</w:t>
      </w:r>
      <w:r w:rsidR="00E47F59">
        <w:t xml:space="preserve"> </w:t>
      </w:r>
    </w:p>
    <w:p w14:paraId="68D4B05D" w14:textId="427EDFFD" w:rsidR="00286181" w:rsidRDefault="00286181" w:rsidP="00431F99"/>
    <w:p w14:paraId="5D6EBA15" w14:textId="5653B561" w:rsidR="00286181" w:rsidRDefault="00286181" w:rsidP="00286181">
      <w:r>
        <w:t>Pendant la résidence, les participants séjourneront dans la ville de Kyoto avec d'autres écrivains et traducteurs</w:t>
      </w:r>
      <w:r w:rsidR="002D687B">
        <w:t>. Ils</w:t>
      </w:r>
      <w:r>
        <w:t xml:space="preserve"> disposeront d</w:t>
      </w:r>
      <w:r w:rsidR="00452271">
        <w:t>u</w:t>
      </w:r>
      <w:r>
        <w:t xml:space="preserve"> temps et d</w:t>
      </w:r>
      <w:r w:rsidR="00452271">
        <w:t>e l</w:t>
      </w:r>
      <w:r>
        <w:t xml:space="preserve">'espace </w:t>
      </w:r>
      <w:r w:rsidR="00452271">
        <w:t xml:space="preserve">nécessaire </w:t>
      </w:r>
      <w:r>
        <w:t>pour se concentrer sur leur écriture et assisteront à deux événements officiels</w:t>
      </w:r>
      <w:r w:rsidR="00FB6DB8">
        <w:t xml:space="preserve"> dont </w:t>
      </w:r>
      <w:r w:rsidR="007D285A">
        <w:t xml:space="preserve">une séance d’ouverture et </w:t>
      </w:r>
      <w:r w:rsidR="00FB6DB8">
        <w:t>une lecture publique</w:t>
      </w:r>
      <w:r w:rsidR="007D285A">
        <w:t xml:space="preserve"> de clôture</w:t>
      </w:r>
      <w:r>
        <w:t xml:space="preserve">. </w:t>
      </w:r>
      <w:r w:rsidR="00FB6DB8">
        <w:t>La résidence</w:t>
      </w:r>
      <w:r>
        <w:t xml:space="preserve"> n'impos</w:t>
      </w:r>
      <w:r w:rsidR="00FB6DB8">
        <w:t>e</w:t>
      </w:r>
      <w:r>
        <w:t xml:space="preserve"> pas de thème à leur écriture et n'exige pas qu'ils achèvent leur travail pendant la période. </w:t>
      </w:r>
    </w:p>
    <w:p w14:paraId="435D3989" w14:textId="77777777" w:rsidR="002369EB" w:rsidRDefault="002369EB" w:rsidP="00286181"/>
    <w:p w14:paraId="3832056C" w14:textId="585578A1" w:rsidR="00431F99" w:rsidRPr="00FB6DB8" w:rsidRDefault="006664BE" w:rsidP="00FB6DB8">
      <w:pPr>
        <w:tabs>
          <w:tab w:val="clear" w:pos="743"/>
          <w:tab w:val="left" w:pos="426"/>
        </w:tabs>
        <w:rPr>
          <w:lang w:val="fr-BE"/>
        </w:rPr>
      </w:pPr>
      <w:r w:rsidRPr="006664BE">
        <w:rPr>
          <w:lang w:val="fr-BE"/>
        </w:rPr>
        <w:t>Les artistes conservent la propriété de toute œuvre créée durant la résidence.</w:t>
      </w:r>
    </w:p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594B40D6" w14:textId="31CBCD88" w:rsidR="0040449B" w:rsidRPr="000F2616" w:rsidRDefault="00431F99" w:rsidP="000F2616">
          <w:pPr>
            <w:pStyle w:val="En-ttedetabledesmatires"/>
            <w:ind w:left="0"/>
            <w:rPr>
              <w:noProof/>
            </w:rPr>
          </w:pPr>
          <w:r w:rsidRPr="000F2616">
            <w:rPr>
              <w:b w:val="0"/>
              <w:sz w:val="22"/>
              <w:szCs w:val="24"/>
            </w:rPr>
            <w:fldChar w:fldCharType="begin"/>
          </w:r>
          <w:r w:rsidRPr="000F2616">
            <w:rPr>
              <w:b w:val="0"/>
              <w:highlight w:val="lightGray"/>
            </w:rPr>
            <w:instrText xml:space="preserve"> TOC \o "1-1" \h \z \u </w:instrText>
          </w:r>
          <w:r w:rsidRPr="000F2616">
            <w:rPr>
              <w:b w:val="0"/>
              <w:sz w:val="22"/>
              <w:szCs w:val="24"/>
            </w:rPr>
            <w:fldChar w:fldCharType="separate"/>
          </w:r>
        </w:p>
        <w:p w14:paraId="7609E724" w14:textId="26EE5C61" w:rsidR="0040449B" w:rsidRPr="000F2616" w:rsidRDefault="0065623A" w:rsidP="000F2616">
          <w:pPr>
            <w:pStyle w:val="TM1"/>
            <w:ind w:left="1418"/>
            <w:rPr>
              <w:rFonts w:cstheme="minorBidi"/>
              <w:noProof/>
              <w:color w:val="C00000"/>
              <w:szCs w:val="22"/>
              <w:lang w:val="fr-BE" w:eastAsia="fr-BE"/>
            </w:rPr>
          </w:pPr>
          <w:hyperlink w:anchor="_Toc129852324" w:history="1">
            <w:r w:rsidR="0040449B" w:rsidRPr="000F2616">
              <w:rPr>
                <w:rStyle w:val="Lienhypertexte"/>
                <w:noProof/>
                <w:color w:val="C00000"/>
              </w:rPr>
              <w:t>Notre soutien</w:t>
            </w:r>
            <w:r w:rsidR="000F2616">
              <w:rPr>
                <w:rStyle w:val="Lienhypertexte"/>
                <w:noProof/>
                <w:color w:val="C00000"/>
              </w:rPr>
              <w:t xml:space="preserve">                                   </w:t>
            </w:r>
            <w:r w:rsidR="0040449B" w:rsidRPr="000F2616">
              <w:rPr>
                <w:noProof/>
                <w:webHidden/>
                <w:color w:val="C00000"/>
              </w:rPr>
              <w:tab/>
            </w:r>
            <w:r w:rsidR="000F2616">
              <w:rPr>
                <w:noProof/>
                <w:webHidden/>
                <w:color w:val="C00000"/>
              </w:rPr>
              <w:t xml:space="preserve"> </w:t>
            </w:r>
            <w:r w:rsidR="0040449B" w:rsidRPr="000F2616">
              <w:rPr>
                <w:noProof/>
                <w:webHidden/>
                <w:color w:val="C00000"/>
              </w:rPr>
              <w:fldChar w:fldCharType="begin"/>
            </w:r>
            <w:r w:rsidR="0040449B" w:rsidRPr="000F2616">
              <w:rPr>
                <w:noProof/>
                <w:webHidden/>
                <w:color w:val="C00000"/>
              </w:rPr>
              <w:instrText xml:space="preserve"> PAGEREF _Toc129852324 \h </w:instrText>
            </w:r>
            <w:r w:rsidR="0040449B" w:rsidRPr="000F2616">
              <w:rPr>
                <w:noProof/>
                <w:webHidden/>
                <w:color w:val="C00000"/>
              </w:rPr>
            </w:r>
            <w:r w:rsidR="0040449B" w:rsidRPr="000F2616">
              <w:rPr>
                <w:noProof/>
                <w:webHidden/>
                <w:color w:val="C00000"/>
              </w:rPr>
              <w:fldChar w:fldCharType="separate"/>
            </w:r>
            <w:r w:rsidR="00CB38FE">
              <w:rPr>
                <w:noProof/>
                <w:webHidden/>
                <w:color w:val="C00000"/>
              </w:rPr>
              <w:t>2</w:t>
            </w:r>
            <w:r w:rsidR="0040449B" w:rsidRPr="000F2616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74F53F6B" w14:textId="13C630A2" w:rsidR="0040449B" w:rsidRPr="000F2616" w:rsidRDefault="0065623A" w:rsidP="000F2616">
          <w:pPr>
            <w:pStyle w:val="TM1"/>
            <w:ind w:left="1418"/>
            <w:rPr>
              <w:rFonts w:cstheme="minorBidi"/>
              <w:noProof/>
              <w:color w:val="C00000"/>
              <w:szCs w:val="22"/>
              <w:lang w:val="fr-BE" w:eastAsia="fr-BE"/>
            </w:rPr>
          </w:pPr>
          <w:hyperlink w:anchor="_Toc129852325" w:history="1">
            <w:r w:rsidR="0040449B" w:rsidRPr="000F2616">
              <w:rPr>
                <w:rStyle w:val="Lienhypertexte"/>
                <w:noProof/>
                <w:color w:val="C00000"/>
              </w:rPr>
              <w:t xml:space="preserve">Calendrier de la Résidence </w:t>
            </w:r>
            <w:r w:rsidR="00AB0A9A">
              <w:rPr>
                <w:rStyle w:val="Lienhypertexte"/>
                <w:noProof/>
                <w:color w:val="C00000"/>
              </w:rPr>
              <w:t>2024</w:t>
            </w:r>
            <w:r w:rsidR="0040449B" w:rsidRPr="000F2616">
              <w:rPr>
                <w:noProof/>
                <w:webHidden/>
                <w:color w:val="C00000"/>
              </w:rPr>
              <w:tab/>
            </w:r>
            <w:r w:rsidR="000F2616">
              <w:rPr>
                <w:noProof/>
                <w:webHidden/>
                <w:color w:val="C00000"/>
              </w:rPr>
              <w:t xml:space="preserve"> </w:t>
            </w:r>
            <w:r w:rsidR="0040449B" w:rsidRPr="000F2616">
              <w:rPr>
                <w:noProof/>
                <w:webHidden/>
                <w:color w:val="C00000"/>
              </w:rPr>
              <w:fldChar w:fldCharType="begin"/>
            </w:r>
            <w:r w:rsidR="0040449B" w:rsidRPr="000F2616">
              <w:rPr>
                <w:noProof/>
                <w:webHidden/>
                <w:color w:val="C00000"/>
              </w:rPr>
              <w:instrText xml:space="preserve"> PAGEREF _Toc129852325 \h </w:instrText>
            </w:r>
            <w:r w:rsidR="0040449B" w:rsidRPr="000F2616">
              <w:rPr>
                <w:noProof/>
                <w:webHidden/>
                <w:color w:val="C00000"/>
              </w:rPr>
            </w:r>
            <w:r w:rsidR="0040449B" w:rsidRPr="000F2616">
              <w:rPr>
                <w:noProof/>
                <w:webHidden/>
                <w:color w:val="C00000"/>
              </w:rPr>
              <w:fldChar w:fldCharType="separate"/>
            </w:r>
            <w:r w:rsidR="00CB38FE">
              <w:rPr>
                <w:noProof/>
                <w:webHidden/>
                <w:color w:val="C00000"/>
              </w:rPr>
              <w:t>2</w:t>
            </w:r>
            <w:r w:rsidR="0040449B" w:rsidRPr="000F2616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7F8EE913" w14:textId="1F5741EF" w:rsidR="0040449B" w:rsidRPr="000F2616" w:rsidRDefault="0065623A" w:rsidP="000F2616">
          <w:pPr>
            <w:pStyle w:val="TM1"/>
            <w:ind w:left="1418"/>
            <w:rPr>
              <w:rFonts w:cstheme="minorBidi"/>
              <w:noProof/>
              <w:color w:val="C00000"/>
              <w:szCs w:val="22"/>
              <w:lang w:val="fr-BE" w:eastAsia="fr-BE"/>
            </w:rPr>
          </w:pPr>
          <w:hyperlink w:anchor="_Toc129852326" w:history="1">
            <w:r w:rsidR="0040449B" w:rsidRPr="000F2616">
              <w:rPr>
                <w:rStyle w:val="Lienhypertexte"/>
                <w:noProof/>
                <w:color w:val="C00000"/>
              </w:rPr>
              <w:t>Votre projet</w:t>
            </w:r>
            <w:r w:rsidR="0040449B" w:rsidRPr="000F2616">
              <w:rPr>
                <w:noProof/>
                <w:webHidden/>
                <w:color w:val="C00000"/>
              </w:rPr>
              <w:tab/>
            </w:r>
            <w:r w:rsidR="000F2616">
              <w:rPr>
                <w:noProof/>
                <w:webHidden/>
                <w:color w:val="C00000"/>
              </w:rPr>
              <w:t xml:space="preserve">                                            </w:t>
            </w:r>
            <w:r w:rsidR="0040449B" w:rsidRPr="000F2616">
              <w:rPr>
                <w:noProof/>
                <w:webHidden/>
                <w:color w:val="C00000"/>
              </w:rPr>
              <w:fldChar w:fldCharType="begin"/>
            </w:r>
            <w:r w:rsidR="0040449B" w:rsidRPr="000F2616">
              <w:rPr>
                <w:noProof/>
                <w:webHidden/>
                <w:color w:val="C00000"/>
              </w:rPr>
              <w:instrText xml:space="preserve"> PAGEREF _Toc129852326 \h </w:instrText>
            </w:r>
            <w:r w:rsidR="0040449B" w:rsidRPr="000F2616">
              <w:rPr>
                <w:noProof/>
                <w:webHidden/>
                <w:color w:val="C00000"/>
              </w:rPr>
            </w:r>
            <w:r w:rsidR="0040449B" w:rsidRPr="000F2616">
              <w:rPr>
                <w:noProof/>
                <w:webHidden/>
                <w:color w:val="C00000"/>
              </w:rPr>
              <w:fldChar w:fldCharType="separate"/>
            </w:r>
            <w:r w:rsidR="00CB38FE">
              <w:rPr>
                <w:noProof/>
                <w:webHidden/>
                <w:color w:val="C00000"/>
              </w:rPr>
              <w:t>2</w:t>
            </w:r>
            <w:r w:rsidR="0040449B" w:rsidRPr="000F2616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28906BD3" w14:textId="40ABB113" w:rsidR="0040449B" w:rsidRPr="000F2616" w:rsidRDefault="0065623A" w:rsidP="000F2616">
          <w:pPr>
            <w:pStyle w:val="TM1"/>
            <w:ind w:left="1418"/>
            <w:rPr>
              <w:rFonts w:cstheme="minorBidi"/>
              <w:noProof/>
              <w:color w:val="C00000"/>
              <w:szCs w:val="22"/>
              <w:lang w:val="fr-BE" w:eastAsia="fr-BE"/>
            </w:rPr>
          </w:pPr>
          <w:hyperlink w:anchor="_Toc129852327" w:history="1">
            <w:r w:rsidR="0040449B" w:rsidRPr="000F2616">
              <w:rPr>
                <w:rStyle w:val="Lienhypertexte"/>
                <w:noProof/>
                <w:color w:val="C00000"/>
              </w:rPr>
              <w:t>Les conditions</w:t>
            </w:r>
            <w:r w:rsidR="0040449B" w:rsidRPr="000F2616">
              <w:rPr>
                <w:noProof/>
                <w:webHidden/>
                <w:color w:val="C00000"/>
              </w:rPr>
              <w:tab/>
            </w:r>
            <w:r w:rsidR="000F2616">
              <w:rPr>
                <w:noProof/>
                <w:webHidden/>
                <w:color w:val="C00000"/>
              </w:rPr>
              <w:t xml:space="preserve">                                            </w:t>
            </w:r>
            <w:r w:rsidR="0040449B" w:rsidRPr="000F2616">
              <w:rPr>
                <w:noProof/>
                <w:webHidden/>
                <w:color w:val="C00000"/>
              </w:rPr>
              <w:fldChar w:fldCharType="begin"/>
            </w:r>
            <w:r w:rsidR="0040449B" w:rsidRPr="000F2616">
              <w:rPr>
                <w:noProof/>
                <w:webHidden/>
                <w:color w:val="C00000"/>
              </w:rPr>
              <w:instrText xml:space="preserve"> PAGEREF _Toc129852327 \h </w:instrText>
            </w:r>
            <w:r w:rsidR="0040449B" w:rsidRPr="000F2616">
              <w:rPr>
                <w:noProof/>
                <w:webHidden/>
                <w:color w:val="C00000"/>
              </w:rPr>
            </w:r>
            <w:r w:rsidR="0040449B" w:rsidRPr="000F2616">
              <w:rPr>
                <w:noProof/>
                <w:webHidden/>
                <w:color w:val="C00000"/>
              </w:rPr>
              <w:fldChar w:fldCharType="separate"/>
            </w:r>
            <w:r w:rsidR="00CB38FE">
              <w:rPr>
                <w:noProof/>
                <w:webHidden/>
                <w:color w:val="C00000"/>
              </w:rPr>
              <w:t>3</w:t>
            </w:r>
            <w:r w:rsidR="0040449B" w:rsidRPr="000F2616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4785431C" w14:textId="166516D0" w:rsidR="0040449B" w:rsidRPr="000F2616" w:rsidRDefault="0065623A" w:rsidP="000F2616">
          <w:pPr>
            <w:pStyle w:val="TM1"/>
            <w:ind w:left="1418"/>
            <w:rPr>
              <w:rFonts w:cstheme="minorBidi"/>
              <w:noProof/>
              <w:color w:val="C00000"/>
              <w:szCs w:val="22"/>
              <w:lang w:val="fr-BE" w:eastAsia="fr-BE"/>
            </w:rPr>
          </w:pPr>
          <w:hyperlink w:anchor="_Toc129852328" w:history="1">
            <w:r w:rsidR="0040449B" w:rsidRPr="000F2616">
              <w:rPr>
                <w:rStyle w:val="Lienhypertexte"/>
                <w:noProof/>
                <w:color w:val="C00000"/>
              </w:rPr>
              <w:t>La subvention</w:t>
            </w:r>
            <w:r w:rsidR="000F2616">
              <w:rPr>
                <w:rStyle w:val="Lienhypertexte"/>
                <w:noProof/>
                <w:color w:val="C00000"/>
              </w:rPr>
              <w:t xml:space="preserve">                 </w:t>
            </w:r>
            <w:r w:rsidR="000F2616">
              <w:rPr>
                <w:rStyle w:val="Lienhypertexte"/>
                <w:noProof/>
                <w:color w:val="C00000"/>
              </w:rPr>
              <w:tab/>
            </w:r>
            <w:r w:rsidR="000F2616">
              <w:rPr>
                <w:rStyle w:val="Lienhypertexte"/>
                <w:noProof/>
                <w:color w:val="C00000"/>
              </w:rPr>
              <w:tab/>
              <w:t xml:space="preserve">   </w:t>
            </w:r>
            <w:r w:rsidR="0040449B" w:rsidRPr="000F2616">
              <w:rPr>
                <w:noProof/>
                <w:webHidden/>
                <w:color w:val="C00000"/>
              </w:rPr>
              <w:tab/>
            </w:r>
            <w:r w:rsidR="000F2616">
              <w:rPr>
                <w:noProof/>
                <w:webHidden/>
                <w:color w:val="C00000"/>
              </w:rPr>
              <w:t xml:space="preserve"> </w:t>
            </w:r>
            <w:r w:rsidR="0040449B" w:rsidRPr="000F2616">
              <w:rPr>
                <w:noProof/>
                <w:webHidden/>
                <w:color w:val="C00000"/>
              </w:rPr>
              <w:fldChar w:fldCharType="begin"/>
            </w:r>
            <w:r w:rsidR="0040449B" w:rsidRPr="000F2616">
              <w:rPr>
                <w:noProof/>
                <w:webHidden/>
                <w:color w:val="C00000"/>
              </w:rPr>
              <w:instrText xml:space="preserve"> PAGEREF _Toc129852328 \h </w:instrText>
            </w:r>
            <w:r w:rsidR="0040449B" w:rsidRPr="000F2616">
              <w:rPr>
                <w:noProof/>
                <w:webHidden/>
                <w:color w:val="C00000"/>
              </w:rPr>
            </w:r>
            <w:r w:rsidR="0040449B" w:rsidRPr="000F2616">
              <w:rPr>
                <w:noProof/>
                <w:webHidden/>
                <w:color w:val="C00000"/>
              </w:rPr>
              <w:fldChar w:fldCharType="separate"/>
            </w:r>
            <w:r w:rsidR="00CB38FE">
              <w:rPr>
                <w:noProof/>
                <w:webHidden/>
                <w:color w:val="C00000"/>
              </w:rPr>
              <w:t>3</w:t>
            </w:r>
            <w:r w:rsidR="0040449B" w:rsidRPr="000F2616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5E6C719F" w14:textId="50273786" w:rsidR="0040449B" w:rsidRPr="000F2616" w:rsidRDefault="0065623A" w:rsidP="000F2616">
          <w:pPr>
            <w:pStyle w:val="TM1"/>
            <w:ind w:left="1418"/>
            <w:rPr>
              <w:rFonts w:cstheme="minorBidi"/>
              <w:noProof/>
              <w:color w:val="C00000"/>
              <w:szCs w:val="22"/>
              <w:lang w:val="fr-BE" w:eastAsia="fr-BE"/>
            </w:rPr>
          </w:pPr>
          <w:hyperlink w:anchor="_Toc129852329" w:history="1">
            <w:r w:rsidR="0040449B" w:rsidRPr="000F2616">
              <w:rPr>
                <w:rStyle w:val="Lienhypertexte"/>
                <w:noProof/>
                <w:color w:val="C00000"/>
              </w:rPr>
              <w:t>Votre Candidature</w:t>
            </w:r>
            <w:r w:rsidR="000F2616">
              <w:rPr>
                <w:rStyle w:val="Lienhypertexte"/>
                <w:noProof/>
                <w:color w:val="C00000"/>
              </w:rPr>
              <w:t xml:space="preserve">         </w:t>
            </w:r>
            <w:r w:rsidR="0040449B" w:rsidRPr="000F2616">
              <w:rPr>
                <w:noProof/>
                <w:webHidden/>
                <w:color w:val="C00000"/>
              </w:rPr>
              <w:tab/>
            </w:r>
            <w:r w:rsidR="000F2616">
              <w:rPr>
                <w:noProof/>
                <w:webHidden/>
                <w:color w:val="C00000"/>
              </w:rPr>
              <w:t xml:space="preserve">                              </w:t>
            </w:r>
            <w:r w:rsidR="0040449B" w:rsidRPr="000F2616">
              <w:rPr>
                <w:noProof/>
                <w:webHidden/>
                <w:color w:val="C00000"/>
              </w:rPr>
              <w:fldChar w:fldCharType="begin"/>
            </w:r>
            <w:r w:rsidR="0040449B" w:rsidRPr="000F2616">
              <w:rPr>
                <w:noProof/>
                <w:webHidden/>
                <w:color w:val="C00000"/>
              </w:rPr>
              <w:instrText xml:space="preserve"> PAGEREF _Toc129852329 \h </w:instrText>
            </w:r>
            <w:r w:rsidR="0040449B" w:rsidRPr="000F2616">
              <w:rPr>
                <w:noProof/>
                <w:webHidden/>
                <w:color w:val="C00000"/>
              </w:rPr>
            </w:r>
            <w:r w:rsidR="0040449B" w:rsidRPr="000F2616">
              <w:rPr>
                <w:noProof/>
                <w:webHidden/>
                <w:color w:val="C00000"/>
              </w:rPr>
              <w:fldChar w:fldCharType="separate"/>
            </w:r>
            <w:r w:rsidR="00CB38FE">
              <w:rPr>
                <w:noProof/>
                <w:webHidden/>
                <w:color w:val="C00000"/>
              </w:rPr>
              <w:t>4</w:t>
            </w:r>
            <w:r w:rsidR="0040449B" w:rsidRPr="000F2616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014FC28C" w14:textId="0BFE1E80" w:rsidR="0040449B" w:rsidRPr="000F2616" w:rsidRDefault="0065623A" w:rsidP="000F2616">
          <w:pPr>
            <w:pStyle w:val="TM1"/>
            <w:ind w:left="1418"/>
            <w:rPr>
              <w:rFonts w:cstheme="minorBidi"/>
              <w:noProof/>
              <w:color w:val="C00000"/>
              <w:szCs w:val="22"/>
              <w:lang w:val="fr-BE" w:eastAsia="fr-BE"/>
            </w:rPr>
          </w:pPr>
          <w:hyperlink w:anchor="_Toc129852330" w:history="1">
            <w:r w:rsidR="0040449B" w:rsidRPr="000F2616">
              <w:rPr>
                <w:rStyle w:val="Lienhypertexte"/>
                <w:noProof/>
                <w:color w:val="C00000"/>
              </w:rPr>
              <w:t>Notre décision</w:t>
            </w:r>
            <w:r w:rsidR="0040449B" w:rsidRPr="000F2616">
              <w:rPr>
                <w:noProof/>
                <w:webHidden/>
                <w:color w:val="C00000"/>
              </w:rPr>
              <w:tab/>
            </w:r>
            <w:r w:rsidR="000F2616">
              <w:rPr>
                <w:noProof/>
                <w:webHidden/>
                <w:color w:val="C00000"/>
              </w:rPr>
              <w:t xml:space="preserve">                                            </w:t>
            </w:r>
            <w:r w:rsidR="0040449B" w:rsidRPr="000F2616">
              <w:rPr>
                <w:noProof/>
                <w:webHidden/>
                <w:color w:val="C00000"/>
              </w:rPr>
              <w:fldChar w:fldCharType="begin"/>
            </w:r>
            <w:r w:rsidR="0040449B" w:rsidRPr="000F2616">
              <w:rPr>
                <w:noProof/>
                <w:webHidden/>
                <w:color w:val="C00000"/>
              </w:rPr>
              <w:instrText xml:space="preserve"> PAGEREF _Toc129852330 \h </w:instrText>
            </w:r>
            <w:r w:rsidR="0040449B" w:rsidRPr="000F2616">
              <w:rPr>
                <w:noProof/>
                <w:webHidden/>
                <w:color w:val="C00000"/>
              </w:rPr>
            </w:r>
            <w:r w:rsidR="0040449B" w:rsidRPr="000F2616">
              <w:rPr>
                <w:noProof/>
                <w:webHidden/>
                <w:color w:val="C00000"/>
              </w:rPr>
              <w:fldChar w:fldCharType="separate"/>
            </w:r>
            <w:r w:rsidR="00CB38FE">
              <w:rPr>
                <w:noProof/>
                <w:webHidden/>
                <w:color w:val="C00000"/>
              </w:rPr>
              <w:t>6</w:t>
            </w:r>
            <w:r w:rsidR="0040449B" w:rsidRPr="000F2616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6BE729E8" w14:textId="68D3F92D" w:rsidR="0040449B" w:rsidRPr="000F2616" w:rsidRDefault="0065623A" w:rsidP="000F2616">
          <w:pPr>
            <w:pStyle w:val="TM1"/>
            <w:ind w:left="1418"/>
            <w:rPr>
              <w:rFonts w:cstheme="minorBidi"/>
              <w:noProof/>
              <w:color w:val="C00000"/>
              <w:szCs w:val="22"/>
              <w:lang w:val="fr-BE" w:eastAsia="fr-BE"/>
            </w:rPr>
          </w:pPr>
          <w:hyperlink w:anchor="_Toc129852331" w:history="1">
            <w:r w:rsidR="0040449B" w:rsidRPr="000F2616">
              <w:rPr>
                <w:rStyle w:val="Lienhypertexte"/>
                <w:noProof/>
                <w:color w:val="C00000"/>
              </w:rPr>
              <w:t>Et si le soutien vous est accordé ?</w:t>
            </w:r>
            <w:r w:rsidR="0040449B" w:rsidRPr="000F2616">
              <w:rPr>
                <w:noProof/>
                <w:webHidden/>
                <w:color w:val="C00000"/>
              </w:rPr>
              <w:tab/>
            </w:r>
            <w:r w:rsidR="000F2616">
              <w:rPr>
                <w:noProof/>
                <w:webHidden/>
                <w:color w:val="C00000"/>
              </w:rPr>
              <w:t xml:space="preserve">  </w:t>
            </w:r>
            <w:r w:rsidR="0040449B" w:rsidRPr="000F2616">
              <w:rPr>
                <w:noProof/>
                <w:webHidden/>
                <w:color w:val="C00000"/>
              </w:rPr>
              <w:fldChar w:fldCharType="begin"/>
            </w:r>
            <w:r w:rsidR="0040449B" w:rsidRPr="000F2616">
              <w:rPr>
                <w:noProof/>
                <w:webHidden/>
                <w:color w:val="C00000"/>
              </w:rPr>
              <w:instrText xml:space="preserve"> PAGEREF _Toc129852331 \h </w:instrText>
            </w:r>
            <w:r w:rsidR="0040449B" w:rsidRPr="000F2616">
              <w:rPr>
                <w:noProof/>
                <w:webHidden/>
                <w:color w:val="C00000"/>
              </w:rPr>
            </w:r>
            <w:r w:rsidR="0040449B" w:rsidRPr="000F2616">
              <w:rPr>
                <w:noProof/>
                <w:webHidden/>
                <w:color w:val="C00000"/>
              </w:rPr>
              <w:fldChar w:fldCharType="separate"/>
            </w:r>
            <w:r w:rsidR="00CB38FE">
              <w:rPr>
                <w:noProof/>
                <w:webHidden/>
                <w:color w:val="C00000"/>
              </w:rPr>
              <w:t>6</w:t>
            </w:r>
            <w:r w:rsidR="0040449B" w:rsidRPr="000F2616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1E3F9A34" w14:textId="32F801B0" w:rsidR="0040449B" w:rsidRPr="000F2616" w:rsidRDefault="0065623A" w:rsidP="000F2616">
          <w:pPr>
            <w:pStyle w:val="TM1"/>
            <w:ind w:left="1418"/>
            <w:rPr>
              <w:rFonts w:cstheme="minorBidi"/>
              <w:noProof/>
              <w:color w:val="C00000"/>
              <w:szCs w:val="22"/>
              <w:lang w:val="fr-BE" w:eastAsia="fr-BE"/>
            </w:rPr>
          </w:pPr>
          <w:hyperlink w:anchor="_Toc129852332" w:history="1">
            <w:r w:rsidR="0040449B" w:rsidRPr="000F2616">
              <w:rPr>
                <w:rStyle w:val="Lienhypertexte"/>
                <w:noProof/>
                <w:color w:val="C00000"/>
              </w:rPr>
              <w:t>Contact</w:t>
            </w:r>
            <w:r w:rsidR="000F2616">
              <w:rPr>
                <w:rStyle w:val="Lienhypertexte"/>
                <w:noProof/>
                <w:color w:val="C00000"/>
              </w:rPr>
              <w:t xml:space="preserve">                                            </w:t>
            </w:r>
            <w:r w:rsidR="0040449B" w:rsidRPr="000F2616">
              <w:rPr>
                <w:noProof/>
                <w:webHidden/>
                <w:color w:val="C00000"/>
              </w:rPr>
              <w:tab/>
            </w:r>
            <w:r w:rsidR="000F2616">
              <w:rPr>
                <w:noProof/>
                <w:webHidden/>
                <w:color w:val="C00000"/>
              </w:rPr>
              <w:t xml:space="preserve">  </w:t>
            </w:r>
            <w:r w:rsidR="0040449B" w:rsidRPr="000F2616">
              <w:rPr>
                <w:noProof/>
                <w:webHidden/>
                <w:color w:val="C00000"/>
              </w:rPr>
              <w:fldChar w:fldCharType="begin"/>
            </w:r>
            <w:r w:rsidR="0040449B" w:rsidRPr="000F2616">
              <w:rPr>
                <w:noProof/>
                <w:webHidden/>
                <w:color w:val="C00000"/>
              </w:rPr>
              <w:instrText xml:space="preserve"> PAGEREF _Toc129852332 \h </w:instrText>
            </w:r>
            <w:r w:rsidR="0040449B" w:rsidRPr="000F2616">
              <w:rPr>
                <w:noProof/>
                <w:webHidden/>
                <w:color w:val="C00000"/>
              </w:rPr>
            </w:r>
            <w:r w:rsidR="0040449B" w:rsidRPr="000F2616">
              <w:rPr>
                <w:noProof/>
                <w:webHidden/>
                <w:color w:val="C00000"/>
              </w:rPr>
              <w:fldChar w:fldCharType="separate"/>
            </w:r>
            <w:r w:rsidR="00CB38FE">
              <w:rPr>
                <w:noProof/>
                <w:webHidden/>
                <w:color w:val="C00000"/>
              </w:rPr>
              <w:t>8</w:t>
            </w:r>
            <w:r w:rsidR="0040449B" w:rsidRPr="000F2616">
              <w:rPr>
                <w:noProof/>
                <w:webHidden/>
                <w:color w:val="C00000"/>
              </w:rPr>
              <w:fldChar w:fldCharType="end"/>
            </w:r>
          </w:hyperlink>
        </w:p>
        <w:p w14:paraId="7B49D82B" w14:textId="77777777" w:rsidR="005F6D87" w:rsidRDefault="00431F99" w:rsidP="000F2616">
          <w:pPr>
            <w:pStyle w:val="Titre1"/>
            <w:ind w:left="0"/>
            <w:rPr>
              <w:b w:val="0"/>
            </w:rPr>
          </w:pPr>
          <w:r w:rsidRPr="000F2616">
            <w:rPr>
              <w:b w:val="0"/>
            </w:rPr>
            <w:fldChar w:fldCharType="end"/>
          </w:r>
        </w:p>
        <w:p w14:paraId="278D8B7E" w14:textId="43505140" w:rsidR="006A1152" w:rsidRPr="005F6D87" w:rsidRDefault="0065623A" w:rsidP="005F6D87"/>
      </w:sdtContent>
    </w:sdt>
    <w:bookmarkStart w:id="2" w:name="Notresoutien" w:displacedByCustomXml="prev"/>
    <w:bookmarkEnd w:id="2" w:displacedByCustomXml="prev"/>
    <w:bookmarkStart w:id="3" w:name="_Toc129852324"/>
    <w:p w14:paraId="1FF2E81B" w14:textId="0710DA5B" w:rsidR="00431F99" w:rsidRPr="006B6BEB" w:rsidRDefault="00431F99" w:rsidP="00F0309F">
      <w:pPr>
        <w:pStyle w:val="Titre1"/>
      </w:pPr>
      <w:r w:rsidRPr="006B6BEB"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34A0B5" wp14:editId="1B0613AD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6B8C2" id="Rectangle : coins arrondis 2" o:spid="_x0000_s1026" style="position:absolute;margin-left:1.5pt;margin-top:-3.8pt;width:455.3pt;height:30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HDYOT3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F0309F">
        <w:t>soutien</w:t>
      </w:r>
      <w:bookmarkEnd w:id="3"/>
    </w:p>
    <w:p w14:paraId="73F6BA1B" w14:textId="192EEB70" w:rsidR="00431F99" w:rsidRDefault="00431F99" w:rsidP="0094340D">
      <w:pPr>
        <w:ind w:left="0"/>
      </w:pPr>
    </w:p>
    <w:p w14:paraId="380AD64B" w14:textId="77777777" w:rsidR="000F2616" w:rsidRPr="006B6BEB" w:rsidRDefault="000F2616" w:rsidP="0094340D">
      <w:pPr>
        <w:ind w:left="0"/>
      </w:pPr>
    </w:p>
    <w:p w14:paraId="45350140" w14:textId="373447B1" w:rsidR="007A0AD5" w:rsidRDefault="00431F99" w:rsidP="00C36B53">
      <w:r w:rsidRPr="004C0932">
        <w:rPr>
          <w:b/>
          <w:bCs w:val="0"/>
        </w:rPr>
        <w:t xml:space="preserve">Wallonie Bruxelles International </w:t>
      </w:r>
      <w:r w:rsidR="004C0932" w:rsidRPr="004C0932">
        <w:rPr>
          <w:b/>
          <w:bCs w:val="0"/>
        </w:rPr>
        <w:t xml:space="preserve">- </w:t>
      </w:r>
      <w:r w:rsidRPr="004C0932">
        <w:rPr>
          <w:b/>
          <w:bCs w:val="0"/>
        </w:rPr>
        <w:t>WBI</w:t>
      </w:r>
      <w:r w:rsidRPr="006B6BEB">
        <w:t xml:space="preserve"> sout</w:t>
      </w:r>
      <w:r w:rsidR="004C0932">
        <w:t>ient</w:t>
      </w:r>
      <w:r w:rsidRPr="006B6BEB">
        <w:t xml:space="preserve"> </w:t>
      </w:r>
      <w:r w:rsidRPr="006B6BEB">
        <w:rPr>
          <w:b/>
        </w:rPr>
        <w:t xml:space="preserve">les </w:t>
      </w:r>
      <w:r w:rsidR="002369EB">
        <w:rPr>
          <w:b/>
        </w:rPr>
        <w:t>auteurs et autrices</w:t>
      </w:r>
      <w:r w:rsidRPr="006B6BEB">
        <w:rPr>
          <w:b/>
        </w:rPr>
        <w:t xml:space="preserve"> </w:t>
      </w:r>
      <w:r w:rsidRPr="006B6BEB">
        <w:t xml:space="preserve">dans leur démarche de présence et de développement sur la </w:t>
      </w:r>
      <w:r w:rsidRPr="006B6BEB">
        <w:rPr>
          <w:b/>
        </w:rPr>
        <w:t>scène internationale</w:t>
      </w:r>
      <w:r w:rsidRPr="006B6BEB">
        <w:t xml:space="preserve"> via</w:t>
      </w:r>
      <w:r w:rsidR="007A0AD5">
        <w:t> :</w:t>
      </w:r>
    </w:p>
    <w:p w14:paraId="06AD831F" w14:textId="41EEB5B0" w:rsidR="005F6D87" w:rsidRDefault="0088166D" w:rsidP="005F6D87">
      <w:pPr>
        <w:pStyle w:val="Paragraphedeliste"/>
        <w:numPr>
          <w:ilvl w:val="0"/>
          <w:numId w:val="17"/>
        </w:numPr>
      </w:pPr>
      <w:r>
        <w:t xml:space="preserve">la prise en charge des </w:t>
      </w:r>
      <w:r w:rsidR="00307F7A" w:rsidRPr="007A0AD5">
        <w:rPr>
          <w:b/>
        </w:rPr>
        <w:t xml:space="preserve">frais de déplacements </w:t>
      </w:r>
      <w:r w:rsidR="005F6D87">
        <w:rPr>
          <w:b/>
        </w:rPr>
        <w:t>internationaux</w:t>
      </w:r>
      <w:r w:rsidR="005F6D87" w:rsidRPr="005F6D87">
        <w:rPr>
          <w:bCs w:val="0"/>
        </w:rPr>
        <w:t>, le</w:t>
      </w:r>
      <w:r w:rsidR="005F6D87">
        <w:rPr>
          <w:b/>
        </w:rPr>
        <w:t xml:space="preserve"> </w:t>
      </w:r>
      <w:r w:rsidR="005F6D87" w:rsidRPr="005F6D87">
        <w:rPr>
          <w:bCs w:val="0"/>
        </w:rPr>
        <w:t>transfert</w:t>
      </w:r>
      <w:r w:rsidR="005F6D87">
        <w:rPr>
          <w:b/>
        </w:rPr>
        <w:t xml:space="preserve"> </w:t>
      </w:r>
      <w:r w:rsidR="00307F7A" w:rsidRPr="00A93622">
        <w:t>d</w:t>
      </w:r>
      <w:r w:rsidR="00534198">
        <w:t>u domicile</w:t>
      </w:r>
      <w:r w:rsidR="005F6D87">
        <w:t xml:space="preserve"> jusqu’à l’aéroport</w:t>
      </w:r>
      <w:r w:rsidR="00C338EF">
        <w:t>,</w:t>
      </w:r>
      <w:r w:rsidR="005F6D87">
        <w:t xml:space="preserve"> le</w:t>
      </w:r>
      <w:r w:rsidR="00C338EF">
        <w:t xml:space="preserve"> </w:t>
      </w:r>
      <w:r w:rsidR="00C338EF" w:rsidRPr="00C338EF">
        <w:t xml:space="preserve">billet aller-retour </w:t>
      </w:r>
      <w:r w:rsidR="002D687B">
        <w:t>jusqu’à</w:t>
      </w:r>
      <w:r w:rsidR="00C338EF" w:rsidRPr="00C338EF">
        <w:t xml:space="preserve"> Osaka et le </w:t>
      </w:r>
      <w:r w:rsidR="005F6D87">
        <w:t xml:space="preserve">billet de </w:t>
      </w:r>
      <w:r w:rsidR="00C338EF" w:rsidRPr="00C338EF">
        <w:t>tra</w:t>
      </w:r>
      <w:r w:rsidR="005F6D87">
        <w:t xml:space="preserve">in </w:t>
      </w:r>
      <w:r w:rsidR="00C338EF" w:rsidRPr="00C338EF">
        <w:t>d'Osaka à Kyoto</w:t>
      </w:r>
      <w:r w:rsidR="005F6D87">
        <w:t> ;</w:t>
      </w:r>
    </w:p>
    <w:p w14:paraId="58835B4F" w14:textId="719F20F2" w:rsidR="005F6D87" w:rsidRDefault="00534198" w:rsidP="005F6D87">
      <w:pPr>
        <w:pStyle w:val="Paragraphedeliste"/>
        <w:numPr>
          <w:ilvl w:val="0"/>
          <w:numId w:val="17"/>
        </w:numPr>
      </w:pPr>
      <w:r>
        <w:t>la prise en charge d</w:t>
      </w:r>
      <w:r w:rsidR="00317DB9">
        <w:t>e l’hébergement</w:t>
      </w:r>
      <w:r w:rsidR="009B3FF8">
        <w:t> :</w:t>
      </w:r>
      <w:r w:rsidR="00317DB9">
        <w:t xml:space="preserve"> </w:t>
      </w:r>
      <w:r w:rsidR="005F6D87">
        <w:t>u</w:t>
      </w:r>
      <w:r w:rsidR="005F6D87" w:rsidRPr="00C338EF">
        <w:t>ne chambre d'hôtel individuelle dans la ville de Kyoto pendant la durée de la résidence</w:t>
      </w:r>
      <w:r w:rsidR="005F6D87">
        <w:t> ;</w:t>
      </w:r>
    </w:p>
    <w:p w14:paraId="07FB8E00" w14:textId="1E8BFD57" w:rsidR="005F6D87" w:rsidRDefault="005F6D87" w:rsidP="005F6D87">
      <w:pPr>
        <w:pStyle w:val="Paragraphedeliste"/>
        <w:numPr>
          <w:ilvl w:val="0"/>
          <w:numId w:val="17"/>
        </w:numPr>
      </w:pPr>
      <w:r>
        <w:t>5 000 ¥ (yen japonais)</w:t>
      </w:r>
      <w:r w:rsidRPr="00C36B53">
        <w:t xml:space="preserve"> d'indemnités journalières</w:t>
      </w:r>
      <w:r>
        <w:t>.</w:t>
      </w:r>
    </w:p>
    <w:p w14:paraId="07C05D84" w14:textId="3468710B" w:rsidR="001356E7" w:rsidRDefault="001C7FDB" w:rsidP="005F6D87">
      <w:pPr>
        <w:pStyle w:val="Paragraphedeliste"/>
        <w:numPr>
          <w:ilvl w:val="0"/>
          <w:numId w:val="17"/>
        </w:numPr>
      </w:pPr>
      <w:r>
        <w:t>d</w:t>
      </w:r>
      <w:r w:rsidR="001356E7">
        <w:t xml:space="preserve">ans la mesure du possible, </w:t>
      </w:r>
      <w:r>
        <w:t>une</w:t>
      </w:r>
      <w:r w:rsidR="001356E7">
        <w:t xml:space="preserve"> participation au Festival des Feuilles d’automne</w:t>
      </w:r>
      <w:r>
        <w:t xml:space="preserve"> – organisé par l’Institut français de Kyoto – pourrait être proposée. </w:t>
      </w:r>
    </w:p>
    <w:p w14:paraId="35BD2599" w14:textId="5A71D3F0" w:rsidR="001C7FDB" w:rsidRDefault="001C7FDB" w:rsidP="005F6D87">
      <w:pPr>
        <w:pStyle w:val="Paragraphedeliste"/>
        <w:numPr>
          <w:ilvl w:val="0"/>
          <w:numId w:val="17"/>
        </w:numPr>
      </w:pPr>
      <w:r>
        <w:t xml:space="preserve">la participation à l’atelier des traducteurs dans le Kansai organisé à la fin du mois de septembre. </w:t>
      </w:r>
    </w:p>
    <w:p w14:paraId="6D6E9459" w14:textId="77777777" w:rsidR="00307F7A" w:rsidRDefault="00307F7A" w:rsidP="00307F7A"/>
    <w:p w14:paraId="1477363E" w14:textId="4C5EFE2D" w:rsidR="00307F7A" w:rsidRDefault="00485EAF" w:rsidP="00307F7A">
      <w:r>
        <w:t xml:space="preserve">La </w:t>
      </w:r>
      <w:r w:rsidRPr="004C0932">
        <w:rPr>
          <w:b/>
          <w:bCs w:val="0"/>
        </w:rPr>
        <w:t>Résidence d'écrivains de Kyoto</w:t>
      </w:r>
      <w:r w:rsidR="004C0932">
        <w:t xml:space="preserve"> - </w:t>
      </w:r>
      <w:r w:rsidR="004C0932" w:rsidRPr="004C0932">
        <w:rPr>
          <w:b/>
          <w:bCs w:val="0"/>
        </w:rPr>
        <w:t>KWR</w:t>
      </w:r>
      <w:r w:rsidRPr="004C0932">
        <w:rPr>
          <w:b/>
          <w:bCs w:val="0"/>
        </w:rPr>
        <w:t xml:space="preserve"> </w:t>
      </w:r>
      <w:r w:rsidR="00452271">
        <w:t>met à disposition des</w:t>
      </w:r>
      <w:r w:rsidR="00452271" w:rsidRPr="00452271">
        <w:t xml:space="preserve"> auteurs et autrices</w:t>
      </w:r>
      <w:r w:rsidR="00452271">
        <w:t xml:space="preserve"> </w:t>
      </w:r>
      <w:r w:rsidR="00307F7A">
        <w:t>:</w:t>
      </w:r>
    </w:p>
    <w:p w14:paraId="41440DBE" w14:textId="24F293D9" w:rsidR="00485EAF" w:rsidRDefault="001C7FDB" w:rsidP="0094340D">
      <w:pPr>
        <w:pStyle w:val="Paragraphedeliste"/>
        <w:numPr>
          <w:ilvl w:val="0"/>
          <w:numId w:val="17"/>
        </w:numPr>
      </w:pPr>
      <w:r>
        <w:t>u</w:t>
      </w:r>
      <w:r w:rsidR="00C338EF">
        <w:t>n espace d’écriture via l’accès à l’espace de coworking, bibliothèque et galerie au sein du</w:t>
      </w:r>
      <w:r w:rsidR="00485EAF">
        <w:t xml:space="preserve"> Wacoal studyhall Kyoto</w:t>
      </w:r>
      <w:r w:rsidR="00C338EF">
        <w:t>.</w:t>
      </w:r>
    </w:p>
    <w:p w14:paraId="6AD00305" w14:textId="3D88C1D7" w:rsidR="00485EAF" w:rsidRDefault="00452271" w:rsidP="00485EAF">
      <w:pPr>
        <w:tabs>
          <w:tab w:val="clear" w:pos="743"/>
          <w:tab w:val="left" w:pos="426"/>
        </w:tabs>
        <w:rPr>
          <w:lang w:val="fr-BE"/>
        </w:rPr>
      </w:pPr>
      <w:r>
        <w:rPr>
          <w:lang w:val="fr-BE"/>
        </w:rPr>
        <w:t xml:space="preserve">  </w:t>
      </w:r>
      <w:r w:rsidR="00485EAF">
        <w:rPr>
          <w:lang w:val="fr-BE"/>
        </w:rPr>
        <w:tab/>
      </w:r>
      <w:r>
        <w:rPr>
          <w:lang w:val="fr-BE"/>
        </w:rPr>
        <w:t xml:space="preserve">Plus d’informations : </w:t>
      </w:r>
      <w:hyperlink r:id="rId12" w:history="1">
        <w:r w:rsidRPr="00BD0091">
          <w:rPr>
            <w:rStyle w:val="Lienhypertexte"/>
            <w:lang w:val="fr-BE"/>
          </w:rPr>
          <w:t>http://www.wacoal.jp/studyhall/</w:t>
        </w:r>
      </w:hyperlink>
    </w:p>
    <w:p w14:paraId="306C0A9F" w14:textId="32351387" w:rsidR="000F2616" w:rsidRDefault="0094340D" w:rsidP="000F2616">
      <w:pPr>
        <w:tabs>
          <w:tab w:val="clear" w:pos="743"/>
          <w:tab w:val="left" w:pos="426"/>
        </w:tabs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 w:rsidR="00452271">
        <w:rPr>
          <w:lang w:val="fr-BE"/>
        </w:rPr>
        <w:t xml:space="preserve">                                      </w:t>
      </w:r>
      <w:hyperlink r:id="rId13" w:history="1">
        <w:r w:rsidR="00452271" w:rsidRPr="00BD0091">
          <w:rPr>
            <w:rStyle w:val="Lienhypertexte"/>
            <w:lang w:val="fr-BE"/>
          </w:rPr>
          <w:t>https://www.kyoto-museums.jp/museum/central/830/</w:t>
        </w:r>
      </w:hyperlink>
    </w:p>
    <w:p w14:paraId="76F0B5F7" w14:textId="77777777" w:rsidR="000F2616" w:rsidRDefault="000F2616" w:rsidP="000F2616">
      <w:pPr>
        <w:tabs>
          <w:tab w:val="clear" w:pos="743"/>
          <w:tab w:val="left" w:pos="426"/>
        </w:tabs>
        <w:rPr>
          <w:lang w:val="fr-BE"/>
        </w:rPr>
      </w:pPr>
    </w:p>
    <w:p w14:paraId="2577AE59" w14:textId="77777777" w:rsidR="000F2616" w:rsidRDefault="000F2616" w:rsidP="0040449B">
      <w:pPr>
        <w:tabs>
          <w:tab w:val="clear" w:pos="743"/>
          <w:tab w:val="left" w:pos="426"/>
        </w:tabs>
        <w:ind w:left="0"/>
        <w:rPr>
          <w:lang w:val="fr-BE"/>
        </w:rPr>
      </w:pPr>
    </w:p>
    <w:bookmarkStart w:id="4" w:name="_Toc129852325"/>
    <w:p w14:paraId="56DE5F71" w14:textId="10482970" w:rsidR="0040449B" w:rsidRPr="006B6BEB" w:rsidRDefault="0040449B" w:rsidP="0040449B">
      <w:pPr>
        <w:pStyle w:val="Titre1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6443" behindDoc="0" locked="0" layoutInCell="1" allowOverlap="1" wp14:anchorId="2C006930" wp14:editId="26D028EF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4948E" id="Rectangle : coins arrondis 17" o:spid="_x0000_s1026" style="position:absolute;margin-left:1.9pt;margin-top:-3.85pt;width:455.3pt;height:30pt;z-index:2516664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C6HVrH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>
        <w:t>Calendrier de la Résidence 202</w:t>
      </w:r>
      <w:bookmarkEnd w:id="4"/>
      <w:r w:rsidR="00AB0A9A">
        <w:t>4</w:t>
      </w:r>
    </w:p>
    <w:p w14:paraId="064FE506" w14:textId="41248535" w:rsidR="0040449B" w:rsidRPr="0094340D" w:rsidRDefault="0040449B" w:rsidP="0094340D">
      <w:pPr>
        <w:tabs>
          <w:tab w:val="clear" w:pos="743"/>
          <w:tab w:val="left" w:pos="426"/>
        </w:tabs>
        <w:rPr>
          <w:lang w:val="fr-BE"/>
        </w:rPr>
      </w:pPr>
    </w:p>
    <w:p w14:paraId="789E175F" w14:textId="77777777" w:rsidR="000F2616" w:rsidRDefault="000F2616" w:rsidP="0040449B"/>
    <w:p w14:paraId="1BF4995B" w14:textId="20A72CFF" w:rsidR="00452271" w:rsidRDefault="00452271" w:rsidP="0040449B">
      <w:r w:rsidRPr="001356E7">
        <w:t xml:space="preserve">La résidence débute </w:t>
      </w:r>
      <w:r w:rsidR="001356E7" w:rsidRPr="001356E7">
        <w:t>du 29 septembre au 26</w:t>
      </w:r>
      <w:r w:rsidRPr="001356E7">
        <w:t xml:space="preserve"> octobre 202</w:t>
      </w:r>
      <w:r w:rsidR="00AB0A9A" w:rsidRPr="001356E7">
        <w:t>4</w:t>
      </w:r>
      <w:r w:rsidRPr="001356E7">
        <w:t>. Les résidents peuvent arriver la veille et repartir le lendemain.</w:t>
      </w:r>
    </w:p>
    <w:p w14:paraId="25A35160" w14:textId="77777777" w:rsidR="0040449B" w:rsidRPr="0040449B" w:rsidRDefault="0040449B" w:rsidP="0040449B">
      <w:pPr>
        <w:rPr>
          <w:sz w:val="16"/>
          <w:szCs w:val="16"/>
        </w:rPr>
      </w:pPr>
    </w:p>
    <w:p w14:paraId="2C9AF2C8" w14:textId="5A8E7174" w:rsidR="0040449B" w:rsidRDefault="0040449B" w:rsidP="0040449B">
      <w:r>
        <w:t xml:space="preserve">Les résidents participeront à deux événements officiels principaux : </w:t>
      </w:r>
    </w:p>
    <w:p w14:paraId="4D1A4B90" w14:textId="48E325AE" w:rsidR="0040449B" w:rsidRPr="00657D00" w:rsidRDefault="0040449B" w:rsidP="0040449B">
      <w:pPr>
        <w:pStyle w:val="Paragraphedeliste"/>
        <w:numPr>
          <w:ilvl w:val="0"/>
          <w:numId w:val="17"/>
        </w:numPr>
      </w:pPr>
      <w:r w:rsidRPr="00657D00">
        <w:t xml:space="preserve">la séance de discussion d'ouverture le dimanche </w:t>
      </w:r>
      <w:r w:rsidR="00657D00" w:rsidRPr="00657D00">
        <w:t>29 septembre</w:t>
      </w:r>
      <w:r w:rsidRPr="00657D00">
        <w:t> </w:t>
      </w:r>
      <w:r w:rsidR="00AB0A9A" w:rsidRPr="00657D00">
        <w:t>2024 ;</w:t>
      </w:r>
    </w:p>
    <w:p w14:paraId="6E922BF5" w14:textId="46A26F0D" w:rsidR="0040449B" w:rsidRPr="00657D00" w:rsidRDefault="0040449B" w:rsidP="000F2616">
      <w:pPr>
        <w:pStyle w:val="Paragraphedeliste"/>
        <w:numPr>
          <w:ilvl w:val="0"/>
          <w:numId w:val="17"/>
        </w:numPr>
      </w:pPr>
      <w:r w:rsidRPr="00657D00">
        <w:t>la lecture de clôture le samedi 2</w:t>
      </w:r>
      <w:r w:rsidR="00657D00" w:rsidRPr="00657D00">
        <w:t>6</w:t>
      </w:r>
      <w:r w:rsidRPr="00657D00">
        <w:t xml:space="preserve"> octobre</w:t>
      </w:r>
      <w:r w:rsidR="00534198" w:rsidRPr="00657D00">
        <w:t xml:space="preserve"> 202</w:t>
      </w:r>
      <w:r w:rsidR="00AB0A9A" w:rsidRPr="00657D00">
        <w:t>4</w:t>
      </w:r>
      <w:r w:rsidRPr="00657D00">
        <w:t xml:space="preserve">. </w:t>
      </w:r>
    </w:p>
    <w:p w14:paraId="5EEE7CBD" w14:textId="0B81C563" w:rsidR="000F2616" w:rsidRDefault="000F2616" w:rsidP="000F2616">
      <w:pPr>
        <w:ind w:left="0"/>
        <w:rPr>
          <w:sz w:val="16"/>
          <w:szCs w:val="16"/>
        </w:rPr>
      </w:pPr>
    </w:p>
    <w:p w14:paraId="0C7E15CC" w14:textId="77777777" w:rsidR="000F2616" w:rsidRPr="000F2616" w:rsidRDefault="000F2616" w:rsidP="000F2616">
      <w:pPr>
        <w:ind w:left="0"/>
        <w:rPr>
          <w:sz w:val="16"/>
          <w:szCs w:val="16"/>
        </w:rPr>
      </w:pPr>
    </w:p>
    <w:p w14:paraId="2958C90A" w14:textId="77777777" w:rsidR="0040449B" w:rsidRPr="00B074A7" w:rsidRDefault="0040449B" w:rsidP="00431F99">
      <w:pPr>
        <w:ind w:left="0"/>
        <w:rPr>
          <w:sz w:val="16"/>
          <w:szCs w:val="16"/>
          <w:lang w:eastAsia="fr-FR"/>
        </w:rPr>
      </w:pPr>
    </w:p>
    <w:bookmarkStart w:id="5" w:name="Votreprojet"/>
    <w:bookmarkStart w:id="6" w:name="_Toc129852326"/>
    <w:bookmarkEnd w:id="5"/>
    <w:p w14:paraId="7DF68BC7" w14:textId="77777777" w:rsidR="00431F99" w:rsidRPr="006B6BEB" w:rsidRDefault="00431F99" w:rsidP="00BA13BB">
      <w:pPr>
        <w:pStyle w:val="Titre1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2D981B" wp14:editId="17312FDC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56244" id="Rectangle : coins arrondis 3" o:spid="_x0000_s1026" style="position:absolute;margin-left:1.9pt;margin-top:-3.8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C6HVrHfAAAABw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6"/>
      <w:r w:rsidRPr="006B6BEB">
        <w:t xml:space="preserve"> </w:t>
      </w:r>
    </w:p>
    <w:p w14:paraId="765D4B20" w14:textId="09F5B9E2" w:rsidR="00431F99" w:rsidRDefault="00431F99" w:rsidP="00431F99">
      <w:pPr>
        <w:rPr>
          <w:lang w:eastAsia="fr-FR"/>
        </w:rPr>
      </w:pPr>
    </w:p>
    <w:p w14:paraId="32E8BCB0" w14:textId="77777777" w:rsidR="000F2616" w:rsidRPr="006B6BEB" w:rsidRDefault="000F2616" w:rsidP="00431F99">
      <w:pPr>
        <w:rPr>
          <w:lang w:eastAsia="fr-FR"/>
        </w:rPr>
      </w:pPr>
    </w:p>
    <w:p w14:paraId="55A9E3B3" w14:textId="50C39D50" w:rsidR="00431F99" w:rsidRDefault="00431F99" w:rsidP="001966DB">
      <w:pPr>
        <w:pStyle w:val="Titre2"/>
        <w:numPr>
          <w:ilvl w:val="0"/>
          <w:numId w:val="8"/>
        </w:numPr>
      </w:pPr>
      <w:r w:rsidRPr="006B6BEB">
        <w:t>Discipline(s) de votre projet</w:t>
      </w:r>
    </w:p>
    <w:p w14:paraId="7B76DF00" w14:textId="77777777" w:rsidR="001966DB" w:rsidRPr="001966DB" w:rsidRDefault="001966DB" w:rsidP="001966DB">
      <w:pPr>
        <w:rPr>
          <w:sz w:val="16"/>
          <w:szCs w:val="16"/>
        </w:rPr>
      </w:pPr>
    </w:p>
    <w:p w14:paraId="20DAFF66" w14:textId="7C58ABBD" w:rsidR="0094340D" w:rsidRDefault="00431F99" w:rsidP="001966DB">
      <w:pPr>
        <w:rPr>
          <w:szCs w:val="22"/>
        </w:rPr>
      </w:pPr>
      <w:r w:rsidRPr="006B6BEB">
        <w:rPr>
          <w:szCs w:val="22"/>
        </w:rPr>
        <w:t>Votre projet doit concerner </w:t>
      </w:r>
      <w:r w:rsidRPr="001966DB">
        <w:rPr>
          <w:szCs w:val="22"/>
        </w:rPr>
        <w:t>:</w:t>
      </w:r>
      <w:r w:rsidR="0094340D" w:rsidRPr="001966DB">
        <w:rPr>
          <w:szCs w:val="22"/>
        </w:rPr>
        <w:t xml:space="preserve"> </w:t>
      </w:r>
      <w:r w:rsidR="0094340D" w:rsidRPr="001966DB">
        <w:rPr>
          <w:b/>
          <w:bCs w:val="0"/>
        </w:rPr>
        <w:t>l</w:t>
      </w:r>
      <w:r w:rsidR="00FD4251" w:rsidRPr="001966DB">
        <w:rPr>
          <w:b/>
          <w:bCs w:val="0"/>
        </w:rPr>
        <w:t>’écriture</w:t>
      </w:r>
      <w:r w:rsidR="002369EB">
        <w:rPr>
          <w:b/>
          <w:bCs w:val="0"/>
        </w:rPr>
        <w:t xml:space="preserve"> de romans</w:t>
      </w:r>
      <w:r w:rsidR="001C7FDB">
        <w:rPr>
          <w:b/>
          <w:bCs w:val="0"/>
        </w:rPr>
        <w:t>, nouvelles</w:t>
      </w:r>
      <w:r w:rsidR="002369EB">
        <w:rPr>
          <w:b/>
          <w:bCs w:val="0"/>
        </w:rPr>
        <w:t xml:space="preserve"> ou de poésie.</w:t>
      </w:r>
    </w:p>
    <w:p w14:paraId="2075FC37" w14:textId="77777777" w:rsidR="001966DB" w:rsidRPr="001966DB" w:rsidRDefault="001966DB" w:rsidP="001966DB">
      <w:pPr>
        <w:rPr>
          <w:sz w:val="16"/>
          <w:szCs w:val="16"/>
        </w:rPr>
      </w:pPr>
    </w:p>
    <w:p w14:paraId="07E751FA" w14:textId="42F2B0F4" w:rsidR="00431F99" w:rsidRPr="006B6BEB" w:rsidRDefault="00431F99" w:rsidP="00431F99">
      <w:pPr>
        <w:pStyle w:val="Titre2"/>
      </w:pPr>
      <w:r w:rsidRPr="006B6BEB">
        <w:t>Pays d</w:t>
      </w:r>
      <w:r w:rsidR="000566DD">
        <w:t>e la résidence</w:t>
      </w:r>
    </w:p>
    <w:p w14:paraId="504086BD" w14:textId="77777777" w:rsidR="00431F99" w:rsidRPr="001966DB" w:rsidRDefault="00431F99" w:rsidP="00431F99">
      <w:pPr>
        <w:rPr>
          <w:sz w:val="16"/>
          <w:szCs w:val="16"/>
          <w:lang w:eastAsia="fr-FR"/>
        </w:rPr>
      </w:pPr>
    </w:p>
    <w:p w14:paraId="2C4C661A" w14:textId="500DA914" w:rsidR="000F2616" w:rsidRPr="004D0C91" w:rsidRDefault="000566DD" w:rsidP="004D0C91">
      <w:r>
        <w:t xml:space="preserve">La résidence est proposée au </w:t>
      </w:r>
      <w:r w:rsidR="000821CB">
        <w:rPr>
          <w:b/>
        </w:rPr>
        <w:t>Japon</w:t>
      </w:r>
      <w:r w:rsidR="00A10EC9">
        <w:t xml:space="preserve"> </w:t>
      </w:r>
      <w:r w:rsidR="0094340D">
        <w:t>dans la ville de Kyoto.</w:t>
      </w:r>
    </w:p>
    <w:p w14:paraId="7EBE7454" w14:textId="77777777" w:rsidR="009F7C2F" w:rsidRPr="001966DB" w:rsidRDefault="009F7C2F" w:rsidP="001966DB">
      <w:pPr>
        <w:ind w:left="0"/>
        <w:rPr>
          <w:b/>
          <w:sz w:val="16"/>
          <w:szCs w:val="16"/>
        </w:rPr>
      </w:pPr>
    </w:p>
    <w:bookmarkStart w:id="7" w:name="Lesconditions"/>
    <w:bookmarkStart w:id="8" w:name="_Toc129852327"/>
    <w:bookmarkEnd w:id="7"/>
    <w:p w14:paraId="6F6BDD17" w14:textId="77777777" w:rsidR="00431F99" w:rsidRPr="006B6BEB" w:rsidRDefault="00431F99" w:rsidP="00BA13BB">
      <w:pPr>
        <w:pStyle w:val="Titre1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05BB8D" wp14:editId="57F8E5A4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6833F" id="Rectangle : coins arrondis 13" o:spid="_x0000_s1026" style="position:absolute;margin-left:1.3pt;margin-top:-3.9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9EeiJ9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8"/>
    </w:p>
    <w:p w14:paraId="180DB065" w14:textId="11D1BF8A" w:rsidR="00431F99" w:rsidRDefault="00431F99" w:rsidP="00431F99">
      <w:pPr>
        <w:pStyle w:val="Fiches-Paragraphe"/>
        <w:rPr>
          <w:rFonts w:cstheme="minorHAnsi"/>
          <w:sz w:val="16"/>
          <w:szCs w:val="16"/>
        </w:rPr>
      </w:pPr>
    </w:p>
    <w:p w14:paraId="36ADC356" w14:textId="77777777" w:rsidR="004D0C91" w:rsidRPr="000F2616" w:rsidRDefault="004D0C91" w:rsidP="00431F99">
      <w:pPr>
        <w:pStyle w:val="Fiches-Paragraphe"/>
        <w:rPr>
          <w:rFonts w:cstheme="minorHAnsi"/>
          <w:sz w:val="16"/>
          <w:szCs w:val="16"/>
        </w:rPr>
      </w:pPr>
    </w:p>
    <w:p w14:paraId="6034E20A" w14:textId="77777777" w:rsidR="00431F99" w:rsidRPr="006B6BEB" w:rsidRDefault="00431F99" w:rsidP="000F6F56">
      <w:pPr>
        <w:pStyle w:val="Titre2"/>
        <w:numPr>
          <w:ilvl w:val="0"/>
          <w:numId w:val="3"/>
        </w:numPr>
      </w:pPr>
      <w:r w:rsidRPr="006B6BEB">
        <w:t>Conditions de recevabilité</w:t>
      </w:r>
    </w:p>
    <w:p w14:paraId="67D0812E" w14:textId="77777777" w:rsidR="00431F99" w:rsidRPr="001966DB" w:rsidRDefault="00431F99" w:rsidP="00431F99">
      <w:pPr>
        <w:rPr>
          <w:sz w:val="16"/>
          <w:szCs w:val="16"/>
          <w:lang w:eastAsia="fr-FR"/>
        </w:rPr>
      </w:pPr>
    </w:p>
    <w:p w14:paraId="44F8C2F6" w14:textId="41DEFCA5" w:rsidR="00431F99" w:rsidRPr="006B6BEB" w:rsidRDefault="00431F99" w:rsidP="00431F99">
      <w:pPr>
        <w:pStyle w:val="Titre3"/>
      </w:pPr>
      <w:r w:rsidRPr="006B6BEB">
        <w:t xml:space="preserve">A quelles conditions doit répondre </w:t>
      </w:r>
      <w:r w:rsidR="00AB0A9A" w:rsidRPr="006B6BEB">
        <w:t>l’artiste ?</w:t>
      </w:r>
    </w:p>
    <w:p w14:paraId="44EBA06C" w14:textId="206FB298" w:rsidR="006A1152" w:rsidRDefault="00452271" w:rsidP="006A1152">
      <w:pPr>
        <w:numPr>
          <w:ilvl w:val="0"/>
          <w:numId w:val="14"/>
        </w:numPr>
      </w:pPr>
      <w:r>
        <w:t>Avoir</w:t>
      </w:r>
      <w:r w:rsidR="006A1152">
        <w:t xml:space="preserve"> plus de 18 ans ;</w:t>
      </w:r>
    </w:p>
    <w:p w14:paraId="1E763092" w14:textId="10A9F3D9" w:rsidR="006A1152" w:rsidRDefault="006A1152" w:rsidP="006A1152">
      <w:pPr>
        <w:numPr>
          <w:ilvl w:val="0"/>
          <w:numId w:val="14"/>
        </w:numPr>
      </w:pPr>
      <w:bookmarkStart w:id="9" w:name="_Hlk129861112"/>
      <w:r>
        <w:t xml:space="preserve">avoir publié au moins un </w:t>
      </w:r>
      <w:r w:rsidR="001C30DD">
        <w:t>livre</w:t>
      </w:r>
      <w:r>
        <w:t xml:space="preserve"> selon le respect de la </w:t>
      </w:r>
      <w:hyperlink r:id="rId14" w:history="1">
        <w:r w:rsidRPr="006A1152">
          <w:rPr>
            <w:rStyle w:val="Lienhypertexte"/>
          </w:rPr>
          <w:t>Charte de l’édition en Fédération Wallonie-Bruxelles</w:t>
        </w:r>
      </w:hyperlink>
      <w:r>
        <w:t>, dans les 5 années qui précèdent</w:t>
      </w:r>
      <w:r w:rsidR="00170A5A">
        <w:t xml:space="preserve">, </w:t>
      </w:r>
      <w:r w:rsidR="00170A5A" w:rsidRPr="002369EB">
        <w:t>et au maximum 2 livres ;</w:t>
      </w:r>
    </w:p>
    <w:bookmarkEnd w:id="9"/>
    <w:p w14:paraId="38DF74E0" w14:textId="2E4A22CE" w:rsidR="001C30DD" w:rsidRDefault="001C30DD" w:rsidP="006A1152">
      <w:pPr>
        <w:numPr>
          <w:ilvl w:val="0"/>
          <w:numId w:val="14"/>
        </w:numPr>
      </w:pPr>
      <w:r>
        <w:t xml:space="preserve">avoir une connaissance minimale de l’anglais pour pouvoir communiquer au sein de la </w:t>
      </w:r>
      <w:r w:rsidR="00EA542F">
        <w:t>r</w:t>
      </w:r>
      <w:r>
        <w:t>ésidence, une connaissance minimale du japonais est un plus ;</w:t>
      </w:r>
    </w:p>
    <w:p w14:paraId="4D0A1919" w14:textId="0E0361E3" w:rsidR="00431F99" w:rsidRPr="0063619E" w:rsidRDefault="002369EB" w:rsidP="00DC191A">
      <w:pPr>
        <w:numPr>
          <w:ilvl w:val="0"/>
          <w:numId w:val="14"/>
        </w:numPr>
        <w:rPr>
          <w:b/>
          <w:bCs w:val="0"/>
        </w:rPr>
      </w:pPr>
      <w:r>
        <w:t xml:space="preserve">être belge ou </w:t>
      </w:r>
      <w:r w:rsidR="006A1152">
        <w:t xml:space="preserve">avoir son domicile légal en Fédération Wallonie-Bruxelles depuis au moins </w:t>
      </w:r>
      <w:r w:rsidR="008A3E25">
        <w:t>cinq</w:t>
      </w:r>
      <w:r w:rsidR="006A1152" w:rsidRPr="0063619E">
        <w:t xml:space="preserve"> ans</w:t>
      </w:r>
      <w:r w:rsidR="001966DB" w:rsidRPr="0063619E">
        <w:t> ;</w:t>
      </w:r>
    </w:p>
    <w:p w14:paraId="54A2C82D" w14:textId="79E41A1B" w:rsidR="00C338EF" w:rsidRPr="00C36B53" w:rsidRDefault="00C338EF" w:rsidP="00C338EF">
      <w:pPr>
        <w:numPr>
          <w:ilvl w:val="0"/>
          <w:numId w:val="14"/>
        </w:numPr>
      </w:pPr>
      <w:r w:rsidRPr="00C36B53">
        <w:t>être en mesure de participer pleinement à la résidence et à ses événements officiels.</w:t>
      </w:r>
    </w:p>
    <w:p w14:paraId="067C9ECC" w14:textId="77777777" w:rsidR="000821CB" w:rsidRPr="007502F3" w:rsidRDefault="000821CB" w:rsidP="000821CB">
      <w:pPr>
        <w:ind w:left="1068"/>
        <w:rPr>
          <w:b/>
          <w:bCs w:val="0"/>
        </w:rPr>
      </w:pPr>
    </w:p>
    <w:p w14:paraId="1771C574" w14:textId="68E60E21" w:rsidR="00431F99" w:rsidRPr="006B6BEB" w:rsidRDefault="00E54319" w:rsidP="00431F99">
      <w:pPr>
        <w:pStyle w:val="Titre2"/>
      </w:pPr>
      <w:r>
        <w:t>Critères de sélection</w:t>
      </w:r>
    </w:p>
    <w:p w14:paraId="02B09FCD" w14:textId="77777777" w:rsidR="00431F99" w:rsidRPr="006B6BEB" w:rsidRDefault="00431F99" w:rsidP="00431F99">
      <w:pPr>
        <w:rPr>
          <w:lang w:eastAsia="fr-FR"/>
        </w:rPr>
      </w:pPr>
    </w:p>
    <w:p w14:paraId="4CEF38D7" w14:textId="21321C6A" w:rsidR="007928CD" w:rsidRPr="006B6BEB" w:rsidRDefault="007928CD" w:rsidP="007928CD">
      <w:r w:rsidRPr="006B6BEB">
        <w:t>Votre projet est évalué en fonction des éléments</w:t>
      </w:r>
      <w:r w:rsidR="002D42E6">
        <w:t>/critères</w:t>
      </w:r>
      <w:r w:rsidRPr="006B6BEB">
        <w:t xml:space="preserve"> suivants :</w:t>
      </w:r>
    </w:p>
    <w:p w14:paraId="106460E2" w14:textId="77777777" w:rsidR="007928CD" w:rsidRDefault="007928CD" w:rsidP="007928CD">
      <w:pPr>
        <w:rPr>
          <w:b/>
        </w:rPr>
      </w:pPr>
    </w:p>
    <w:p w14:paraId="16A3A97E" w14:textId="77777777" w:rsidR="000566DD" w:rsidRPr="009837FE" w:rsidRDefault="000566DD" w:rsidP="000F6F56">
      <w:pPr>
        <w:numPr>
          <w:ilvl w:val="0"/>
          <w:numId w:val="15"/>
        </w:numPr>
      </w:pPr>
      <w:r w:rsidRPr="009837FE">
        <w:t>qualité du travail artistique ;</w:t>
      </w:r>
    </w:p>
    <w:p w14:paraId="1FAA15C0" w14:textId="77777777" w:rsidR="000566DD" w:rsidRDefault="000566DD" w:rsidP="000F6F56">
      <w:pPr>
        <w:numPr>
          <w:ilvl w:val="0"/>
          <w:numId w:val="15"/>
        </w:numPr>
      </w:pPr>
      <w:r w:rsidRPr="009837FE">
        <w:t>évolution et cohérence de l’œuvre et du parcours artistique ;</w:t>
      </w:r>
    </w:p>
    <w:p w14:paraId="5B112B75" w14:textId="6DB43FD6" w:rsidR="000566DD" w:rsidRPr="009837FE" w:rsidRDefault="000566DD" w:rsidP="000F6F56">
      <w:pPr>
        <w:numPr>
          <w:ilvl w:val="0"/>
          <w:numId w:val="15"/>
        </w:numPr>
      </w:pPr>
      <w:r w:rsidRPr="009837FE">
        <w:t>intérêt de la résidence dans le parcours artistique</w:t>
      </w:r>
      <w:r w:rsidR="005111BF">
        <w:t>.</w:t>
      </w:r>
    </w:p>
    <w:p w14:paraId="1EA4FC8C" w14:textId="77777777" w:rsidR="00A93622" w:rsidRPr="006B6BEB" w:rsidRDefault="00A93622" w:rsidP="00A93622">
      <w:pPr>
        <w:ind w:left="1068"/>
      </w:pPr>
    </w:p>
    <w:p w14:paraId="35C02C33" w14:textId="010F3B30" w:rsidR="00431F99" w:rsidRPr="009837FE" w:rsidRDefault="00431F99" w:rsidP="00431F99">
      <w:pPr>
        <w:pStyle w:val="Titre2"/>
      </w:pPr>
      <w:r w:rsidRPr="009837FE">
        <w:t>Exclusion</w:t>
      </w:r>
    </w:p>
    <w:p w14:paraId="286C61B7" w14:textId="1A2B9656" w:rsidR="00431F99" w:rsidRDefault="00431F99" w:rsidP="00431F99">
      <w:pPr>
        <w:rPr>
          <w:lang w:eastAsia="fr-FR"/>
        </w:rPr>
      </w:pPr>
    </w:p>
    <w:p w14:paraId="60CAA3CD" w14:textId="1B32ECD5" w:rsidR="005111BF" w:rsidRPr="005111BF" w:rsidRDefault="006664BE" w:rsidP="005111BF">
      <w:pPr>
        <w:rPr>
          <w:rFonts w:ascii="Calibri" w:hAnsi="Calibri"/>
          <w:szCs w:val="22"/>
        </w:rPr>
      </w:pPr>
      <w:r w:rsidRPr="009837FE">
        <w:rPr>
          <w:rFonts w:ascii="Calibri" w:hAnsi="Calibri"/>
          <w:szCs w:val="22"/>
        </w:rPr>
        <w:t>Les projets de groupe ne seront pas pris en compte, la résidence étant réservée à des projets individuels</w:t>
      </w:r>
      <w:r w:rsidR="005111BF">
        <w:rPr>
          <w:rFonts w:ascii="Calibri" w:hAnsi="Calibri"/>
          <w:szCs w:val="22"/>
        </w:rPr>
        <w:t xml:space="preserve"> ainsi qu’à des auteurs et autrices </w:t>
      </w:r>
      <w:r w:rsidR="005111BF">
        <w:t xml:space="preserve">qui </w:t>
      </w:r>
      <w:r w:rsidR="005111BF" w:rsidRPr="009837FE">
        <w:t>n’</w:t>
      </w:r>
      <w:r w:rsidR="005111BF">
        <w:t>ont</w:t>
      </w:r>
      <w:r w:rsidR="005111BF" w:rsidRPr="009837FE">
        <w:t xml:space="preserve"> jamais participé à</w:t>
      </w:r>
      <w:r w:rsidR="005111BF" w:rsidRPr="001966DB">
        <w:t xml:space="preserve"> cette résidence </w:t>
      </w:r>
      <w:r w:rsidR="005111BF">
        <w:t>au préalable.</w:t>
      </w:r>
    </w:p>
    <w:p w14:paraId="397F999D" w14:textId="77777777" w:rsidR="004D0C91" w:rsidRPr="00B074A7" w:rsidRDefault="004D0C91">
      <w:pPr>
        <w:tabs>
          <w:tab w:val="clear" w:pos="743"/>
        </w:tabs>
        <w:spacing w:after="160" w:line="259" w:lineRule="auto"/>
        <w:ind w:left="0"/>
        <w:contextualSpacing w:val="0"/>
        <w:jc w:val="left"/>
        <w:rPr>
          <w:b/>
          <w:color w:val="C00000"/>
          <w:sz w:val="24"/>
        </w:rPr>
      </w:pPr>
      <w:bookmarkStart w:id="10" w:name="Lasubvention"/>
      <w:bookmarkEnd w:id="10"/>
    </w:p>
    <w:bookmarkStart w:id="11" w:name="_Toc129852328"/>
    <w:p w14:paraId="6A73FD6A" w14:textId="6F128E04" w:rsidR="00431F99" w:rsidRPr="006B6BEB" w:rsidRDefault="00431F99" w:rsidP="00BA13BB">
      <w:pPr>
        <w:pStyle w:val="Titre1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8EA11E" wp14:editId="34C7BBE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1BF16" id="Rectangle : coins arrondis 14" o:spid="_x0000_s1026" style="position:absolute;margin-left:1.25pt;margin-top:-3.95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rXBo3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11"/>
    </w:p>
    <w:p w14:paraId="7ECDB60D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34CE1C2A" w14:textId="77777777" w:rsidR="00431F99" w:rsidRPr="006B6BEB" w:rsidRDefault="00431F99" w:rsidP="000F6F56">
      <w:pPr>
        <w:pStyle w:val="Titre2"/>
        <w:numPr>
          <w:ilvl w:val="0"/>
          <w:numId w:val="4"/>
        </w:numPr>
      </w:pPr>
      <w:r w:rsidRPr="006B6BEB">
        <w:t>Subvention</w:t>
      </w:r>
    </w:p>
    <w:p w14:paraId="621B5272" w14:textId="77777777" w:rsidR="00431F99" w:rsidRPr="005F6D87" w:rsidRDefault="00431F99" w:rsidP="00431F99">
      <w:pPr>
        <w:rPr>
          <w:sz w:val="18"/>
          <w:szCs w:val="18"/>
          <w:lang w:eastAsia="fr-FR"/>
        </w:rPr>
      </w:pPr>
    </w:p>
    <w:p w14:paraId="4D36BB6D" w14:textId="77777777" w:rsidR="00431F99" w:rsidRPr="006B6BEB" w:rsidRDefault="00431F99" w:rsidP="00431F99">
      <w:pPr>
        <w:pStyle w:val="Titre3"/>
      </w:pPr>
      <w:r w:rsidRPr="006B6BEB">
        <w:t>Quelle subvention ?</w:t>
      </w:r>
    </w:p>
    <w:p w14:paraId="611A91D4" w14:textId="3EB0065E" w:rsidR="00AE6AE4" w:rsidRPr="001966DB" w:rsidRDefault="009B3FF8" w:rsidP="009B3FF8">
      <w:r>
        <w:rPr>
          <w:szCs w:val="22"/>
        </w:rPr>
        <w:lastRenderedPageBreak/>
        <w:t>L’</w:t>
      </w:r>
      <w:r w:rsidRPr="00F66FB4">
        <w:rPr>
          <w:szCs w:val="22"/>
        </w:rPr>
        <w:t>interven</w:t>
      </w:r>
      <w:r>
        <w:rPr>
          <w:szCs w:val="22"/>
        </w:rPr>
        <w:t xml:space="preserve">tion de WBI </w:t>
      </w:r>
      <w:r w:rsidR="00E7054E">
        <w:rPr>
          <w:szCs w:val="22"/>
        </w:rPr>
        <w:t>en ce qui concerne</w:t>
      </w:r>
      <w:r>
        <w:rPr>
          <w:szCs w:val="22"/>
        </w:rPr>
        <w:t xml:space="preserve"> le soutien à la mobilité </w:t>
      </w:r>
      <w:r w:rsidR="00E7054E">
        <w:rPr>
          <w:szCs w:val="22"/>
        </w:rPr>
        <w:t>sera octroyée dans le cadre d’une subvention q</w:t>
      </w:r>
      <w:r>
        <w:rPr>
          <w:szCs w:val="22"/>
        </w:rPr>
        <w:t>ui reprendra l</w:t>
      </w:r>
      <w:r w:rsidRPr="00A93622">
        <w:t>es</w:t>
      </w:r>
      <w:r w:rsidRPr="009B3FF8">
        <w:rPr>
          <w:b/>
        </w:rPr>
        <w:t xml:space="preserve"> frais de déplacements</w:t>
      </w:r>
      <w:r w:rsidRPr="009B3FF8">
        <w:rPr>
          <w:bCs w:val="0"/>
        </w:rPr>
        <w:t xml:space="preserve"> en</w:t>
      </w:r>
      <w:r w:rsidRPr="009B3FF8">
        <w:rPr>
          <w:b/>
        </w:rPr>
        <w:t xml:space="preserve"> </w:t>
      </w:r>
      <w:r w:rsidRPr="006B6BEB">
        <w:t>classe</w:t>
      </w:r>
      <w:r w:rsidRPr="00A93622">
        <w:t xml:space="preserve"> </w:t>
      </w:r>
      <w:r>
        <w:t xml:space="preserve">éco </w:t>
      </w:r>
      <w:r w:rsidRPr="00A93622">
        <w:t>de l’artiste</w:t>
      </w:r>
      <w:r w:rsidRPr="009B3FF8">
        <w:rPr>
          <w:b/>
        </w:rPr>
        <w:t xml:space="preserve"> </w:t>
      </w:r>
      <w:r w:rsidRPr="009837FE">
        <w:t>en vue de sa participation</w:t>
      </w:r>
      <w:r w:rsidRPr="009B3FF8">
        <w:rPr>
          <w:b/>
        </w:rPr>
        <w:t xml:space="preserve"> </w:t>
      </w:r>
      <w:r>
        <w:t>à la résidence.</w:t>
      </w:r>
    </w:p>
    <w:p w14:paraId="4C4F31BB" w14:textId="77777777" w:rsidR="00431F99" w:rsidRPr="006B6BEB" w:rsidRDefault="00431F99" w:rsidP="000821CB">
      <w:pPr>
        <w:ind w:left="0"/>
      </w:pPr>
    </w:p>
    <w:p w14:paraId="1533AD9A" w14:textId="77777777" w:rsidR="00431F99" w:rsidRPr="006B6BEB" w:rsidRDefault="00431F99" w:rsidP="00431F99">
      <w:pPr>
        <w:pStyle w:val="Titre2"/>
      </w:pPr>
      <w:r w:rsidRPr="006B6BEB">
        <w:t>Modalités de paiement</w:t>
      </w:r>
    </w:p>
    <w:p w14:paraId="7A97982D" w14:textId="77777777" w:rsidR="00431F99" w:rsidRPr="006B6BEB" w:rsidRDefault="00431F99" w:rsidP="00431F99">
      <w:pPr>
        <w:rPr>
          <w:lang w:eastAsia="fr-FR"/>
        </w:rPr>
      </w:pPr>
    </w:p>
    <w:p w14:paraId="04C7E8E9" w14:textId="10AA2F6A" w:rsidR="007A0AD5" w:rsidRPr="006B6BEB" w:rsidRDefault="007A0AD5" w:rsidP="007A0AD5">
      <w:r w:rsidRPr="006B6BEB">
        <w:t xml:space="preserve">La subvention </w:t>
      </w:r>
      <w:r>
        <w:t>sera</w:t>
      </w:r>
      <w:r w:rsidRPr="006B6BEB">
        <w:t xml:space="preserve"> versée </w:t>
      </w:r>
      <w:r w:rsidRPr="006B6BEB">
        <w:rPr>
          <w:b/>
          <w:bCs w:val="0"/>
        </w:rPr>
        <w:t>après la réalisation de votre projet</w:t>
      </w:r>
      <w:r>
        <w:rPr>
          <w:bCs w:val="0"/>
        </w:rPr>
        <w:t>, à la suite de la réception et de l’analyse des documents justificatifs requis au plus tard à la date de clôture mentionnée dans votre arrêté ministériel de subvention</w:t>
      </w:r>
      <w:r w:rsidRPr="006B6BEB">
        <w:t>.</w:t>
      </w:r>
    </w:p>
    <w:p w14:paraId="043EF496" w14:textId="77777777" w:rsidR="007A0AD5" w:rsidRPr="006B6BEB" w:rsidRDefault="007A0AD5" w:rsidP="007A0AD5"/>
    <w:p w14:paraId="73CF1464" w14:textId="6A4E440D" w:rsidR="00534198" w:rsidRDefault="007A0AD5" w:rsidP="00534198">
      <w:r w:rsidRPr="006B6BEB">
        <w:t xml:space="preserve">Attention, si vous souhaitez une </w:t>
      </w:r>
      <w:r w:rsidRPr="006B6BEB">
        <w:rPr>
          <w:b/>
          <w:bCs w:val="0"/>
        </w:rPr>
        <w:t>avance</w:t>
      </w:r>
      <w:r w:rsidRPr="006B6BEB">
        <w:t xml:space="preserve">, vous devez le préciser dans votre demande. </w:t>
      </w:r>
    </w:p>
    <w:p w14:paraId="0568492A" w14:textId="77777777" w:rsidR="00534198" w:rsidRDefault="00534198" w:rsidP="007A0AD5"/>
    <w:p w14:paraId="289DBDF7" w14:textId="0BB47143" w:rsidR="004D0C91" w:rsidRPr="005111BF" w:rsidRDefault="00925C63" w:rsidP="005111BF">
      <w:r>
        <w:t>Pour plus d’information, voyez le chapitre « Et si le soutien vous est accordé ? ».</w:t>
      </w:r>
    </w:p>
    <w:p w14:paraId="2F7EA800" w14:textId="77777777" w:rsidR="004D0C91" w:rsidRPr="004D0C91" w:rsidRDefault="004D0C91">
      <w:pPr>
        <w:tabs>
          <w:tab w:val="clear" w:pos="743"/>
        </w:tabs>
        <w:spacing w:after="160" w:line="259" w:lineRule="auto"/>
        <w:ind w:left="0"/>
        <w:contextualSpacing w:val="0"/>
        <w:jc w:val="left"/>
        <w:rPr>
          <w:sz w:val="20"/>
          <w:szCs w:val="20"/>
        </w:rPr>
      </w:pPr>
    </w:p>
    <w:bookmarkStart w:id="12" w:name="Votredemande"/>
    <w:bookmarkStart w:id="13" w:name="_Toc129852329"/>
    <w:bookmarkEnd w:id="12"/>
    <w:p w14:paraId="7ABDFD20" w14:textId="408F9BE9" w:rsidR="00431F99" w:rsidRPr="006B6BEB" w:rsidRDefault="00431F99" w:rsidP="00BA13BB">
      <w:pPr>
        <w:pStyle w:val="Titre1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7FD1F3" wp14:editId="5BA649FE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164E1" id="Rectangle : coins arrondis 15" o:spid="_x0000_s1026" style="position:absolute;margin-left:1.3pt;margin-top:-4.2pt;width:455.3pt;height:30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xCoHwd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Votre </w:t>
      </w:r>
      <w:r w:rsidR="00BF6B19">
        <w:t>Candidature</w:t>
      </w:r>
      <w:bookmarkEnd w:id="13"/>
    </w:p>
    <w:p w14:paraId="65A4B952" w14:textId="77777777" w:rsidR="00431F99" w:rsidRPr="006B6BEB" w:rsidRDefault="00431F99" w:rsidP="00431F99">
      <w:pPr>
        <w:pStyle w:val="Fiches-Paragraphe"/>
        <w:rPr>
          <w:rFonts w:cstheme="minorHAnsi"/>
        </w:rPr>
      </w:pPr>
    </w:p>
    <w:p w14:paraId="7B667300" w14:textId="56DC858C" w:rsidR="00431F99" w:rsidRPr="006B6BEB" w:rsidRDefault="00431F99" w:rsidP="000F6F56">
      <w:pPr>
        <w:pStyle w:val="Titre2"/>
        <w:numPr>
          <w:ilvl w:val="0"/>
          <w:numId w:val="5"/>
        </w:numPr>
        <w:rPr>
          <w:bCs/>
        </w:rPr>
      </w:pPr>
      <w:r w:rsidRPr="006B6BEB">
        <w:t xml:space="preserve">Procédure d’introduction de votre </w:t>
      </w:r>
      <w:r w:rsidR="00BF6B19">
        <w:t>candidature</w:t>
      </w:r>
    </w:p>
    <w:p w14:paraId="2456BCA4" w14:textId="77777777" w:rsidR="00431F99" w:rsidRPr="00F56815" w:rsidRDefault="00431F99" w:rsidP="00431F99">
      <w:pPr>
        <w:pStyle w:val="Fiches-Paragraphe"/>
        <w:rPr>
          <w:rFonts w:cstheme="minorHAnsi"/>
          <w:sz w:val="22"/>
          <w:szCs w:val="22"/>
        </w:rPr>
      </w:pPr>
    </w:p>
    <w:p w14:paraId="2E8F99F3" w14:textId="426D196D" w:rsidR="00431F99" w:rsidRPr="006B6BEB" w:rsidRDefault="00431F99" w:rsidP="00431F99">
      <w:pPr>
        <w:pStyle w:val="Titre3"/>
      </w:pPr>
      <w:r w:rsidRPr="006B6BEB">
        <w:t>A quel</w:t>
      </w:r>
      <w:r w:rsidR="008121FA">
        <w:t xml:space="preserve">le date introduire votre </w:t>
      </w:r>
      <w:r w:rsidR="00BF6B19">
        <w:t>candidature</w:t>
      </w:r>
      <w:r w:rsidRPr="006B6BEB">
        <w:t> ?</w:t>
      </w:r>
    </w:p>
    <w:p w14:paraId="58EF9BC4" w14:textId="77777777" w:rsidR="00E8598F" w:rsidRDefault="006664BE" w:rsidP="002606A3">
      <w:pPr>
        <w:rPr>
          <w:szCs w:val="22"/>
        </w:rPr>
      </w:pPr>
      <w:r>
        <w:rPr>
          <w:szCs w:val="22"/>
        </w:rPr>
        <w:t>L’appel à candidatures pour l</w:t>
      </w:r>
      <w:r w:rsidR="00E8598F">
        <w:rPr>
          <w:szCs w:val="22"/>
        </w:rPr>
        <w:t>a</w:t>
      </w:r>
      <w:r>
        <w:rPr>
          <w:szCs w:val="22"/>
        </w:rPr>
        <w:t xml:space="preserve"> résidence est </w:t>
      </w:r>
      <w:r w:rsidR="00E8598F">
        <w:rPr>
          <w:szCs w:val="22"/>
        </w:rPr>
        <w:t xml:space="preserve">lancé </w:t>
      </w:r>
      <w:r>
        <w:rPr>
          <w:szCs w:val="22"/>
        </w:rPr>
        <w:t>une fois par a</w:t>
      </w:r>
      <w:r w:rsidR="00E8598F">
        <w:rPr>
          <w:szCs w:val="22"/>
        </w:rPr>
        <w:t>n au premier trimestre</w:t>
      </w:r>
      <w:r>
        <w:rPr>
          <w:szCs w:val="22"/>
        </w:rPr>
        <w:t xml:space="preserve">. </w:t>
      </w:r>
    </w:p>
    <w:p w14:paraId="1F397F57" w14:textId="459CC546" w:rsidR="00E8598F" w:rsidRDefault="00E8598F" w:rsidP="002606A3">
      <w:pPr>
        <w:rPr>
          <w:szCs w:val="22"/>
        </w:rPr>
      </w:pPr>
      <w:r>
        <w:rPr>
          <w:szCs w:val="22"/>
        </w:rPr>
        <w:t>Le dossier de candidature</w:t>
      </w:r>
      <w:r w:rsidRPr="00E8598F">
        <w:rPr>
          <w:szCs w:val="22"/>
        </w:rPr>
        <w:t xml:space="preserve"> d</w:t>
      </w:r>
      <w:r>
        <w:rPr>
          <w:szCs w:val="22"/>
        </w:rPr>
        <w:t>evra nous parvenir</w:t>
      </w:r>
      <w:r w:rsidRPr="00E8598F">
        <w:rPr>
          <w:szCs w:val="22"/>
        </w:rPr>
        <w:t xml:space="preserve"> </w:t>
      </w:r>
      <w:r w:rsidR="007D285A" w:rsidRPr="007D285A">
        <w:rPr>
          <w:b/>
          <w:bCs w:val="0"/>
          <w:szCs w:val="22"/>
        </w:rPr>
        <w:t xml:space="preserve">au plus </w:t>
      </w:r>
      <w:r w:rsidR="007D285A" w:rsidRPr="0063619E">
        <w:rPr>
          <w:b/>
          <w:bCs w:val="0"/>
          <w:szCs w:val="22"/>
        </w:rPr>
        <w:t xml:space="preserve">tard le </w:t>
      </w:r>
      <w:r w:rsidR="00461FB3">
        <w:rPr>
          <w:b/>
          <w:bCs w:val="0"/>
          <w:szCs w:val="22"/>
        </w:rPr>
        <w:t>19 avril</w:t>
      </w:r>
      <w:r w:rsidR="007D285A" w:rsidRPr="0063619E">
        <w:rPr>
          <w:b/>
          <w:bCs w:val="0"/>
          <w:szCs w:val="22"/>
        </w:rPr>
        <w:t xml:space="preserve"> </w:t>
      </w:r>
      <w:r w:rsidRPr="0063619E">
        <w:rPr>
          <w:b/>
          <w:bCs w:val="0"/>
          <w:szCs w:val="22"/>
        </w:rPr>
        <w:t>avant 23h59</w:t>
      </w:r>
      <w:r w:rsidRPr="0063619E">
        <w:rPr>
          <w:szCs w:val="22"/>
        </w:rPr>
        <w:t xml:space="preserve"> (UTC</w:t>
      </w:r>
      <w:r w:rsidRPr="00E8598F">
        <w:rPr>
          <w:szCs w:val="22"/>
        </w:rPr>
        <w:t>/GMT</w:t>
      </w:r>
      <w:r>
        <w:rPr>
          <w:szCs w:val="22"/>
        </w:rPr>
        <w:t xml:space="preserve"> </w:t>
      </w:r>
      <w:r w:rsidRPr="00E8598F">
        <w:rPr>
          <w:szCs w:val="22"/>
        </w:rPr>
        <w:t>+</w:t>
      </w:r>
      <w:r>
        <w:rPr>
          <w:szCs w:val="22"/>
        </w:rPr>
        <w:t xml:space="preserve"> </w:t>
      </w:r>
      <w:r w:rsidRPr="00E8598F">
        <w:rPr>
          <w:szCs w:val="22"/>
        </w:rPr>
        <w:t xml:space="preserve">1h) </w:t>
      </w:r>
      <w:r>
        <w:rPr>
          <w:szCs w:val="22"/>
        </w:rPr>
        <w:t>de l’année de la Résidence</w:t>
      </w:r>
      <w:r w:rsidRPr="00E8598F">
        <w:rPr>
          <w:szCs w:val="22"/>
        </w:rPr>
        <w:t>.</w:t>
      </w:r>
    </w:p>
    <w:p w14:paraId="5611C5DC" w14:textId="7B379AC5" w:rsidR="002606A3" w:rsidRPr="00F66FB4" w:rsidRDefault="006664BE" w:rsidP="002606A3">
      <w:pPr>
        <w:rPr>
          <w:szCs w:val="22"/>
        </w:rPr>
      </w:pPr>
      <w:r>
        <w:rPr>
          <w:szCs w:val="22"/>
        </w:rPr>
        <w:t xml:space="preserve">Les nouvelles dates </w:t>
      </w:r>
      <w:r w:rsidR="00C94BCC">
        <w:rPr>
          <w:szCs w:val="22"/>
        </w:rPr>
        <w:t xml:space="preserve">de résidence </w:t>
      </w:r>
      <w:r>
        <w:rPr>
          <w:szCs w:val="22"/>
        </w:rPr>
        <w:t>seront définies chaque année</w:t>
      </w:r>
      <w:r w:rsidR="000F6F56">
        <w:rPr>
          <w:szCs w:val="22"/>
        </w:rPr>
        <w:t xml:space="preserve"> et communiquées sur le site internet de WBI</w:t>
      </w:r>
      <w:r>
        <w:rPr>
          <w:szCs w:val="22"/>
        </w:rPr>
        <w:t>.</w:t>
      </w:r>
      <w:r w:rsidR="002606A3" w:rsidRPr="00F66FB4">
        <w:rPr>
          <w:szCs w:val="22"/>
        </w:rPr>
        <w:t xml:space="preserve"> </w:t>
      </w:r>
    </w:p>
    <w:p w14:paraId="02E066D0" w14:textId="77777777" w:rsidR="00431F99" w:rsidRPr="006B6BEB" w:rsidRDefault="00431F99" w:rsidP="00431F99"/>
    <w:p w14:paraId="75D4DD86" w14:textId="338EFA4E" w:rsidR="00431F99" w:rsidRPr="006B6BEB" w:rsidRDefault="00431F99" w:rsidP="00431F99">
      <w:pPr>
        <w:pStyle w:val="Titre3"/>
      </w:pPr>
      <w:r w:rsidRPr="006B6BEB">
        <w:t xml:space="preserve"> Comment </w:t>
      </w:r>
      <w:r w:rsidR="008121FA">
        <w:t xml:space="preserve">devez-vous envoyez votre </w:t>
      </w:r>
      <w:r w:rsidR="00BF6B19">
        <w:t>candidature</w:t>
      </w:r>
      <w:r w:rsidRPr="006B6BEB">
        <w:t> ?</w:t>
      </w:r>
    </w:p>
    <w:p w14:paraId="02436515" w14:textId="172E22C5" w:rsidR="002606A3" w:rsidRDefault="002606A3" w:rsidP="002606A3">
      <w:pPr>
        <w:rPr>
          <w:rStyle w:val="Lienhypertexte"/>
          <w:szCs w:val="22"/>
        </w:rPr>
      </w:pPr>
      <w:r w:rsidRPr="00F66FB4">
        <w:rPr>
          <w:color w:val="000000"/>
          <w:szCs w:val="22"/>
        </w:rPr>
        <w:t xml:space="preserve">Vous </w:t>
      </w:r>
      <w:r w:rsidR="008121FA">
        <w:rPr>
          <w:color w:val="000000"/>
          <w:szCs w:val="22"/>
        </w:rPr>
        <w:t xml:space="preserve">devez nous envoyer votre </w:t>
      </w:r>
      <w:r w:rsidR="00BF6B19">
        <w:rPr>
          <w:color w:val="000000"/>
          <w:szCs w:val="22"/>
        </w:rPr>
        <w:t>candidature</w:t>
      </w:r>
      <w:r w:rsidRPr="00F66FB4">
        <w:rPr>
          <w:color w:val="000000"/>
          <w:szCs w:val="22"/>
        </w:rPr>
        <w:t xml:space="preserve"> </w:t>
      </w:r>
      <w:r w:rsidRPr="00F66FB4">
        <w:rPr>
          <w:szCs w:val="22"/>
        </w:rPr>
        <w:t xml:space="preserve">par </w:t>
      </w:r>
      <w:r w:rsidR="004C387A">
        <w:rPr>
          <w:b/>
          <w:szCs w:val="22"/>
        </w:rPr>
        <w:t>courr</w:t>
      </w:r>
      <w:r w:rsidRPr="00F66FB4">
        <w:rPr>
          <w:b/>
          <w:szCs w:val="22"/>
        </w:rPr>
        <w:t>i</w:t>
      </w:r>
      <w:r w:rsidR="004C387A">
        <w:rPr>
          <w:b/>
          <w:szCs w:val="22"/>
        </w:rPr>
        <w:t>e</w:t>
      </w:r>
      <w:r w:rsidRPr="00F66FB4">
        <w:rPr>
          <w:b/>
          <w:szCs w:val="22"/>
        </w:rPr>
        <w:t>l</w:t>
      </w:r>
      <w:r w:rsidRPr="00F66FB4">
        <w:rPr>
          <w:szCs w:val="22"/>
        </w:rPr>
        <w:t> </w:t>
      </w:r>
      <w:r w:rsidR="0063619E">
        <w:rPr>
          <w:szCs w:val="22"/>
        </w:rPr>
        <w:t xml:space="preserve">à </w:t>
      </w:r>
      <w:hyperlink r:id="rId15" w:history="1">
        <w:r w:rsidR="0063619E" w:rsidRPr="00BA6618">
          <w:rPr>
            <w:rStyle w:val="Lienhypertexte"/>
            <w:szCs w:val="22"/>
          </w:rPr>
          <w:t>a.charkaoui@wbi.be</w:t>
        </w:r>
      </w:hyperlink>
      <w:r w:rsidR="0063619E">
        <w:rPr>
          <w:szCs w:val="22"/>
        </w:rPr>
        <w:t xml:space="preserve"> </w:t>
      </w:r>
    </w:p>
    <w:p w14:paraId="4527C81F" w14:textId="034F60D9" w:rsidR="00465090" w:rsidRPr="00A9412B" w:rsidRDefault="00465090" w:rsidP="002606A3">
      <w:pPr>
        <w:rPr>
          <w:szCs w:val="22"/>
        </w:rPr>
      </w:pPr>
      <w:r w:rsidRPr="000F6F56">
        <w:rPr>
          <w:rStyle w:val="Lienhypertexte"/>
          <w:color w:val="auto"/>
          <w:szCs w:val="22"/>
          <w:u w:val="none"/>
        </w:rPr>
        <w:t xml:space="preserve">Le courriel doit avoir pour titre : </w:t>
      </w:r>
      <w:r w:rsidR="00BC523A">
        <w:rPr>
          <w:rStyle w:val="Lienhypertexte"/>
          <w:color w:val="auto"/>
          <w:szCs w:val="22"/>
          <w:u w:val="none"/>
        </w:rPr>
        <w:t>« </w:t>
      </w:r>
      <w:r w:rsidR="000821CB">
        <w:rPr>
          <w:rFonts w:ascii="Calibri" w:hAnsi="Calibri"/>
          <w:szCs w:val="22"/>
        </w:rPr>
        <w:t>Résidence littéraire</w:t>
      </w:r>
      <w:r w:rsidRPr="009837FE">
        <w:rPr>
          <w:rFonts w:ascii="Calibri" w:hAnsi="Calibri"/>
          <w:szCs w:val="22"/>
        </w:rPr>
        <w:t xml:space="preserve"> </w:t>
      </w:r>
      <w:r w:rsidR="000821CB">
        <w:rPr>
          <w:rFonts w:ascii="Calibri" w:hAnsi="Calibri"/>
          <w:szCs w:val="22"/>
        </w:rPr>
        <w:t xml:space="preserve">Japon </w:t>
      </w:r>
      <w:r w:rsidR="00BC523A">
        <w:rPr>
          <w:rFonts w:ascii="Calibri" w:hAnsi="Calibri"/>
          <w:szCs w:val="22"/>
        </w:rPr>
        <w:t>»</w:t>
      </w:r>
    </w:p>
    <w:p w14:paraId="6E89835C" w14:textId="77777777" w:rsidR="002606A3" w:rsidRDefault="002606A3" w:rsidP="002606A3">
      <w:pPr>
        <w:rPr>
          <w:szCs w:val="22"/>
        </w:rPr>
      </w:pPr>
    </w:p>
    <w:p w14:paraId="5179CDB1" w14:textId="5EC6D4C7" w:rsidR="00465090" w:rsidRDefault="00465090" w:rsidP="002606A3">
      <w:pPr>
        <w:rPr>
          <w:szCs w:val="22"/>
        </w:rPr>
      </w:pPr>
      <w:r>
        <w:rPr>
          <w:szCs w:val="22"/>
        </w:rPr>
        <w:t xml:space="preserve">Les documents doivent </w:t>
      </w:r>
      <w:r w:rsidR="00A9412B">
        <w:rPr>
          <w:szCs w:val="22"/>
        </w:rPr>
        <w:t xml:space="preserve">être sous format word ou pdf, </w:t>
      </w:r>
      <w:r>
        <w:rPr>
          <w:szCs w:val="22"/>
        </w:rPr>
        <w:t xml:space="preserve">dactylographiés et </w:t>
      </w:r>
      <w:r w:rsidRPr="000F6F56">
        <w:rPr>
          <w:b/>
          <w:szCs w:val="22"/>
        </w:rPr>
        <w:t>rédigés en français</w:t>
      </w:r>
      <w:r>
        <w:rPr>
          <w:szCs w:val="22"/>
        </w:rPr>
        <w:t>.</w:t>
      </w:r>
    </w:p>
    <w:p w14:paraId="3EB2191A" w14:textId="77777777" w:rsidR="00465090" w:rsidRPr="00F66FB4" w:rsidRDefault="00465090" w:rsidP="002606A3">
      <w:pPr>
        <w:rPr>
          <w:szCs w:val="22"/>
        </w:rPr>
      </w:pPr>
    </w:p>
    <w:p w14:paraId="2C814B20" w14:textId="77777777" w:rsidR="002606A3" w:rsidRPr="00F66FB4" w:rsidRDefault="002606A3" w:rsidP="002606A3">
      <w:pPr>
        <w:rPr>
          <w:szCs w:val="22"/>
        </w:rPr>
      </w:pPr>
      <w:r w:rsidRPr="00F66FB4">
        <w:rPr>
          <w:szCs w:val="22"/>
        </w:rPr>
        <w:t xml:space="preserve">Si vos </w:t>
      </w:r>
      <w:r w:rsidRPr="00F66FB4">
        <w:rPr>
          <w:b/>
          <w:szCs w:val="22"/>
        </w:rPr>
        <w:t>annexes</w:t>
      </w:r>
      <w:r w:rsidRPr="00F66FB4">
        <w:rPr>
          <w:szCs w:val="22"/>
        </w:rPr>
        <w:t xml:space="preserve"> sont </w:t>
      </w:r>
      <w:r w:rsidRPr="00F66FB4">
        <w:rPr>
          <w:b/>
          <w:szCs w:val="22"/>
        </w:rPr>
        <w:t>trop volumineuses</w:t>
      </w:r>
      <w:r w:rsidRPr="00F66FB4">
        <w:rPr>
          <w:szCs w:val="22"/>
        </w:rPr>
        <w:t>, vous pouvez compléter votre demande avec :</w:t>
      </w:r>
    </w:p>
    <w:p w14:paraId="772BC7FD" w14:textId="33C19B9C" w:rsidR="002606A3" w:rsidRPr="00F66FB4" w:rsidRDefault="002606A3" w:rsidP="000F6F56">
      <w:pPr>
        <w:pStyle w:val="Paragraphedeliste"/>
        <w:numPr>
          <w:ilvl w:val="0"/>
          <w:numId w:val="9"/>
        </w:numPr>
      </w:pPr>
      <w:r w:rsidRPr="00F66FB4">
        <w:t>un lien de partage en ligne (</w:t>
      </w:r>
      <w:r w:rsidR="00BC523A">
        <w:t>WeTransfer</w:t>
      </w:r>
      <w:r w:rsidR="009167E2">
        <w:t>)</w:t>
      </w:r>
      <w:r w:rsidR="009167E2" w:rsidRPr="00F66FB4">
        <w:t xml:space="preserve"> ;</w:t>
      </w:r>
    </w:p>
    <w:p w14:paraId="65A42C0B" w14:textId="77777777" w:rsidR="002606A3" w:rsidRPr="00F66FB4" w:rsidRDefault="002606A3" w:rsidP="002606A3">
      <w:pPr>
        <w:pStyle w:val="Paragraphedeliste"/>
        <w:ind w:left="1077"/>
      </w:pPr>
      <w:r w:rsidRPr="00F66FB4">
        <w:t>ou</w:t>
      </w:r>
    </w:p>
    <w:p w14:paraId="663A9B01" w14:textId="59250B7E" w:rsidR="002606A3" w:rsidRPr="00F66FB4" w:rsidRDefault="002606A3" w:rsidP="000F6F56">
      <w:pPr>
        <w:pStyle w:val="Paragraphedeliste"/>
        <w:numPr>
          <w:ilvl w:val="0"/>
          <w:numId w:val="9"/>
        </w:numPr>
      </w:pPr>
      <w:r w:rsidRPr="00F66FB4">
        <w:t xml:space="preserve">un envoi postal : </w:t>
      </w:r>
    </w:p>
    <w:p w14:paraId="71595C9D" w14:textId="77777777" w:rsidR="002606A3" w:rsidRPr="00F66FB4" w:rsidRDefault="002606A3" w:rsidP="002606A3">
      <w:pPr>
        <w:pStyle w:val="Paragraphedeliste"/>
        <w:ind w:left="1416"/>
      </w:pPr>
      <w:r w:rsidRPr="00F66FB4">
        <w:t xml:space="preserve">Wallonie-Bruxelles International </w:t>
      </w:r>
    </w:p>
    <w:p w14:paraId="0C42D86B" w14:textId="67FD6044" w:rsidR="002606A3" w:rsidRPr="00F66FB4" w:rsidRDefault="002606A3" w:rsidP="002606A3">
      <w:pPr>
        <w:pStyle w:val="Paragraphedeliste"/>
        <w:ind w:left="1416"/>
      </w:pPr>
      <w:r w:rsidRPr="00F66FB4">
        <w:t xml:space="preserve">Service </w:t>
      </w:r>
      <w:r w:rsidR="00EF3257">
        <w:t>bilatéral Asie Pacifique</w:t>
      </w:r>
    </w:p>
    <w:p w14:paraId="7B752B34" w14:textId="77777777" w:rsidR="002606A3" w:rsidRPr="00F66FB4" w:rsidRDefault="002606A3" w:rsidP="002606A3">
      <w:pPr>
        <w:pStyle w:val="Paragraphedeliste"/>
        <w:ind w:left="1416"/>
      </w:pPr>
      <w:r w:rsidRPr="00F66FB4">
        <w:t>2, place Sainctelette</w:t>
      </w:r>
    </w:p>
    <w:p w14:paraId="0A58E518" w14:textId="5359688D" w:rsidR="002606A3" w:rsidRDefault="002606A3" w:rsidP="000F2616">
      <w:pPr>
        <w:pStyle w:val="Paragraphedeliste"/>
        <w:ind w:left="1416"/>
      </w:pPr>
      <w:r w:rsidRPr="00F66FB4">
        <w:t>B - 1080 Bruxelles.</w:t>
      </w:r>
    </w:p>
    <w:p w14:paraId="280CD0B3" w14:textId="5ADE6EE8" w:rsidR="00AE6AE4" w:rsidRDefault="00AE6AE4" w:rsidP="000F2616">
      <w:pPr>
        <w:pStyle w:val="Paragraphedeliste"/>
        <w:ind w:left="1416"/>
      </w:pPr>
    </w:p>
    <w:p w14:paraId="22519C24" w14:textId="77777777" w:rsidR="003A2CE6" w:rsidRPr="006B6BEB" w:rsidRDefault="003A2CE6" w:rsidP="000F2616">
      <w:pPr>
        <w:pStyle w:val="Paragraphedeliste"/>
        <w:ind w:left="1416"/>
      </w:pPr>
    </w:p>
    <w:p w14:paraId="0F59909B" w14:textId="605D6926" w:rsidR="00431F99" w:rsidRPr="006B6BEB" w:rsidRDefault="00431F99" w:rsidP="00431F99">
      <w:pPr>
        <w:pStyle w:val="Titre2"/>
      </w:pPr>
      <w:r w:rsidRPr="006B6BEB">
        <w:t>D</w:t>
      </w:r>
      <w:r w:rsidR="002606A3" w:rsidRPr="006B6BEB">
        <w:t xml:space="preserve">ossier de </w:t>
      </w:r>
      <w:r w:rsidR="000F62EE">
        <w:t>candidature</w:t>
      </w:r>
    </w:p>
    <w:p w14:paraId="7A0D3756" w14:textId="77777777" w:rsidR="00431F99" w:rsidRPr="000F2616" w:rsidRDefault="00431F99" w:rsidP="00431F99">
      <w:pPr>
        <w:rPr>
          <w:sz w:val="18"/>
          <w:szCs w:val="18"/>
          <w:lang w:eastAsia="fr-FR"/>
        </w:rPr>
      </w:pPr>
    </w:p>
    <w:p w14:paraId="6810E4D0" w14:textId="544341DB" w:rsidR="002606A3" w:rsidRPr="006B6BEB" w:rsidRDefault="008121FA" w:rsidP="002606A3">
      <w:r>
        <w:t xml:space="preserve">Votre </w:t>
      </w:r>
      <w:r w:rsidR="000F62EE">
        <w:t>candidature</w:t>
      </w:r>
      <w:r w:rsidR="002606A3" w:rsidRPr="006B6BEB">
        <w:t xml:space="preserve"> doit contenir les documents suivants :</w:t>
      </w:r>
    </w:p>
    <w:p w14:paraId="6B26E217" w14:textId="3B9BB243" w:rsidR="002606A3" w:rsidRDefault="002606A3" w:rsidP="000F6F56">
      <w:pPr>
        <w:pStyle w:val="Paragraphedeliste"/>
        <w:numPr>
          <w:ilvl w:val="0"/>
          <w:numId w:val="9"/>
        </w:numPr>
      </w:pPr>
      <w:r w:rsidRPr="006B6BEB">
        <w:t>le formulaire de demande</w:t>
      </w:r>
      <w:r w:rsidR="00C94BCC">
        <w:t xml:space="preserve"> dûment complété</w:t>
      </w:r>
      <w:r w:rsidRPr="006B6BEB">
        <w:t> ;</w:t>
      </w:r>
    </w:p>
    <w:p w14:paraId="6B51EF25" w14:textId="78867142" w:rsidR="0023616B" w:rsidRDefault="00E1581B" w:rsidP="000F6F56">
      <w:pPr>
        <w:pStyle w:val="Paragraphedeliste"/>
        <w:numPr>
          <w:ilvl w:val="0"/>
          <w:numId w:val="9"/>
        </w:numPr>
      </w:pPr>
      <w:r>
        <w:t>le RIB (relevé d’identité bancaire) du bénéficiaire</w:t>
      </w:r>
      <w:r w:rsidR="0023616B">
        <w:t xml:space="preserve"> (</w:t>
      </w:r>
      <w:r w:rsidR="00152FCB">
        <w:t xml:space="preserve">vous pouvez obtenir ce RIB </w:t>
      </w:r>
      <w:r w:rsidR="0023616B">
        <w:t>auprès de votre organisme bancair</w:t>
      </w:r>
      <w:r w:rsidR="00152FCB">
        <w:t>e) ;</w:t>
      </w:r>
    </w:p>
    <w:p w14:paraId="58B3F9A5" w14:textId="0BB6486A" w:rsidR="007D285A" w:rsidRPr="006B6BEB" w:rsidRDefault="007D285A" w:rsidP="000F6F56">
      <w:pPr>
        <w:pStyle w:val="Paragraphedeliste"/>
        <w:numPr>
          <w:ilvl w:val="0"/>
          <w:numId w:val="9"/>
        </w:numPr>
      </w:pPr>
      <w:r>
        <w:t>preuve du domicile légal en Fédération Wallonie-Bruxelles depuis au moins cinq ans ;</w:t>
      </w:r>
    </w:p>
    <w:p w14:paraId="5FC1968E" w14:textId="47FD5675" w:rsidR="00BC523A" w:rsidRDefault="00465090" w:rsidP="007D285A">
      <w:pPr>
        <w:pStyle w:val="Paragraphedeliste"/>
        <w:numPr>
          <w:ilvl w:val="0"/>
          <w:numId w:val="9"/>
        </w:numPr>
      </w:pPr>
      <w:r>
        <w:t>un</w:t>
      </w:r>
      <w:r w:rsidR="00EF3257">
        <w:t xml:space="preserve">e biographie intégrant votre cv artistique et bibliographie </w:t>
      </w:r>
      <w:r w:rsidR="001825E1">
        <w:t xml:space="preserve">(maximum 2 pages au format A4) </w:t>
      </w:r>
      <w:r w:rsidR="004D0C91">
        <w:t xml:space="preserve">ainsi qu’une version traduite en anglais </w:t>
      </w:r>
      <w:r w:rsidR="00BC523A">
        <w:t>;</w:t>
      </w:r>
      <w:r w:rsidR="008E0F0E">
        <w:t xml:space="preserve"> </w:t>
      </w:r>
    </w:p>
    <w:p w14:paraId="3869E87E" w14:textId="5498A1EE" w:rsidR="00E7054E" w:rsidRDefault="00E7054E" w:rsidP="00E7054E">
      <w:pPr>
        <w:pStyle w:val="Paragraphedeliste"/>
        <w:numPr>
          <w:ilvl w:val="0"/>
          <w:numId w:val="9"/>
        </w:numPr>
      </w:pPr>
      <w:r>
        <w:t>une lettre de motivation ;</w:t>
      </w:r>
    </w:p>
    <w:p w14:paraId="78F6419A" w14:textId="5C520085" w:rsidR="00BC523A" w:rsidRDefault="00BC523A" w:rsidP="000F6F56">
      <w:pPr>
        <w:pStyle w:val="Paragraphedeliste"/>
        <w:numPr>
          <w:ilvl w:val="0"/>
          <w:numId w:val="9"/>
        </w:numPr>
      </w:pPr>
      <w:r>
        <w:t xml:space="preserve">une note d’intention </w:t>
      </w:r>
      <w:r w:rsidR="007D285A">
        <w:t>sur le</w:t>
      </w:r>
      <w:r>
        <w:t xml:space="preserve"> projet d’écriture qui sera développé durant la résidence</w:t>
      </w:r>
      <w:r w:rsidR="007D285A">
        <w:t xml:space="preserve"> qui peut être une </w:t>
      </w:r>
      <w:r w:rsidR="001825E1">
        <w:t>œuvre</w:t>
      </w:r>
      <w:r w:rsidR="007D285A">
        <w:t xml:space="preserve"> déjà en cours</w:t>
      </w:r>
      <w:r w:rsidR="001825E1">
        <w:t xml:space="preserve"> d’écriture</w:t>
      </w:r>
      <w:r w:rsidR="007D285A">
        <w:t xml:space="preserve"> (maximum</w:t>
      </w:r>
      <w:r>
        <w:t> </w:t>
      </w:r>
      <w:r w:rsidR="007D285A">
        <w:t>2 pages au format A4)</w:t>
      </w:r>
      <w:r w:rsidR="009B0946">
        <w:t> ;</w:t>
      </w:r>
    </w:p>
    <w:p w14:paraId="5F9AB125" w14:textId="77777777" w:rsidR="00920B26" w:rsidRDefault="007D285A" w:rsidP="00920B26">
      <w:pPr>
        <w:pStyle w:val="Paragraphedeliste"/>
        <w:numPr>
          <w:ilvl w:val="0"/>
          <w:numId w:val="9"/>
        </w:numPr>
      </w:pPr>
      <w:r>
        <w:t xml:space="preserve">un </w:t>
      </w:r>
      <w:r w:rsidR="008770E7">
        <w:t>extrait du projet en cours ou un extrait que vous considérez représentatif de votre œuvre</w:t>
      </w:r>
      <w:r w:rsidR="00920B26">
        <w:t xml:space="preserve"> </w:t>
      </w:r>
      <w:r w:rsidR="00920B26" w:rsidRPr="00E7054E">
        <w:t>(maximum 30 pages de fiction au format A4 ou entre 5 et 10 pièces de poésie)</w:t>
      </w:r>
      <w:r w:rsidR="00920B26">
        <w:t xml:space="preserve">. </w:t>
      </w:r>
    </w:p>
    <w:p w14:paraId="6912ED8C" w14:textId="2F6CB01E" w:rsidR="001C30DD" w:rsidRDefault="00920B26" w:rsidP="00920B26">
      <w:pPr>
        <w:pStyle w:val="Paragraphedeliste"/>
        <w:ind w:left="1077"/>
      </w:pPr>
      <w:r>
        <w:t>C</w:t>
      </w:r>
      <w:r w:rsidR="008770E7">
        <w:t xml:space="preserve">et extrait </w:t>
      </w:r>
      <w:r w:rsidR="00E7054E">
        <w:t>aura</w:t>
      </w:r>
      <w:r w:rsidR="008770E7">
        <w:t xml:space="preserve"> 2 vocations : permettre au jury d’apprécier votre travail et si vous êtes lauréat.e, vous accorde</w:t>
      </w:r>
      <w:r w:rsidR="00CB38FE">
        <w:t>re</w:t>
      </w:r>
      <w:r w:rsidR="008770E7">
        <w:t xml:space="preserve">z à WBI et à KWR </w:t>
      </w:r>
      <w:r w:rsidR="00E91802">
        <w:t xml:space="preserve">l’autorisation de </w:t>
      </w:r>
      <w:r w:rsidR="008770E7">
        <w:t>sa mise en ligne en vue de votre promotion dans le cadre de votre résidence.</w:t>
      </w:r>
      <w:r>
        <w:t xml:space="preserve"> </w:t>
      </w:r>
    </w:p>
    <w:p w14:paraId="5A9A75D2" w14:textId="77777777" w:rsidR="00920B26" w:rsidRDefault="00920B26" w:rsidP="00920B26">
      <w:pPr>
        <w:pStyle w:val="Paragraphedeliste"/>
        <w:ind w:left="1077"/>
      </w:pPr>
    </w:p>
    <w:p w14:paraId="679DACBF" w14:textId="77777777" w:rsidR="00431F99" w:rsidRPr="006B6BEB" w:rsidRDefault="00431F99" w:rsidP="00431F99">
      <w:pPr>
        <w:pStyle w:val="Titre2"/>
      </w:pPr>
      <w:r w:rsidRPr="006B6BEB">
        <w:t>Points d’attention</w:t>
      </w:r>
    </w:p>
    <w:p w14:paraId="26F9070F" w14:textId="77777777" w:rsidR="00431F99" w:rsidRPr="000F2616" w:rsidRDefault="00431F99" w:rsidP="00431F99">
      <w:pPr>
        <w:rPr>
          <w:sz w:val="18"/>
          <w:szCs w:val="18"/>
          <w:lang w:eastAsia="fr-FR"/>
        </w:rPr>
      </w:pPr>
    </w:p>
    <w:p w14:paraId="66F0C3BE" w14:textId="6F1B6EA8" w:rsidR="00104F53" w:rsidRDefault="00C94BCC" w:rsidP="00264011">
      <w:r>
        <w:t>Afin que v</w:t>
      </w:r>
      <w:r w:rsidR="000F62EE">
        <w:t>otre candidature soit recevable, v</w:t>
      </w:r>
      <w:r w:rsidR="002606A3" w:rsidRPr="006B6BEB">
        <w:t xml:space="preserve">otre </w:t>
      </w:r>
      <w:r w:rsidR="002606A3" w:rsidRPr="00264011">
        <w:rPr>
          <w:b/>
        </w:rPr>
        <w:t>dossier</w:t>
      </w:r>
      <w:r w:rsidR="002606A3" w:rsidRPr="006B6BEB">
        <w:t xml:space="preserve"> doit être </w:t>
      </w:r>
      <w:r w:rsidR="002606A3" w:rsidRPr="00264011">
        <w:rPr>
          <w:b/>
        </w:rPr>
        <w:t>complet</w:t>
      </w:r>
      <w:r w:rsidR="00587175" w:rsidRPr="00264011">
        <w:rPr>
          <w:b/>
        </w:rPr>
        <w:t xml:space="preserve"> </w:t>
      </w:r>
      <w:r w:rsidR="000F62EE" w:rsidRPr="00264011">
        <w:rPr>
          <w:b/>
        </w:rPr>
        <w:t>et comporter tous les documents mentionnés au point 2</w:t>
      </w:r>
      <w:r w:rsidR="002606A3" w:rsidRPr="006B6BEB">
        <w:t xml:space="preserve">. </w:t>
      </w:r>
      <w:bookmarkStart w:id="14" w:name="Notredécision"/>
      <w:bookmarkEnd w:id="14"/>
    </w:p>
    <w:p w14:paraId="0A711B38" w14:textId="77777777" w:rsidR="00264011" w:rsidRDefault="00264011" w:rsidP="00264011"/>
    <w:p w14:paraId="114908E4" w14:textId="77777777" w:rsidR="00264011" w:rsidRDefault="00264011" w:rsidP="00264011">
      <w:pPr>
        <w:rPr>
          <w:rFonts w:eastAsia="Times New Roman"/>
          <w:lang w:val="fr-BE" w:eastAsia="en-GB"/>
        </w:rPr>
      </w:pPr>
      <w:r w:rsidRPr="00264011">
        <w:rPr>
          <w:rFonts w:eastAsia="Times New Roman"/>
          <w:b/>
          <w:bCs w:val="0"/>
          <w:lang w:val="fr-BE" w:eastAsia="en-GB"/>
        </w:rPr>
        <w:t>Si vous êtes lauréat-e</w:t>
      </w:r>
      <w:r>
        <w:rPr>
          <w:rFonts w:eastAsia="Times New Roman"/>
          <w:lang w:val="fr-BE" w:eastAsia="en-GB"/>
        </w:rPr>
        <w:t> :</w:t>
      </w:r>
      <w:r w:rsidRPr="00264011">
        <w:rPr>
          <w:rFonts w:eastAsia="Times New Roman"/>
          <w:lang w:val="fr-BE" w:eastAsia="en-GB"/>
        </w:rPr>
        <w:t xml:space="preserve"> </w:t>
      </w:r>
    </w:p>
    <w:p w14:paraId="68672D44" w14:textId="37FC7F0A" w:rsidR="009B0946" w:rsidRDefault="009B0946" w:rsidP="004C0932">
      <w:pPr>
        <w:pStyle w:val="Paragraphedeliste"/>
        <w:numPr>
          <w:ilvl w:val="0"/>
          <w:numId w:val="9"/>
        </w:numPr>
      </w:pPr>
      <w:r>
        <w:t xml:space="preserve">vous vous engagez à participer à 2 événements officiels </w:t>
      </w:r>
      <w:r w:rsidR="004C0932">
        <w:t>pour</w:t>
      </w:r>
      <w:r>
        <w:t xml:space="preserve"> </w:t>
      </w:r>
      <w:r w:rsidR="004C0932">
        <w:t>l’</w:t>
      </w:r>
      <w:r>
        <w:t xml:space="preserve">ouverture </w:t>
      </w:r>
      <w:r w:rsidR="004C0932">
        <w:t xml:space="preserve">et la </w:t>
      </w:r>
      <w:r>
        <w:t>clôture</w:t>
      </w:r>
      <w:r w:rsidR="004C0932">
        <w:t xml:space="preserve"> de la Résidence ;</w:t>
      </w:r>
    </w:p>
    <w:p w14:paraId="2CE76442" w14:textId="04A6C167" w:rsidR="00920B26" w:rsidRDefault="00920B26" w:rsidP="004C0932">
      <w:pPr>
        <w:pStyle w:val="Paragraphedeliste"/>
        <w:numPr>
          <w:ilvl w:val="0"/>
          <w:numId w:val="9"/>
        </w:numPr>
      </w:pPr>
      <w:r>
        <w:t>l’</w:t>
      </w:r>
      <w:r w:rsidR="00E7054E" w:rsidRPr="00E7054E">
        <w:t xml:space="preserve">échantillon d'œuvre </w:t>
      </w:r>
      <w:r>
        <w:t xml:space="preserve">transmis doit être </w:t>
      </w:r>
      <w:r w:rsidR="00E7054E" w:rsidRPr="00E7054E">
        <w:t>libre de droit</w:t>
      </w:r>
      <w:r>
        <w:t> ;</w:t>
      </w:r>
    </w:p>
    <w:p w14:paraId="6CA26398" w14:textId="4CE7D54C" w:rsidR="00E7054E" w:rsidRPr="00E7054E" w:rsidRDefault="00E7054E" w:rsidP="004C0932">
      <w:pPr>
        <w:pStyle w:val="Paragraphedeliste"/>
        <w:numPr>
          <w:ilvl w:val="0"/>
          <w:numId w:val="9"/>
        </w:numPr>
      </w:pPr>
      <w:r w:rsidRPr="00E7054E">
        <w:t>l</w:t>
      </w:r>
      <w:r w:rsidR="00920B26">
        <w:t>’extrait du projet en cours</w:t>
      </w:r>
      <w:r w:rsidRPr="00E7054E">
        <w:t xml:space="preserve"> </w:t>
      </w:r>
      <w:r w:rsidR="004D0C91">
        <w:t xml:space="preserve">peut être utilisé </w:t>
      </w:r>
      <w:r w:rsidRPr="00E7054E">
        <w:t>pour la lecture publique de clôture de la résidence</w:t>
      </w:r>
      <w:r w:rsidR="004D0C91">
        <w:t> ;</w:t>
      </w:r>
      <w:r w:rsidRPr="00E7054E">
        <w:t xml:space="preserve">  </w:t>
      </w:r>
    </w:p>
    <w:p w14:paraId="5BC85259" w14:textId="38F8543A" w:rsidR="00264011" w:rsidRDefault="00264011" w:rsidP="00264011">
      <w:pPr>
        <w:pStyle w:val="Paragraphedeliste"/>
        <w:numPr>
          <w:ilvl w:val="0"/>
          <w:numId w:val="9"/>
        </w:numPr>
      </w:pPr>
      <w:r>
        <w:t>vous</w:t>
      </w:r>
      <w:r w:rsidR="004C0932">
        <w:t xml:space="preserve"> </w:t>
      </w:r>
      <w:r>
        <w:t>serez tenu de souscrire une assurance voyage et de fournir une copie de la police d'assurance à la résidence avant de quitter le pays ;</w:t>
      </w:r>
    </w:p>
    <w:p w14:paraId="2F0C0D34" w14:textId="7AD8CD5F" w:rsidR="00264011" w:rsidRDefault="00264011" w:rsidP="00264011">
      <w:pPr>
        <w:pStyle w:val="Paragraphedeliste"/>
        <w:numPr>
          <w:ilvl w:val="0"/>
          <w:numId w:val="9"/>
        </w:numPr>
      </w:pPr>
      <w:r>
        <w:t xml:space="preserve">la résidence d'écrivains de Kyoto ne fournira aucune aide matérielle ou financière autre que celles mentionnées dans la section </w:t>
      </w:r>
      <w:r w:rsidRPr="00264011">
        <w:rPr>
          <w:i/>
          <w:iCs/>
        </w:rPr>
        <w:t>Notre soutien</w:t>
      </w:r>
      <w:r>
        <w:rPr>
          <w:i/>
          <w:iCs/>
        </w:rPr>
        <w:t> </w:t>
      </w:r>
      <w:r>
        <w:t>;</w:t>
      </w:r>
    </w:p>
    <w:p w14:paraId="7C635ACE" w14:textId="6497F6C3" w:rsidR="00264011" w:rsidRDefault="00264011" w:rsidP="00264011">
      <w:pPr>
        <w:pStyle w:val="Paragraphedeliste"/>
        <w:numPr>
          <w:ilvl w:val="0"/>
          <w:numId w:val="9"/>
        </w:numPr>
      </w:pPr>
      <w:r>
        <w:t>vous serez invité à signer un accord et vous serez responsable de tout accident ou incident imprévu pendant la résidence ;</w:t>
      </w:r>
    </w:p>
    <w:p w14:paraId="0A9F85A7" w14:textId="51451F02" w:rsidR="00264011" w:rsidRDefault="00264011" w:rsidP="00264011">
      <w:pPr>
        <w:pStyle w:val="Paragraphedeliste"/>
        <w:numPr>
          <w:ilvl w:val="0"/>
          <w:numId w:val="9"/>
        </w:numPr>
      </w:pPr>
      <w:r>
        <w:t xml:space="preserve">vous serez responsable de la préparation de votre écriture créative et de vos recherches. </w:t>
      </w:r>
    </w:p>
    <w:p w14:paraId="4B692C91" w14:textId="355B1A59" w:rsidR="0075099B" w:rsidRDefault="009B0946" w:rsidP="004C0932">
      <w:pPr>
        <w:pStyle w:val="Paragraphedeliste"/>
        <w:numPr>
          <w:ilvl w:val="0"/>
          <w:numId w:val="9"/>
        </w:numPr>
      </w:pPr>
      <w:r>
        <w:t>en cas de</w:t>
      </w:r>
      <w:r w:rsidR="00264011">
        <w:t xml:space="preserve"> besoin d'un arrangement spécial pour votre résidence, veuillez nous contacter à l'avance.</w:t>
      </w:r>
    </w:p>
    <w:p w14:paraId="15122E7C" w14:textId="39D3577A" w:rsidR="00104F53" w:rsidRDefault="00104F53" w:rsidP="00104F53"/>
    <w:p w14:paraId="7BCFBC68" w14:textId="5A78D0B1" w:rsidR="003A2CE6" w:rsidRDefault="003A2CE6" w:rsidP="00104F53"/>
    <w:p w14:paraId="67EAFFCC" w14:textId="77777777" w:rsidR="003A2CE6" w:rsidRDefault="003A2CE6" w:rsidP="00104F53"/>
    <w:p w14:paraId="1963B25B" w14:textId="77777777" w:rsidR="003A2CE6" w:rsidRDefault="003A2CE6" w:rsidP="00104F53"/>
    <w:bookmarkStart w:id="15" w:name="_Toc129852330"/>
    <w:p w14:paraId="5A155B64" w14:textId="21594739" w:rsidR="00431F99" w:rsidRPr="006B6BEB" w:rsidRDefault="00431F99" w:rsidP="00BA13BB">
      <w:pPr>
        <w:pStyle w:val="Titre1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7172B6" wp14:editId="3C4A7700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DE124" id="Rectangle : coins arrondis 16" o:spid="_x0000_s1026" style="position:absolute;margin-left:1.25pt;margin-top:-3.35pt;width:455.3pt;height:30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1xwr9N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5"/>
    </w:p>
    <w:p w14:paraId="005FE5FF" w14:textId="385986AF" w:rsidR="00431F99" w:rsidRDefault="00431F99" w:rsidP="00431F99">
      <w:pPr>
        <w:pStyle w:val="Fiches-Paragraphe"/>
        <w:rPr>
          <w:rFonts w:cstheme="minorHAnsi"/>
          <w:sz w:val="24"/>
          <w:szCs w:val="24"/>
        </w:rPr>
      </w:pPr>
    </w:p>
    <w:p w14:paraId="5D90AC35" w14:textId="77777777" w:rsidR="003A2CE6" w:rsidRPr="003A2CE6" w:rsidRDefault="003A2CE6" w:rsidP="00431F99">
      <w:pPr>
        <w:pStyle w:val="Fiches-Paragraphe"/>
        <w:rPr>
          <w:rFonts w:cstheme="minorHAnsi"/>
          <w:sz w:val="16"/>
          <w:szCs w:val="16"/>
        </w:rPr>
      </w:pPr>
    </w:p>
    <w:p w14:paraId="7A0712DE" w14:textId="77777777" w:rsidR="00431F99" w:rsidRPr="006B6BEB" w:rsidRDefault="00431F99" w:rsidP="000F6F56">
      <w:pPr>
        <w:pStyle w:val="Titre2"/>
        <w:numPr>
          <w:ilvl w:val="0"/>
          <w:numId w:val="6"/>
        </w:numPr>
        <w:rPr>
          <w:bCs/>
        </w:rPr>
      </w:pPr>
      <w:r w:rsidRPr="006B6BEB">
        <w:t>Modalités de la décision</w:t>
      </w:r>
    </w:p>
    <w:p w14:paraId="7C6BC76E" w14:textId="77777777" w:rsidR="00431F99" w:rsidRPr="000F2616" w:rsidRDefault="00431F99" w:rsidP="006B6BEB">
      <w:pPr>
        <w:rPr>
          <w:sz w:val="16"/>
          <w:szCs w:val="16"/>
        </w:rPr>
      </w:pPr>
    </w:p>
    <w:p w14:paraId="4DCECE0E" w14:textId="7EADF11E" w:rsidR="006B6BEB" w:rsidRPr="006B6BEB" w:rsidRDefault="006B6BEB" w:rsidP="006B6BEB">
      <w:r w:rsidRPr="006B6BEB">
        <w:t xml:space="preserve">La </w:t>
      </w:r>
      <w:r w:rsidR="00BF6B19">
        <w:t xml:space="preserve">prise de </w:t>
      </w:r>
      <w:r w:rsidRPr="006B6BEB">
        <w:t xml:space="preserve">décision se passe </w:t>
      </w:r>
      <w:r w:rsidRPr="006B6BEB">
        <w:rPr>
          <w:b/>
        </w:rPr>
        <w:t>en 3 étapes</w:t>
      </w:r>
      <w:r w:rsidRPr="006B6BEB">
        <w:t> :</w:t>
      </w:r>
    </w:p>
    <w:p w14:paraId="11C3DC1C" w14:textId="52ABA8C9" w:rsidR="006B6BEB" w:rsidRPr="006B6BEB" w:rsidRDefault="006B6BEB" w:rsidP="000F6F56">
      <w:pPr>
        <w:pStyle w:val="Paragraphedeliste"/>
        <w:numPr>
          <w:ilvl w:val="0"/>
          <w:numId w:val="10"/>
        </w:numPr>
      </w:pPr>
      <w:r w:rsidRPr="006B6BEB">
        <w:rPr>
          <w:rStyle w:val="normaltextrun"/>
        </w:rPr>
        <w:t xml:space="preserve"> vérification administrative</w:t>
      </w:r>
      <w:r w:rsidR="00901731">
        <w:rPr>
          <w:rStyle w:val="normaltextrun"/>
        </w:rPr>
        <w:t xml:space="preserve"> des conditions de recevabilité ;</w:t>
      </w:r>
    </w:p>
    <w:p w14:paraId="21DFDCAA" w14:textId="2F492DD0" w:rsidR="006B6BEB" w:rsidRPr="006B6BEB" w:rsidRDefault="006B6BEB" w:rsidP="000F6F56">
      <w:pPr>
        <w:pStyle w:val="Paragraphedeliste"/>
        <w:numPr>
          <w:ilvl w:val="0"/>
          <w:numId w:val="10"/>
        </w:numPr>
        <w:rPr>
          <w:rStyle w:val="eop"/>
        </w:rPr>
      </w:pPr>
      <w:r w:rsidRPr="006B6BEB">
        <w:rPr>
          <w:rStyle w:val="normaltextrun"/>
        </w:rPr>
        <w:t xml:space="preserve"> </w:t>
      </w:r>
      <w:r w:rsidR="001825E1">
        <w:rPr>
          <w:rStyle w:val="normaltextrun"/>
        </w:rPr>
        <w:t>p</w:t>
      </w:r>
      <w:r w:rsidR="00543CFC">
        <w:rPr>
          <w:rStyle w:val="normaltextrun"/>
        </w:rPr>
        <w:t>rés</w:t>
      </w:r>
      <w:r w:rsidR="00170A5A">
        <w:rPr>
          <w:rStyle w:val="normaltextrun"/>
        </w:rPr>
        <w:t>é</w:t>
      </w:r>
      <w:r w:rsidR="00543CFC">
        <w:rPr>
          <w:rStyle w:val="normaltextrun"/>
        </w:rPr>
        <w:t xml:space="preserve">lection de </w:t>
      </w:r>
      <w:r w:rsidR="00543CFC" w:rsidRPr="001825E1">
        <w:rPr>
          <w:rStyle w:val="normaltextrun"/>
        </w:rPr>
        <w:t>5</w:t>
      </w:r>
      <w:r w:rsidR="00543CFC">
        <w:rPr>
          <w:rStyle w:val="normaltextrun"/>
        </w:rPr>
        <w:t xml:space="preserve"> candidats envoyée au partenaire </w:t>
      </w:r>
      <w:r w:rsidR="00901731">
        <w:rPr>
          <w:rStyle w:val="normaltextrun"/>
        </w:rPr>
        <w:t>;</w:t>
      </w:r>
    </w:p>
    <w:p w14:paraId="53FA11A6" w14:textId="504A67AC" w:rsidR="006B6BEB" w:rsidRDefault="006B6BEB" w:rsidP="000F2616">
      <w:pPr>
        <w:pStyle w:val="Paragraphedeliste"/>
        <w:numPr>
          <w:ilvl w:val="0"/>
          <w:numId w:val="10"/>
        </w:numPr>
      </w:pPr>
      <w:r w:rsidRPr="006B6BEB">
        <w:t xml:space="preserve"> décision </w:t>
      </w:r>
      <w:r w:rsidR="000F62EE">
        <w:t xml:space="preserve">finale </w:t>
      </w:r>
      <w:r w:rsidRPr="006B6BEB">
        <w:t>prise pa</w:t>
      </w:r>
      <w:r w:rsidR="00543CFC">
        <w:t>r KWR</w:t>
      </w:r>
      <w:r w:rsidRPr="006B6BEB">
        <w:t>.</w:t>
      </w:r>
    </w:p>
    <w:p w14:paraId="5177FF09" w14:textId="77777777" w:rsidR="00E7054E" w:rsidRPr="000F2616" w:rsidRDefault="00E7054E" w:rsidP="00E7054E">
      <w:pPr>
        <w:pStyle w:val="Paragraphedeliste"/>
        <w:ind w:left="1077"/>
      </w:pPr>
    </w:p>
    <w:p w14:paraId="3B83EC77" w14:textId="20AFA153" w:rsidR="00431F99" w:rsidRPr="006B6BEB" w:rsidRDefault="00431F99" w:rsidP="00431F99">
      <w:pPr>
        <w:pStyle w:val="Titre2"/>
      </w:pPr>
      <w:r w:rsidRPr="006B6BEB">
        <w:t>Personnes en charge de la sélection</w:t>
      </w:r>
      <w:r w:rsidR="00D049C8">
        <w:t xml:space="preserve"> des lauréat-e-s</w:t>
      </w:r>
    </w:p>
    <w:p w14:paraId="4F135EEE" w14:textId="77777777" w:rsidR="00431F99" w:rsidRPr="000F2616" w:rsidRDefault="00431F99" w:rsidP="006B6BEB">
      <w:pPr>
        <w:rPr>
          <w:sz w:val="16"/>
          <w:szCs w:val="16"/>
          <w:lang w:eastAsia="fr-FR"/>
        </w:rPr>
      </w:pPr>
    </w:p>
    <w:p w14:paraId="352DB82A" w14:textId="37AF963B" w:rsidR="006B6BEB" w:rsidRPr="006B6BEB" w:rsidRDefault="006B6BEB" w:rsidP="006B6BEB">
      <w:bookmarkStart w:id="16" w:name="_Hlk129862026"/>
      <w:r w:rsidRPr="006B6BEB">
        <w:t xml:space="preserve">Votre demande est analysée </w:t>
      </w:r>
      <w:r w:rsidR="00543CFC">
        <w:t xml:space="preserve">conjointement </w:t>
      </w:r>
      <w:r w:rsidRPr="006B6BEB">
        <w:t>par</w:t>
      </w:r>
      <w:r w:rsidR="00543CFC">
        <w:t xml:space="preserve"> </w:t>
      </w:r>
      <w:r w:rsidRPr="006B6BEB">
        <w:t>:</w:t>
      </w:r>
    </w:p>
    <w:p w14:paraId="35FEE5B8" w14:textId="428E1E6F" w:rsidR="006B6BEB" w:rsidRDefault="00170A5A" w:rsidP="000F6F56">
      <w:pPr>
        <w:pStyle w:val="Paragraphedeliste"/>
        <w:numPr>
          <w:ilvl w:val="0"/>
          <w:numId w:val="11"/>
        </w:numPr>
      </w:pPr>
      <w:r>
        <w:t>le</w:t>
      </w:r>
      <w:r w:rsidR="006B6BEB" w:rsidRPr="006B6BEB">
        <w:t xml:space="preserve"> service Culture de W</w:t>
      </w:r>
      <w:r w:rsidR="00920668">
        <w:t xml:space="preserve">allonie-Bruxelles </w:t>
      </w:r>
      <w:r w:rsidR="006B6BEB" w:rsidRPr="006B6BEB">
        <w:t>I</w:t>
      </w:r>
      <w:r w:rsidR="00920668">
        <w:t>nternational</w:t>
      </w:r>
      <w:r w:rsidR="006B6BEB" w:rsidRPr="006B6BEB">
        <w:t> ;</w:t>
      </w:r>
    </w:p>
    <w:p w14:paraId="60116668" w14:textId="75242E6A" w:rsidR="004D002B" w:rsidRDefault="00170A5A" w:rsidP="00920668">
      <w:pPr>
        <w:pStyle w:val="Paragraphedeliste"/>
        <w:numPr>
          <w:ilvl w:val="0"/>
          <w:numId w:val="11"/>
        </w:numPr>
      </w:pPr>
      <w:r>
        <w:t>le</w:t>
      </w:r>
      <w:r w:rsidR="002D7615">
        <w:t xml:space="preserve"> service </w:t>
      </w:r>
      <w:r w:rsidR="00920668">
        <w:t xml:space="preserve">de Relations bilatérales Asie-Pacifique </w:t>
      </w:r>
      <w:r w:rsidR="002D7615">
        <w:t xml:space="preserve">de </w:t>
      </w:r>
      <w:r w:rsidR="00920668" w:rsidRPr="006B6BEB">
        <w:t>W</w:t>
      </w:r>
      <w:r w:rsidR="00920668">
        <w:t xml:space="preserve">allonie-Bruxelles </w:t>
      </w:r>
      <w:r w:rsidR="00920668" w:rsidRPr="006B6BEB">
        <w:t>I</w:t>
      </w:r>
      <w:r w:rsidR="00920668">
        <w:t>nternational</w:t>
      </w:r>
      <w:r w:rsidR="00920668" w:rsidRPr="006B6BEB">
        <w:t> </w:t>
      </w:r>
      <w:r>
        <w:t>;</w:t>
      </w:r>
    </w:p>
    <w:p w14:paraId="2D5B125B" w14:textId="42DCF279" w:rsidR="00170A5A" w:rsidRPr="008A102C" w:rsidRDefault="00920668" w:rsidP="00543CFC">
      <w:pPr>
        <w:pStyle w:val="Paragraphedeliste"/>
        <w:numPr>
          <w:ilvl w:val="0"/>
          <w:numId w:val="11"/>
        </w:numPr>
      </w:pPr>
      <w:r w:rsidRPr="008A102C">
        <w:t xml:space="preserve">le Service Général des Lettres et du Livre (SGLL) du Ministère de la </w:t>
      </w:r>
      <w:r w:rsidR="009167E2">
        <w:t>Fédération Wallonie</w:t>
      </w:r>
      <w:r w:rsidR="009167E2">
        <w:noBreakHyphen/>
        <w:t>Bruxelles</w:t>
      </w:r>
    </w:p>
    <w:bookmarkEnd w:id="16"/>
    <w:p w14:paraId="027F0A0D" w14:textId="77777777" w:rsidR="00543CFC" w:rsidRPr="000F2616" w:rsidRDefault="00543CFC" w:rsidP="00543CFC">
      <w:pPr>
        <w:pStyle w:val="Paragraphedeliste"/>
        <w:ind w:left="1077"/>
        <w:rPr>
          <w:sz w:val="16"/>
          <w:szCs w:val="16"/>
        </w:rPr>
      </w:pPr>
    </w:p>
    <w:p w14:paraId="6BBB5B2C" w14:textId="2675C2C5" w:rsidR="006B6BEB" w:rsidRDefault="00543CFC" w:rsidP="00901731">
      <w:r>
        <w:rPr>
          <w:b/>
        </w:rPr>
        <w:t>KWR</w:t>
      </w:r>
      <w:r w:rsidR="00D049C8">
        <w:rPr>
          <w:b/>
        </w:rPr>
        <w:t xml:space="preserve"> pren</w:t>
      </w:r>
      <w:r>
        <w:rPr>
          <w:b/>
        </w:rPr>
        <w:t>d</w:t>
      </w:r>
      <w:r w:rsidR="00D049C8">
        <w:rPr>
          <w:b/>
        </w:rPr>
        <w:t xml:space="preserve"> la décision finale.</w:t>
      </w:r>
      <w:r w:rsidR="00B51E7C" w:rsidRPr="00B51E7C">
        <w:rPr>
          <w:bCs w:val="0"/>
        </w:rPr>
        <w:t xml:space="preserve"> </w:t>
      </w:r>
    </w:p>
    <w:p w14:paraId="7C97DAB2" w14:textId="77777777" w:rsidR="00BF6B19" w:rsidRPr="006B6BEB" w:rsidRDefault="00BF6B19" w:rsidP="004D002B">
      <w:pPr>
        <w:ind w:left="0"/>
      </w:pPr>
    </w:p>
    <w:p w14:paraId="0DA597FB" w14:textId="77777777" w:rsidR="00431F99" w:rsidRPr="006B6BEB" w:rsidRDefault="00431F99" w:rsidP="00431F99">
      <w:pPr>
        <w:pStyle w:val="Titre2"/>
      </w:pPr>
      <w:r w:rsidRPr="006B6BEB">
        <w:t>Communication de la décision</w:t>
      </w:r>
    </w:p>
    <w:p w14:paraId="24C43F71" w14:textId="77777777" w:rsidR="00431F99" w:rsidRPr="000F2616" w:rsidRDefault="00431F99" w:rsidP="00431F99">
      <w:pPr>
        <w:rPr>
          <w:sz w:val="16"/>
          <w:szCs w:val="16"/>
          <w:lang w:eastAsia="fr-FR"/>
        </w:rPr>
      </w:pPr>
    </w:p>
    <w:p w14:paraId="597F4654" w14:textId="6FE849D8" w:rsidR="00BC523A" w:rsidRDefault="002A4EEC" w:rsidP="00B074A7">
      <w:r>
        <w:t xml:space="preserve">Nous vous informons </w:t>
      </w:r>
      <w:r w:rsidR="00D049C8">
        <w:t>officiellement</w:t>
      </w:r>
      <w:r w:rsidR="006B6BEB" w:rsidRPr="006B6BEB">
        <w:t xml:space="preserve"> de notre décision </w:t>
      </w:r>
      <w:r w:rsidR="006B6BEB" w:rsidRPr="006B6BEB">
        <w:rPr>
          <w:b/>
        </w:rPr>
        <w:t xml:space="preserve">par </w:t>
      </w:r>
      <w:r w:rsidR="004C387A">
        <w:rPr>
          <w:b/>
        </w:rPr>
        <w:t>courriel</w:t>
      </w:r>
      <w:r w:rsidR="007A0AD5">
        <w:t>,</w:t>
      </w:r>
      <w:r w:rsidR="006B6BEB" w:rsidRPr="006B6BEB">
        <w:t xml:space="preserve"> </w:t>
      </w:r>
      <w:r w:rsidR="006B6BEB" w:rsidRPr="006B6BEB">
        <w:rPr>
          <w:b/>
        </w:rPr>
        <w:t xml:space="preserve">dans les </w:t>
      </w:r>
      <w:r w:rsidR="009C1565">
        <w:rPr>
          <w:b/>
        </w:rPr>
        <w:t>meilleurs délais après</w:t>
      </w:r>
      <w:r w:rsidR="006B6BEB" w:rsidRPr="006B6BEB">
        <w:t xml:space="preserve"> la </w:t>
      </w:r>
      <w:r w:rsidR="002D7615">
        <w:t>prise de décision</w:t>
      </w:r>
      <w:r w:rsidR="006B6BEB" w:rsidRPr="006B6BEB">
        <w:t>.</w:t>
      </w:r>
    </w:p>
    <w:p w14:paraId="02B9E746" w14:textId="77777777" w:rsidR="00BC523A" w:rsidRDefault="00BC523A" w:rsidP="006B6BEB"/>
    <w:p w14:paraId="756D99AD" w14:textId="27EFDDE7" w:rsidR="00FC774C" w:rsidRDefault="00FC774C" w:rsidP="006B6BEB">
      <w:pPr>
        <w:rPr>
          <w:sz w:val="16"/>
          <w:szCs w:val="16"/>
        </w:rPr>
      </w:pPr>
    </w:p>
    <w:p w14:paraId="3820B97D" w14:textId="77777777" w:rsidR="003A2CE6" w:rsidRPr="00B074A7" w:rsidRDefault="003A2CE6" w:rsidP="006B6BEB">
      <w:pPr>
        <w:rPr>
          <w:sz w:val="16"/>
          <w:szCs w:val="16"/>
        </w:rPr>
      </w:pPr>
    </w:p>
    <w:bookmarkStart w:id="17" w:name="Lesinformationspratiques"/>
    <w:bookmarkStart w:id="18" w:name="_Toc129852331"/>
    <w:bookmarkEnd w:id="17"/>
    <w:p w14:paraId="481FB382" w14:textId="2E84C737" w:rsidR="00473316" w:rsidRDefault="00190FE5" w:rsidP="002761A3">
      <w:pPr>
        <w:pStyle w:val="Titre1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F94047" wp14:editId="23576782">
                <wp:simplePos x="0" y="0"/>
                <wp:positionH relativeFrom="column">
                  <wp:posOffset>57150</wp:posOffset>
                </wp:positionH>
                <wp:positionV relativeFrom="paragraph">
                  <wp:posOffset>-57785</wp:posOffset>
                </wp:positionV>
                <wp:extent cx="5782310" cy="381000"/>
                <wp:effectExtent l="0" t="0" r="2794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334C0" id="Rectangle : coins arrondis 8" o:spid="_x0000_s1026" style="position:absolute;margin-left:4.5pt;margin-top:-4.55pt;width:455.3pt;height:30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uNt3et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="00473316">
        <w:t>Et si le soutien vous est accordé ?</w:t>
      </w:r>
      <w:bookmarkEnd w:id="18"/>
      <w:r w:rsidR="00473316">
        <w:t xml:space="preserve"> </w:t>
      </w:r>
    </w:p>
    <w:p w14:paraId="42533779" w14:textId="0D83E56B" w:rsidR="00473316" w:rsidRDefault="00473316" w:rsidP="00473316">
      <w:pPr>
        <w:pStyle w:val="Fiches-Paragraphe"/>
      </w:pPr>
    </w:p>
    <w:p w14:paraId="1804DFCA" w14:textId="47000BEC" w:rsidR="00473316" w:rsidRDefault="00F723C7" w:rsidP="000F6F56">
      <w:pPr>
        <w:pStyle w:val="Titre2"/>
        <w:numPr>
          <w:ilvl w:val="0"/>
          <w:numId w:val="12"/>
        </w:numPr>
      </w:pPr>
      <w:r>
        <w:t>Comment allez-vous recevoir la subvention ?</w:t>
      </w:r>
    </w:p>
    <w:p w14:paraId="1A510D96" w14:textId="77777777" w:rsidR="007A0AD5" w:rsidRPr="000F2616" w:rsidRDefault="007A0AD5" w:rsidP="007A0AD5">
      <w:pPr>
        <w:rPr>
          <w:rFonts w:eastAsia="Times New Roman"/>
          <w:sz w:val="16"/>
          <w:szCs w:val="16"/>
          <w:lang w:val="fr-BE" w:eastAsia="en-GB"/>
        </w:rPr>
      </w:pPr>
    </w:p>
    <w:p w14:paraId="7C3643C3" w14:textId="01396C8C" w:rsidR="007A0AD5" w:rsidRDefault="007A0AD5" w:rsidP="007A0AD5">
      <w:pPr>
        <w:rPr>
          <w:rFonts w:eastAsia="Times New Roman"/>
          <w:lang w:val="fr-BE" w:eastAsia="en-GB"/>
        </w:rPr>
      </w:pPr>
      <w:r>
        <w:rPr>
          <w:rFonts w:eastAsia="Times New Roman"/>
          <w:lang w:val="fr-BE" w:eastAsia="en-GB"/>
        </w:rPr>
        <w:t>Si vous êtes lauréat-e, le montant</w:t>
      </w:r>
      <w:r w:rsidRPr="00833A28">
        <w:rPr>
          <w:rFonts w:eastAsia="Times New Roman"/>
          <w:lang w:val="fr-BE" w:eastAsia="en-GB"/>
        </w:rPr>
        <w:t xml:space="preserve"> de la subvention</w:t>
      </w:r>
      <w:r>
        <w:rPr>
          <w:rFonts w:eastAsia="Times New Roman"/>
          <w:lang w:val="fr-BE" w:eastAsia="en-GB"/>
        </w:rPr>
        <w:t xml:space="preserve"> vous</w:t>
      </w:r>
      <w:r w:rsidRPr="00833A28">
        <w:rPr>
          <w:rFonts w:eastAsia="Times New Roman"/>
          <w:lang w:val="fr-BE" w:eastAsia="en-GB"/>
        </w:rPr>
        <w:t xml:space="preserve"> sera versé </w:t>
      </w:r>
      <w:r>
        <w:rPr>
          <w:rFonts w:eastAsia="Times New Roman"/>
          <w:lang w:val="fr-BE" w:eastAsia="en-GB"/>
        </w:rPr>
        <w:t xml:space="preserve">à la fin de votre résidence, </w:t>
      </w:r>
      <w:r w:rsidRPr="00833A28">
        <w:rPr>
          <w:rFonts w:eastAsia="Times New Roman"/>
          <w:lang w:val="fr-BE" w:eastAsia="en-GB"/>
        </w:rPr>
        <w:t xml:space="preserve">sur base de votre déclaration de créance, accompagnée des justificatifs de </w:t>
      </w:r>
      <w:r>
        <w:rPr>
          <w:rFonts w:eastAsia="Times New Roman"/>
          <w:lang w:val="fr-BE" w:eastAsia="en-GB"/>
        </w:rPr>
        <w:t>dépenses et du bilan de votre projet</w:t>
      </w:r>
      <w:r w:rsidRPr="00833A28">
        <w:rPr>
          <w:rFonts w:eastAsia="Times New Roman"/>
          <w:lang w:val="fr-BE" w:eastAsia="en-GB"/>
        </w:rPr>
        <w:t xml:space="preserve">. </w:t>
      </w:r>
    </w:p>
    <w:p w14:paraId="48D27DE9" w14:textId="77777777" w:rsidR="007A0AD5" w:rsidRPr="000F2616" w:rsidRDefault="007A0AD5" w:rsidP="007A0AD5">
      <w:pPr>
        <w:rPr>
          <w:rFonts w:eastAsia="Times New Roman"/>
          <w:sz w:val="16"/>
          <w:szCs w:val="16"/>
          <w:lang w:val="fr-BE" w:eastAsia="en-GB"/>
        </w:rPr>
      </w:pPr>
    </w:p>
    <w:p w14:paraId="4E35270A" w14:textId="77777777" w:rsidR="007A0AD5" w:rsidRDefault="007A0AD5" w:rsidP="007A0AD5">
      <w:pPr>
        <w:rPr>
          <w:rFonts w:eastAsia="Times New Roman"/>
          <w:lang w:val="fr-BE" w:eastAsia="en-GB"/>
        </w:rPr>
      </w:pPr>
      <w:r>
        <w:rPr>
          <w:rFonts w:eastAsia="Times New Roman"/>
          <w:lang w:val="fr-BE" w:eastAsia="en-GB"/>
        </w:rPr>
        <w:t>Si le montant justifié est inférieur au montant prévu dans l’arrêté de subvention, seul le montant justifié sera remboursé.</w:t>
      </w:r>
    </w:p>
    <w:p w14:paraId="68278AD7" w14:textId="77777777" w:rsidR="007A0AD5" w:rsidRPr="000F2616" w:rsidRDefault="007A0AD5" w:rsidP="007A0AD5">
      <w:pPr>
        <w:rPr>
          <w:rFonts w:eastAsia="Times New Roman"/>
          <w:sz w:val="16"/>
          <w:szCs w:val="16"/>
          <w:lang w:val="fr-BE" w:eastAsia="en-GB"/>
        </w:rPr>
      </w:pPr>
    </w:p>
    <w:p w14:paraId="39191843" w14:textId="6EEE7523" w:rsidR="00362861" w:rsidRDefault="007A0AD5" w:rsidP="00B074A7">
      <w:pPr>
        <w:rPr>
          <w:rFonts w:eastAsia="Times New Roman"/>
          <w:lang w:val="fr-BE" w:eastAsia="en-GB"/>
        </w:rPr>
      </w:pPr>
      <w:r>
        <w:rPr>
          <w:rFonts w:eastAsia="Times New Roman"/>
          <w:lang w:val="fr-BE" w:eastAsia="en-GB"/>
        </w:rPr>
        <w:t xml:space="preserve">Si le montant justifié est supérieur au montant prévu dans l’arrêté de subvention, le remboursement se limitera au montant maximum prévu. </w:t>
      </w:r>
    </w:p>
    <w:p w14:paraId="4D10A937" w14:textId="2469CE90" w:rsidR="003A2CE6" w:rsidRDefault="003A2CE6" w:rsidP="00B074A7">
      <w:pPr>
        <w:rPr>
          <w:rFonts w:eastAsia="Times New Roman"/>
          <w:lang w:val="fr-BE" w:eastAsia="en-GB"/>
        </w:rPr>
      </w:pPr>
    </w:p>
    <w:p w14:paraId="0A263F23" w14:textId="77777777" w:rsidR="005111BF" w:rsidRDefault="005111BF" w:rsidP="00B074A7">
      <w:pPr>
        <w:rPr>
          <w:rFonts w:eastAsia="Times New Roman"/>
          <w:lang w:val="fr-BE" w:eastAsia="en-GB"/>
        </w:rPr>
      </w:pPr>
    </w:p>
    <w:p w14:paraId="1069DEA1" w14:textId="77777777" w:rsidR="00C7739E" w:rsidRPr="0089548E" w:rsidRDefault="00C7739E" w:rsidP="00317DB9">
      <w:pPr>
        <w:ind w:left="0"/>
      </w:pPr>
    </w:p>
    <w:p w14:paraId="488E90F8" w14:textId="091E3B2C" w:rsidR="00C7739E" w:rsidRDefault="00C7739E" w:rsidP="00C7739E">
      <w:pPr>
        <w:pStyle w:val="Titre2"/>
      </w:pPr>
      <w:r>
        <w:t xml:space="preserve">Quelles sont vos obligations ? </w:t>
      </w:r>
    </w:p>
    <w:p w14:paraId="67D0CAB8" w14:textId="77777777" w:rsidR="003A2CE6" w:rsidRPr="003A2CE6" w:rsidRDefault="003A2CE6" w:rsidP="003A2CE6"/>
    <w:p w14:paraId="205C42B4" w14:textId="77777777" w:rsidR="00C7739E" w:rsidRPr="000F2616" w:rsidRDefault="00C7739E" w:rsidP="00C7739E">
      <w:pPr>
        <w:rPr>
          <w:sz w:val="16"/>
          <w:szCs w:val="16"/>
        </w:rPr>
      </w:pPr>
    </w:p>
    <w:p w14:paraId="0E77A73F" w14:textId="506733A7" w:rsidR="00C7739E" w:rsidRDefault="00C7739E" w:rsidP="00C7739E">
      <w:pPr>
        <w:pStyle w:val="Titre3"/>
      </w:pPr>
      <w:r>
        <w:t>Transmettre l</w:t>
      </w:r>
      <w:r w:rsidR="00465090">
        <w:t xml:space="preserve">es preuves de réservation </w:t>
      </w:r>
    </w:p>
    <w:p w14:paraId="572B94BC" w14:textId="1F5BCE25" w:rsidR="00465090" w:rsidRDefault="00C7739E" w:rsidP="00543CFC">
      <w:r>
        <w:t xml:space="preserve">Si vous avez réservé un billet </w:t>
      </w:r>
      <w:r w:rsidR="00543CFC">
        <w:t>d’avion</w:t>
      </w:r>
      <w:r w:rsidR="001F497B">
        <w:t xml:space="preserve"> </w:t>
      </w:r>
      <w:r>
        <w:t xml:space="preserve">sur internet, vous devez transmettre une </w:t>
      </w:r>
      <w:r w:rsidRPr="00126D3F">
        <w:rPr>
          <w:b/>
          <w:bCs w:val="0"/>
        </w:rPr>
        <w:t>confirmation de réservation</w:t>
      </w:r>
      <w:r>
        <w:t xml:space="preserve">, accompagnée d’une preuve de paiement avec </w:t>
      </w:r>
      <w:r w:rsidR="001F497B">
        <w:t xml:space="preserve">le détail du trajet </w:t>
      </w:r>
      <w:r>
        <w:t>et le montant.</w:t>
      </w:r>
    </w:p>
    <w:p w14:paraId="0F722566" w14:textId="77777777" w:rsidR="00543CFC" w:rsidRDefault="00543CFC" w:rsidP="00543CFC"/>
    <w:p w14:paraId="04FA88A3" w14:textId="77777777" w:rsidR="00C7739E" w:rsidRDefault="00C7739E" w:rsidP="00C7739E">
      <w:r>
        <w:t xml:space="preserve">La preuve de paiement doit mentionner le montant que vous avez payé (par exemple un extrait de compte bancaire ou un décompte visa). </w:t>
      </w:r>
    </w:p>
    <w:p w14:paraId="07B57273" w14:textId="77777777" w:rsidR="00285E62" w:rsidRPr="000F2616" w:rsidRDefault="00285E62" w:rsidP="00C7739E">
      <w:pPr>
        <w:rPr>
          <w:sz w:val="16"/>
          <w:szCs w:val="16"/>
        </w:rPr>
      </w:pPr>
    </w:p>
    <w:p w14:paraId="500B10C9" w14:textId="43069DA0" w:rsidR="00C7739E" w:rsidRDefault="00C7739E" w:rsidP="00C7739E">
      <w:pPr>
        <w:pStyle w:val="Titre3"/>
      </w:pPr>
      <w:r>
        <w:t>Rendre les justificatifs comptables</w:t>
      </w:r>
    </w:p>
    <w:p w14:paraId="538FC70F" w14:textId="3282FB33" w:rsidR="00C7739E" w:rsidRPr="00F05190" w:rsidRDefault="00C7739E" w:rsidP="00C7739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szCs w:val="22"/>
          <w:lang w:eastAsia="en-GB"/>
        </w:rPr>
      </w:pPr>
      <w:r>
        <w:rPr>
          <w:rFonts w:ascii="Calibri" w:eastAsia="Times New Roman" w:hAnsi="Calibri" w:cs="Calibri"/>
          <w:bCs w:val="0"/>
          <w:szCs w:val="22"/>
          <w:lang w:eastAsia="en-GB"/>
        </w:rPr>
        <w:t>V</w:t>
      </w:r>
      <w:r w:rsidRPr="00CA4253">
        <w:rPr>
          <w:rFonts w:ascii="Calibri" w:eastAsia="Times New Roman" w:hAnsi="Calibri" w:cs="Calibri"/>
          <w:bCs w:val="0"/>
          <w:szCs w:val="22"/>
          <w:lang w:eastAsia="en-GB"/>
        </w:rPr>
        <w:t>ous dev</w:t>
      </w:r>
      <w:r w:rsidR="0094210D">
        <w:rPr>
          <w:rFonts w:ascii="Calibri" w:eastAsia="Times New Roman" w:hAnsi="Calibri" w:cs="Calibri"/>
          <w:bCs w:val="0"/>
          <w:szCs w:val="22"/>
          <w:lang w:eastAsia="en-GB"/>
        </w:rPr>
        <w:t>r</w:t>
      </w:r>
      <w:r w:rsidRPr="00CA4253">
        <w:rPr>
          <w:rFonts w:ascii="Calibri" w:eastAsia="Times New Roman" w:hAnsi="Calibri" w:cs="Calibri"/>
          <w:bCs w:val="0"/>
          <w:szCs w:val="22"/>
          <w:lang w:eastAsia="en-GB"/>
        </w:rPr>
        <w:t>ez envoyer</w:t>
      </w:r>
      <w:r w:rsidR="008E6DEA">
        <w:rPr>
          <w:rFonts w:ascii="Calibri" w:eastAsia="Times New Roman" w:hAnsi="Calibri" w:cs="Calibri"/>
          <w:bCs w:val="0"/>
          <w:szCs w:val="22"/>
          <w:lang w:eastAsia="en-GB"/>
        </w:rPr>
        <w:t>, au plus tard à la date de clôture qui figure dans votre arrêté ministériel de subvention,</w:t>
      </w:r>
      <w:r w:rsidRPr="00CA4253">
        <w:rPr>
          <w:rFonts w:ascii="Calibri" w:eastAsia="Times New Roman" w:hAnsi="Calibri" w:cs="Calibri"/>
          <w:bCs w:val="0"/>
          <w:szCs w:val="22"/>
          <w:lang w:eastAsia="en-GB"/>
        </w:rPr>
        <w:t xml:space="preserve"> une </w:t>
      </w:r>
      <w:r w:rsidRPr="00126D3F">
        <w:rPr>
          <w:rFonts w:ascii="Calibri" w:eastAsia="Times New Roman" w:hAnsi="Calibri" w:cs="Calibri"/>
          <w:b/>
          <w:szCs w:val="22"/>
          <w:lang w:eastAsia="en-GB"/>
        </w:rPr>
        <w:t>déclaration de créance datée et signée</w:t>
      </w:r>
      <w:r w:rsidR="007A0AD5">
        <w:rPr>
          <w:rFonts w:ascii="Calibri" w:eastAsia="Times New Roman" w:hAnsi="Calibri" w:cs="Calibri"/>
          <w:b/>
          <w:szCs w:val="22"/>
          <w:lang w:eastAsia="en-GB"/>
        </w:rPr>
        <w:t xml:space="preserve"> en originale</w:t>
      </w:r>
      <w:r>
        <w:rPr>
          <w:rFonts w:ascii="Calibri" w:eastAsia="Times New Roman" w:hAnsi="Calibri" w:cs="Calibri"/>
          <w:bCs w:val="0"/>
          <w:szCs w:val="22"/>
          <w:lang w:eastAsia="en-GB"/>
        </w:rPr>
        <w:t>, accompagnée de tous les justificatifs comptables.</w:t>
      </w:r>
    </w:p>
    <w:p w14:paraId="4DD474B2" w14:textId="77777777" w:rsidR="00C7739E" w:rsidRDefault="00C7739E" w:rsidP="00C7739E">
      <w:pPr>
        <w:rPr>
          <w:rFonts w:ascii="Calibri" w:eastAsia="Times New Roman" w:hAnsi="Calibri" w:cs="Calibri"/>
          <w:bCs w:val="0"/>
          <w:szCs w:val="22"/>
          <w:lang w:eastAsia="en-GB"/>
        </w:rPr>
      </w:pPr>
    </w:p>
    <w:p w14:paraId="228D8A51" w14:textId="1305DBA7" w:rsidR="00BC523A" w:rsidRDefault="00C7739E" w:rsidP="00B51E7C">
      <w:r>
        <w:t>En cas de copies des factures et justificatifs, vous dev</w:t>
      </w:r>
      <w:r w:rsidR="0094210D">
        <w:t>r</w:t>
      </w:r>
      <w:r>
        <w:t>ez les accompagner d’une déclaration sur l’honneur de conformité des justificatifs.</w:t>
      </w:r>
      <w:r w:rsidR="00EE7853">
        <w:t xml:space="preserve"> </w:t>
      </w:r>
      <w:r w:rsidR="0094210D">
        <w:t>Cette</w:t>
      </w:r>
      <w:r>
        <w:t xml:space="preserve"> déclaration sera jointe au </w:t>
      </w:r>
      <w:r w:rsidR="004C387A">
        <w:t>courriel</w:t>
      </w:r>
      <w:r>
        <w:t xml:space="preserve"> que vous recevrez en cas de </w:t>
      </w:r>
      <w:r w:rsidR="0094210D">
        <w:t>sélection</w:t>
      </w:r>
      <w:r>
        <w:t xml:space="preserve">. </w:t>
      </w:r>
    </w:p>
    <w:p w14:paraId="2B000A83" w14:textId="77777777" w:rsidR="00BC523A" w:rsidRPr="00AE6AE4" w:rsidRDefault="00BC523A" w:rsidP="00EE7853">
      <w:pPr>
        <w:rPr>
          <w:sz w:val="16"/>
          <w:szCs w:val="16"/>
        </w:rPr>
      </w:pPr>
    </w:p>
    <w:p w14:paraId="5ED58F46" w14:textId="7978089B" w:rsidR="00C7739E" w:rsidRDefault="00C7739E" w:rsidP="00C7739E">
      <w:pPr>
        <w:pStyle w:val="Titre3"/>
      </w:pPr>
      <w:r>
        <w:t xml:space="preserve">Faire un </w:t>
      </w:r>
      <w:r w:rsidR="00642865">
        <w:t xml:space="preserve">Bilan </w:t>
      </w:r>
      <w:r>
        <w:t>de fin de projet</w:t>
      </w:r>
    </w:p>
    <w:p w14:paraId="7FBAF0C7" w14:textId="283DAFB2" w:rsidR="006F6BB6" w:rsidRDefault="006F6BB6" w:rsidP="00901731">
      <w:r w:rsidRPr="00CB38FE">
        <w:t>A la fin du séjour</w:t>
      </w:r>
      <w:r w:rsidR="00537A6A" w:rsidRPr="00CB38FE">
        <w:t xml:space="preserve"> et au plus </w:t>
      </w:r>
      <w:r w:rsidR="00537A6A" w:rsidRPr="00846476">
        <w:t xml:space="preserve">tard </w:t>
      </w:r>
      <w:r w:rsidR="00CB38FE" w:rsidRPr="00846476">
        <w:t>deux</w:t>
      </w:r>
      <w:r w:rsidR="00537A6A" w:rsidRPr="00846476">
        <w:t xml:space="preserve"> mois après la fin de</w:t>
      </w:r>
      <w:r w:rsidR="00537A6A" w:rsidRPr="00CB38FE">
        <w:t xml:space="preserve"> la résidence, </w:t>
      </w:r>
      <w:r w:rsidRPr="00CB38FE">
        <w:t xml:space="preserve">l’artiste rédigera un </w:t>
      </w:r>
      <w:r w:rsidR="00BC665C" w:rsidRPr="00CB38FE">
        <w:rPr>
          <w:b/>
        </w:rPr>
        <w:t>bilan</w:t>
      </w:r>
      <w:r w:rsidR="00BC665C" w:rsidRPr="00901731">
        <w:rPr>
          <w:b/>
        </w:rPr>
        <w:t xml:space="preserve"> </w:t>
      </w:r>
      <w:r w:rsidRPr="00901731">
        <w:rPr>
          <w:b/>
        </w:rPr>
        <w:t>circonstancié de sa résidence</w:t>
      </w:r>
      <w:r w:rsidRPr="006F6BB6">
        <w:t>, dont une partie sera destinée à alimenter un carnet de bord électroni</w:t>
      </w:r>
      <w:r w:rsidR="00901731">
        <w:t xml:space="preserve">que sur les sites de WBI et de </w:t>
      </w:r>
      <w:r w:rsidR="00543CFC">
        <w:t>KWR</w:t>
      </w:r>
      <w:r w:rsidRPr="006F6BB6">
        <w:t xml:space="preserve">. Ce </w:t>
      </w:r>
      <w:r w:rsidR="00BC665C">
        <w:t>bilan</w:t>
      </w:r>
      <w:r w:rsidR="00BC665C" w:rsidRPr="006F6BB6">
        <w:t xml:space="preserve"> </w:t>
      </w:r>
      <w:r w:rsidR="008E0F0E">
        <w:t>pourra</w:t>
      </w:r>
      <w:r w:rsidRPr="006F6BB6">
        <w:t xml:space="preserve"> être accompagné de visuels libres de droits.  </w:t>
      </w:r>
    </w:p>
    <w:p w14:paraId="3C42F927" w14:textId="77777777" w:rsidR="00C7739E" w:rsidRPr="00AE6AE4" w:rsidRDefault="00C7739E" w:rsidP="00C7739E">
      <w:pPr>
        <w:ind w:left="0"/>
        <w:rPr>
          <w:sz w:val="16"/>
          <w:szCs w:val="16"/>
        </w:rPr>
      </w:pPr>
    </w:p>
    <w:p w14:paraId="7B3FBB36" w14:textId="60BFD4D7" w:rsidR="009135C2" w:rsidRDefault="009135C2" w:rsidP="009135C2">
      <w:r>
        <w:t xml:space="preserve">Ce </w:t>
      </w:r>
      <w:r w:rsidR="00BC665C">
        <w:t>bilan</w:t>
      </w:r>
      <w:r>
        <w:t xml:space="preserve"> doit être joint à l’ensemble des documents envoyés avec la déclaration de créance. </w:t>
      </w:r>
    </w:p>
    <w:p w14:paraId="7E3AC415" w14:textId="77777777" w:rsidR="009135C2" w:rsidRPr="00AE6AE4" w:rsidRDefault="009135C2" w:rsidP="009135C2">
      <w:pPr>
        <w:rPr>
          <w:sz w:val="16"/>
          <w:szCs w:val="16"/>
        </w:rPr>
      </w:pPr>
    </w:p>
    <w:p w14:paraId="067C84DD" w14:textId="3AA1DCC4" w:rsidR="00D80BF0" w:rsidRPr="009B0B20" w:rsidRDefault="00D80BF0" w:rsidP="00D80BF0">
      <w:pPr>
        <w:spacing w:line="240" w:lineRule="auto"/>
        <w:rPr>
          <w:color w:val="4472C4" w:themeColor="accent1"/>
        </w:rPr>
      </w:pPr>
      <w:r w:rsidRPr="00D931DD">
        <w:t xml:space="preserve">Le modèle de </w:t>
      </w:r>
      <w:r w:rsidR="00BC665C" w:rsidRPr="00D931DD">
        <w:t>bilan</w:t>
      </w:r>
      <w:r w:rsidRPr="00D931DD">
        <w:t xml:space="preserve"> </w:t>
      </w:r>
      <w:r w:rsidR="00D931DD" w:rsidRPr="00D931DD">
        <w:t>vous sera transmis avec votre dossier de subvention</w:t>
      </w:r>
      <w:r w:rsidRPr="00D931DD">
        <w:rPr>
          <w:color w:val="4472C4" w:themeColor="accent1"/>
        </w:rPr>
        <w:t>.</w:t>
      </w:r>
    </w:p>
    <w:p w14:paraId="66C30601" w14:textId="77777777" w:rsidR="009006B0" w:rsidRPr="00AE6AE4" w:rsidRDefault="009006B0" w:rsidP="00D931DD">
      <w:pPr>
        <w:ind w:left="0"/>
        <w:rPr>
          <w:sz w:val="16"/>
          <w:szCs w:val="16"/>
        </w:rPr>
      </w:pPr>
    </w:p>
    <w:p w14:paraId="58791ABC" w14:textId="77777777" w:rsidR="009006B0" w:rsidRDefault="009006B0" w:rsidP="009006B0">
      <w:r>
        <w:t xml:space="preserve">L’ensemble des documents devra être envoyé à : </w:t>
      </w:r>
    </w:p>
    <w:p w14:paraId="39037E35" w14:textId="77777777" w:rsidR="009006B0" w:rsidRPr="00AE6AE4" w:rsidRDefault="009006B0" w:rsidP="009006B0">
      <w:pPr>
        <w:rPr>
          <w:sz w:val="16"/>
          <w:szCs w:val="16"/>
        </w:rPr>
      </w:pPr>
    </w:p>
    <w:p w14:paraId="560D7DE9" w14:textId="2C241774" w:rsidR="009006B0" w:rsidRDefault="009006B0" w:rsidP="009006B0">
      <w:pPr>
        <w:jc w:val="center"/>
      </w:pPr>
      <w:r>
        <w:t>Madame Pascale Delcomminette, Administrat</w:t>
      </w:r>
      <w:r w:rsidR="008230AE">
        <w:t>rice</w:t>
      </w:r>
      <w:r>
        <w:t xml:space="preserve"> générale, WBI</w:t>
      </w:r>
    </w:p>
    <w:p w14:paraId="5EA4387F" w14:textId="77777777" w:rsidR="009006B0" w:rsidRDefault="009006B0" w:rsidP="009006B0">
      <w:pPr>
        <w:jc w:val="center"/>
      </w:pPr>
      <w:r>
        <w:t>Place Sainctelette, 2</w:t>
      </w:r>
    </w:p>
    <w:p w14:paraId="0CB08828" w14:textId="3680182C" w:rsidR="00B074A7" w:rsidRDefault="009006B0" w:rsidP="00AE6AE4">
      <w:pPr>
        <w:jc w:val="center"/>
      </w:pPr>
      <w:r>
        <w:t>1080 Bruxelles</w:t>
      </w:r>
    </w:p>
    <w:p w14:paraId="7B940165" w14:textId="77777777" w:rsidR="00B074A7" w:rsidRPr="00AE6AE4" w:rsidRDefault="00B074A7" w:rsidP="00C7739E">
      <w:pPr>
        <w:ind w:left="0"/>
        <w:rPr>
          <w:sz w:val="16"/>
          <w:szCs w:val="16"/>
        </w:rPr>
      </w:pPr>
    </w:p>
    <w:p w14:paraId="2C876E24" w14:textId="77777777" w:rsidR="00C7739E" w:rsidRDefault="00C7739E" w:rsidP="00C7739E">
      <w:pPr>
        <w:pStyle w:val="Titre3"/>
      </w:pPr>
      <w:r>
        <w:t xml:space="preserve">Mentionner le soutien de WBI </w:t>
      </w:r>
    </w:p>
    <w:p w14:paraId="62992D6C" w14:textId="77777777" w:rsidR="00C7739E" w:rsidRPr="00E24F66" w:rsidRDefault="00C7739E" w:rsidP="00C7739E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szCs w:val="22"/>
          <w:lang w:eastAsia="en-GB"/>
        </w:rPr>
        <w:t xml:space="preserve">Tout document rendu public relatif à </w:t>
      </w:r>
      <w:r>
        <w:rPr>
          <w:rFonts w:ascii="Calibri" w:eastAsia="Times New Roman" w:hAnsi="Calibri" w:cs="Calibri"/>
          <w:bCs w:val="0"/>
          <w:szCs w:val="22"/>
          <w:lang w:eastAsia="en-GB"/>
        </w:rPr>
        <w:t>l’</w:t>
      </w:r>
      <w:r w:rsidRPr="00E24F66">
        <w:rPr>
          <w:rFonts w:ascii="Calibri" w:eastAsia="Times New Roman" w:hAnsi="Calibri" w:cs="Calibri"/>
          <w:bCs w:val="0"/>
          <w:szCs w:val="22"/>
          <w:lang w:eastAsia="en-GB"/>
        </w:rPr>
        <w:t xml:space="preserve">activité </w:t>
      </w:r>
      <w:r>
        <w:rPr>
          <w:rFonts w:ascii="Calibri" w:eastAsia="Times New Roman" w:hAnsi="Calibri" w:cs="Calibri"/>
          <w:bCs w:val="0"/>
          <w:szCs w:val="22"/>
          <w:lang w:eastAsia="en-GB"/>
        </w:rPr>
        <w:t xml:space="preserve">subventionnée </w:t>
      </w:r>
      <w:r w:rsidRPr="00E24F66">
        <w:rPr>
          <w:rFonts w:ascii="Calibri" w:eastAsia="Times New Roman" w:hAnsi="Calibri" w:cs="Calibri"/>
          <w:bCs w:val="0"/>
          <w:szCs w:val="22"/>
          <w:lang w:eastAsia="en-GB"/>
        </w:rPr>
        <w:t>doit porter la mention :  </w:t>
      </w:r>
    </w:p>
    <w:p w14:paraId="5B043B51" w14:textId="1338733B" w:rsidR="00C7739E" w:rsidRDefault="00C7739E" w:rsidP="00AE6AE4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szCs w:val="22"/>
          <w:lang w:eastAsia="en-GB"/>
        </w:rPr>
      </w:pPr>
      <w:r w:rsidRPr="00E24F66">
        <w:rPr>
          <w:rFonts w:ascii="Calibri" w:eastAsia="Times New Roman" w:hAnsi="Calibri" w:cs="Calibri"/>
          <w:bCs w:val="0"/>
          <w:szCs w:val="22"/>
          <w:lang w:eastAsia="en-GB"/>
        </w:rPr>
        <w:t>« Avec le soutien de Wallonie-Bruxelles International »</w:t>
      </w:r>
      <w:r>
        <w:rPr>
          <w:rFonts w:ascii="Calibri" w:eastAsia="Times New Roman" w:hAnsi="Calibri" w:cs="Calibri"/>
          <w:bCs w:val="0"/>
          <w:szCs w:val="22"/>
          <w:lang w:eastAsia="en-GB"/>
        </w:rPr>
        <w:t xml:space="preserve"> et le logo de WBI, téléchargeable à l’adresse : </w:t>
      </w:r>
      <w:hyperlink r:id="rId16" w:history="1">
        <w:r w:rsidR="00901731" w:rsidRPr="00C55E7E">
          <w:rPr>
            <w:rStyle w:val="Lienhypertexte"/>
            <w:rFonts w:ascii="Calibri" w:eastAsia="Times New Roman" w:hAnsi="Calibri" w:cs="Calibri"/>
            <w:bCs w:val="0"/>
            <w:szCs w:val="22"/>
            <w:lang w:eastAsia="en-GB"/>
          </w:rPr>
          <w:t>http://www.wbi.be/fr/logos</w:t>
        </w:r>
      </w:hyperlink>
      <w:r>
        <w:rPr>
          <w:rFonts w:ascii="Calibri" w:eastAsia="Times New Roman" w:hAnsi="Calibri" w:cs="Calibri"/>
          <w:bCs w:val="0"/>
          <w:szCs w:val="22"/>
          <w:lang w:eastAsia="en-GB"/>
        </w:rPr>
        <w:t>.</w:t>
      </w:r>
    </w:p>
    <w:p w14:paraId="77A96683" w14:textId="38CEA5C1" w:rsidR="003A2CE6" w:rsidRDefault="003A2CE6" w:rsidP="00AE6AE4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szCs w:val="22"/>
          <w:lang w:eastAsia="en-GB"/>
        </w:rPr>
      </w:pPr>
    </w:p>
    <w:p w14:paraId="6AB9A1D2" w14:textId="6E81E4C8" w:rsidR="003A2CE6" w:rsidRDefault="003A2CE6" w:rsidP="00AE6AE4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szCs w:val="22"/>
          <w:lang w:eastAsia="en-GB"/>
        </w:rPr>
      </w:pPr>
    </w:p>
    <w:p w14:paraId="0832B14A" w14:textId="1BC81543" w:rsidR="003A2CE6" w:rsidRDefault="003A2CE6" w:rsidP="00AE6AE4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szCs w:val="22"/>
          <w:lang w:eastAsia="en-GB"/>
        </w:rPr>
      </w:pPr>
    </w:p>
    <w:p w14:paraId="65E479B6" w14:textId="77777777" w:rsidR="003A2CE6" w:rsidRPr="00E24F66" w:rsidRDefault="003A2CE6" w:rsidP="00AE6AE4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sz w:val="18"/>
          <w:szCs w:val="18"/>
          <w:lang w:eastAsia="en-GB"/>
        </w:rPr>
      </w:pPr>
    </w:p>
    <w:p w14:paraId="47BEEEA7" w14:textId="77777777" w:rsidR="00C7739E" w:rsidRPr="00AE6AE4" w:rsidRDefault="00C7739E" w:rsidP="00C7739E">
      <w:pPr>
        <w:rPr>
          <w:sz w:val="16"/>
          <w:szCs w:val="16"/>
        </w:rPr>
      </w:pPr>
    </w:p>
    <w:p w14:paraId="02D663EC" w14:textId="77777777" w:rsidR="00C7739E" w:rsidRDefault="00C7739E" w:rsidP="00C7739E">
      <w:pPr>
        <w:pStyle w:val="Titre2"/>
      </w:pPr>
      <w:r>
        <w:t xml:space="preserve">Quelle est la date finale pour rendre vos documents ? </w:t>
      </w:r>
    </w:p>
    <w:p w14:paraId="75C413BF" w14:textId="77777777" w:rsidR="00C7739E" w:rsidRPr="00AE6AE4" w:rsidRDefault="00C7739E" w:rsidP="00C7739E">
      <w:pPr>
        <w:rPr>
          <w:sz w:val="16"/>
          <w:szCs w:val="16"/>
        </w:rPr>
      </w:pPr>
    </w:p>
    <w:p w14:paraId="7E367D5F" w14:textId="0CF77EEE" w:rsidR="00C7739E" w:rsidRDefault="00C7739E" w:rsidP="00C7739E">
      <w:r>
        <w:t xml:space="preserve">Vous devez envoyer l’ensemble des documents (déclaration de créance, justificatifs et </w:t>
      </w:r>
      <w:r w:rsidR="00BC665C">
        <w:t>bilan de projet</w:t>
      </w:r>
      <w:r>
        <w:t xml:space="preserve">) au plus tard à la date de clôture </w:t>
      </w:r>
      <w:r w:rsidR="00253CAB">
        <w:t xml:space="preserve">mentionnée </w:t>
      </w:r>
      <w:r>
        <w:t>dans votre arrêté ministériel de subvention.</w:t>
      </w:r>
    </w:p>
    <w:p w14:paraId="0B74A784" w14:textId="77777777" w:rsidR="00C7739E" w:rsidRDefault="00C7739E" w:rsidP="00C7739E"/>
    <w:p w14:paraId="0BD91645" w14:textId="4FFDD67A" w:rsidR="00C03074" w:rsidRDefault="00C7739E" w:rsidP="00AE6AE4">
      <w:r>
        <w:t>Attention, la remise de l’ensemble des documents au-delà de cette date impliquera le non-paiement de votre subvention. Si vous éprouvez des difficultés à compléter votre dossier, prenez contact avec votre correspondant.</w:t>
      </w:r>
    </w:p>
    <w:p w14:paraId="5819D3CC" w14:textId="77777777" w:rsidR="003A2CE6" w:rsidRPr="006F6BB6" w:rsidRDefault="003A2CE6" w:rsidP="00AE6AE4"/>
    <w:p w14:paraId="182E5EEF" w14:textId="77777777" w:rsidR="00C7739E" w:rsidRPr="006B6BEB" w:rsidRDefault="00C7739E" w:rsidP="00C7739E">
      <w:pPr>
        <w:rPr>
          <w:color w:val="000000"/>
        </w:rPr>
      </w:pPr>
    </w:p>
    <w:bookmarkStart w:id="19" w:name="_Toc129852332"/>
    <w:p w14:paraId="45FCBB3C" w14:textId="77777777" w:rsidR="00C7739E" w:rsidRPr="006B6BEB" w:rsidRDefault="00C7739E" w:rsidP="00C7739E">
      <w:pPr>
        <w:pStyle w:val="Titre1"/>
      </w:pPr>
      <w:r w:rsidRPr="006B6BEB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47" behindDoc="0" locked="0" layoutInCell="1" allowOverlap="1" wp14:anchorId="4840F673" wp14:editId="7F3B837F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5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7BB55" id="Rectangle : coins arrondis 18" o:spid="_x0000_s1026" style="position:absolute;margin-left:1.9pt;margin-top:-3.9pt;width:455.3pt;height:30pt;z-index:2516623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MZWkSt4AAAAHAQAADwAAAAAAAAAAAAAAAADgBAAAZHJzL2Rvd25yZXYueG1sUEsFBgAAAAAE&#10;AAQA8wAAAOsF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9"/>
    </w:p>
    <w:p w14:paraId="0BA7C06C" w14:textId="77777777" w:rsidR="00C7739E" w:rsidRPr="00AE6AE4" w:rsidRDefault="00C7739E" w:rsidP="00C7739E">
      <w:pPr>
        <w:pStyle w:val="Fiches-Paragraphe"/>
        <w:rPr>
          <w:rFonts w:cstheme="minorHAnsi"/>
          <w:sz w:val="16"/>
          <w:szCs w:val="16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C7739E" w:rsidRPr="006B6BEB" w14:paraId="3DD7DB2E" w14:textId="77777777" w:rsidTr="00465090">
        <w:trPr>
          <w:trHeight w:val="997"/>
        </w:trPr>
        <w:tc>
          <w:tcPr>
            <w:tcW w:w="7371" w:type="dxa"/>
            <w:gridSpan w:val="2"/>
            <w:vAlign w:val="center"/>
          </w:tcPr>
          <w:p w14:paraId="3D8D979F" w14:textId="77777777" w:rsidR="00C7739E" w:rsidRPr="006B6BEB" w:rsidRDefault="00C7739E" w:rsidP="00465090">
            <w:pP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14:paraId="6E3E73F4" w14:textId="6CB8CA74" w:rsidR="00C7739E" w:rsidRDefault="00B51E7C" w:rsidP="00B51E7C">
            <w:pPr>
              <w:ind w:left="1416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</w:t>
            </w:r>
            <w:r w:rsidR="00A9412B">
              <w:rPr>
                <w:rFonts w:asciiTheme="minorHAnsi" w:hAnsiTheme="minorHAnsi"/>
                <w:b/>
                <w:sz w:val="22"/>
                <w:szCs w:val="22"/>
              </w:rPr>
              <w:t xml:space="preserve">Service </w:t>
            </w:r>
            <w:r w:rsidR="008E0F0E">
              <w:rPr>
                <w:rFonts w:asciiTheme="minorHAnsi" w:hAnsiTheme="minorHAnsi"/>
                <w:b/>
                <w:sz w:val="22"/>
                <w:szCs w:val="22"/>
              </w:rPr>
              <w:t>bilatéral</w:t>
            </w:r>
            <w:r w:rsidR="00543CF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E0F0E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543CF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E0F0E">
              <w:rPr>
                <w:rFonts w:asciiTheme="minorHAnsi" w:hAnsiTheme="minorHAnsi"/>
                <w:b/>
                <w:sz w:val="22"/>
                <w:szCs w:val="22"/>
              </w:rPr>
              <w:t>Asie Pacifique</w:t>
            </w:r>
          </w:p>
          <w:p w14:paraId="4A33BC9E" w14:textId="77777777" w:rsidR="00C7739E" w:rsidRPr="006B6BEB" w:rsidRDefault="00C7739E" w:rsidP="00B51E7C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7739E" w:rsidRPr="006B6BEB" w14:paraId="62D3A985" w14:textId="77777777" w:rsidTr="00465090">
        <w:trPr>
          <w:trHeight w:val="882"/>
        </w:trPr>
        <w:tc>
          <w:tcPr>
            <w:tcW w:w="4110" w:type="dxa"/>
          </w:tcPr>
          <w:p w14:paraId="1D004F20" w14:textId="77777777" w:rsidR="00C7739E" w:rsidRPr="006B6BEB" w:rsidRDefault="00C7739E" w:rsidP="00465090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noProof/>
                <w:szCs w:val="22"/>
                <w:lang w:val="fr-BE"/>
              </w:rPr>
              <w:drawing>
                <wp:anchor distT="0" distB="0" distL="114300" distR="114300" simplePos="0" relativeHeight="251661323" behindDoc="0" locked="0" layoutInCell="1" allowOverlap="1" wp14:anchorId="2930AAA8" wp14:editId="4B0FAAE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19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14:paraId="2FE8492E" w14:textId="77777777" w:rsidR="00C7739E" w:rsidRPr="006B6BEB" w:rsidRDefault="00C7739E" w:rsidP="00465090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14:paraId="7D4C3948" w14:textId="5B4EF386" w:rsidR="00C7739E" w:rsidRPr="006B6BEB" w:rsidRDefault="00C7739E" w:rsidP="00465090">
            <w:pPr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noProof/>
                <w:szCs w:val="22"/>
                <w:lang w:val="fr-BE"/>
              </w:rPr>
              <w:drawing>
                <wp:anchor distT="0" distB="0" distL="114300" distR="114300" simplePos="0" relativeHeight="251660299" behindDoc="0" locked="0" layoutInCell="1" allowOverlap="1" wp14:anchorId="331C186A" wp14:editId="57E172B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20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0F0E">
              <w:rPr>
                <w:rStyle w:val="Lienhypertexte"/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81904A3" w14:textId="3D0AC1AF" w:rsidR="00C7739E" w:rsidRPr="00543CFC" w:rsidRDefault="0065623A" w:rsidP="00543CFC">
            <w:pPr>
              <w:ind w:left="708"/>
              <w:jc w:val="left"/>
              <w:rPr>
                <w:sz w:val="22"/>
              </w:rPr>
            </w:pPr>
            <w:hyperlink r:id="rId21" w:history="1">
              <w:r w:rsidR="00CB38FE" w:rsidRPr="00BA6618">
                <w:rPr>
                  <w:rStyle w:val="Lienhypertexte"/>
                </w:rPr>
                <w:t>a.charkaoui@wbi.be</w:t>
              </w:r>
            </w:hyperlink>
          </w:p>
        </w:tc>
      </w:tr>
    </w:tbl>
    <w:p w14:paraId="3C1D931C" w14:textId="77777777" w:rsidR="00C610BA" w:rsidRPr="006B6BEB" w:rsidRDefault="00C610BA" w:rsidP="00AE6AE4">
      <w:pPr>
        <w:ind w:left="0"/>
      </w:pPr>
    </w:p>
    <w:sectPr w:rsidR="00C610BA" w:rsidRPr="006B6BEB" w:rsidSect="00997C6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276" w:right="1558" w:bottom="2268" w:left="1276" w:header="568" w:footer="1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CEE2" w14:textId="77777777" w:rsidR="000F7A32" w:rsidRDefault="000F7A32" w:rsidP="006B6BEB">
      <w:pPr>
        <w:spacing w:line="240" w:lineRule="auto"/>
      </w:pPr>
      <w:r>
        <w:separator/>
      </w:r>
    </w:p>
  </w:endnote>
  <w:endnote w:type="continuationSeparator" w:id="0">
    <w:p w14:paraId="4107F25E" w14:textId="77777777" w:rsidR="000F7A32" w:rsidRDefault="000F7A32" w:rsidP="006B6BEB">
      <w:pPr>
        <w:spacing w:line="240" w:lineRule="auto"/>
      </w:pPr>
      <w:r>
        <w:continuationSeparator/>
      </w:r>
    </w:p>
  </w:endnote>
  <w:endnote w:type="continuationNotice" w:id="1">
    <w:p w14:paraId="6D683B92" w14:textId="77777777" w:rsidR="000F7A32" w:rsidRDefault="000F7A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B8BE" w14:textId="77777777" w:rsidR="005354A7" w:rsidRDefault="005354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74E6" w14:textId="77777777" w:rsidR="00890F02" w:rsidRDefault="00890F02" w:rsidP="00465090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14:paraId="1D4C7672" w14:textId="0B6149B3" w:rsidR="00890F02" w:rsidRDefault="00890F02" w:rsidP="00465090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noProof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1D75B026" wp14:editId="46F3748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  <w:r w:rsidR="005354A7">
      <w:rPr>
        <w:rFonts w:ascii="Gotham Rounded Medium" w:hAnsi="Gotham Rounded Medium"/>
        <w:sz w:val="20"/>
        <w:szCs w:val="22"/>
      </w:rPr>
      <w:t xml:space="preserve">                                                0</w:t>
    </w:r>
    <w:r w:rsidR="0065623A">
      <w:rPr>
        <w:rFonts w:ascii="Gotham Rounded Medium" w:hAnsi="Gotham Rounded Medium"/>
        <w:sz w:val="20"/>
        <w:szCs w:val="22"/>
      </w:rPr>
      <w:t>1031</w:t>
    </w:r>
    <w:r w:rsidR="005354A7">
      <w:rPr>
        <w:rFonts w:ascii="Gotham Rounded Medium" w:hAnsi="Gotham Rounded Medium"/>
        <w:sz w:val="20"/>
        <w:szCs w:val="22"/>
      </w:rPr>
      <w:t>_DESC</w:t>
    </w:r>
  </w:p>
  <w:p w14:paraId="1968B38E" w14:textId="5730D545" w:rsidR="00890F02" w:rsidRPr="00B04FBD" w:rsidRDefault="00890F02" w:rsidP="00465090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7834" w14:textId="7DEB3B87" w:rsidR="00890F02" w:rsidRDefault="00890F02" w:rsidP="0046509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  <w:r w:rsidRPr="00566219">
      <w:rPr>
        <w:rFonts w:ascii="Gotham Rounded Light" w:hAnsi="Gotham Rounded Light"/>
        <w:noProof/>
        <w:sz w:val="20"/>
        <w:szCs w:val="22"/>
        <w:lang w:val="fr-BE" w:eastAsia="fr-BE"/>
      </w:rPr>
      <mc:AlternateContent>
        <mc:Choice Requires="wps">
          <w:drawing>
            <wp:anchor distT="45720" distB="45720" distL="114300" distR="114300" simplePos="0" relativeHeight="251658246" behindDoc="1" locked="0" layoutInCell="1" allowOverlap="1" wp14:anchorId="39004BD4" wp14:editId="3DB69911">
              <wp:simplePos x="0" y="0"/>
              <wp:positionH relativeFrom="column">
                <wp:posOffset>3748617</wp:posOffset>
              </wp:positionH>
              <wp:positionV relativeFrom="paragraph">
                <wp:posOffset>101600</wp:posOffset>
              </wp:positionV>
              <wp:extent cx="1007110" cy="1404620"/>
              <wp:effectExtent l="0" t="0" r="2540" b="825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35DF4" w14:textId="573BCCF6" w:rsidR="00890F02" w:rsidRPr="00666D3E" w:rsidRDefault="005354A7" w:rsidP="00283134">
                          <w:pPr>
                            <w:ind w:left="0"/>
                            <w:jc w:val="center"/>
                          </w:pPr>
                          <w:r>
                            <w:t>0</w:t>
                          </w:r>
                          <w:r w:rsidR="0065623A">
                            <w:t>1031</w:t>
                          </w:r>
                          <w:r>
                            <w:t>_DESC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004BD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left:0;text-align:left;margin-left:295.15pt;margin-top:8pt;width:79.3pt;height:110.6pt;z-index:-25165823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" stroked="f">
              <v:textbox style="mso-fit-shape-to-text:t">
                <w:txbxContent>
                  <w:p w14:paraId="6F035DF4" w14:textId="573BCCF6" w:rsidR="00890F02" w:rsidRPr="00666D3E" w:rsidRDefault="005354A7" w:rsidP="00283134">
                    <w:pPr>
                      <w:ind w:left="0"/>
                      <w:jc w:val="center"/>
                    </w:pPr>
                    <w:r>
                      <w:t>0</w:t>
                    </w:r>
                    <w:r w:rsidR="0065623A">
                      <w:t>1031</w:t>
                    </w:r>
                    <w:r>
                      <w:t>_DESC</w:t>
                    </w:r>
                  </w:p>
                </w:txbxContent>
              </v:textbox>
            </v:shape>
          </w:pict>
        </mc:Fallback>
      </mc:AlternateContent>
    </w:r>
  </w:p>
  <w:p w14:paraId="5C481146" w14:textId="42AFC999" w:rsidR="00890F02" w:rsidRDefault="00890F02" w:rsidP="00465090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noProof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6CC5C4A5" wp14:editId="68B3E518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2"/>
      </w:rPr>
      <w:t>Wallonie-Bruxelles International</w:t>
    </w:r>
    <w:r>
      <w:rPr>
        <w:rFonts w:ascii="Gotham Rounded Medium" w:hAnsi="Gotham Rounded Medium"/>
        <w:sz w:val="20"/>
        <w:szCs w:val="22"/>
      </w:rPr>
      <w:t xml:space="preserve"> </w:t>
    </w:r>
  </w:p>
  <w:p w14:paraId="53CB859B" w14:textId="2803F12A" w:rsidR="00890F02" w:rsidRPr="00E82E6E" w:rsidRDefault="00890F02" w:rsidP="00465090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2"/>
      </w:rPr>
      <w:t>www.wbi.be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EB4E" w14:textId="77777777" w:rsidR="000F7A32" w:rsidRDefault="000F7A32" w:rsidP="006B6BEB">
      <w:pPr>
        <w:spacing w:line="240" w:lineRule="auto"/>
      </w:pPr>
      <w:r>
        <w:separator/>
      </w:r>
    </w:p>
  </w:footnote>
  <w:footnote w:type="continuationSeparator" w:id="0">
    <w:p w14:paraId="5194923F" w14:textId="77777777" w:rsidR="000F7A32" w:rsidRDefault="000F7A32" w:rsidP="006B6BEB">
      <w:pPr>
        <w:spacing w:line="240" w:lineRule="auto"/>
      </w:pPr>
      <w:r>
        <w:continuationSeparator/>
      </w:r>
    </w:p>
  </w:footnote>
  <w:footnote w:type="continuationNotice" w:id="1">
    <w:p w14:paraId="6E3523A7" w14:textId="77777777" w:rsidR="000F7A32" w:rsidRDefault="000F7A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FE2F" w14:textId="77777777" w:rsidR="005354A7" w:rsidRDefault="005354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177E" w14:textId="57E9BFFE" w:rsidR="00890F02" w:rsidRDefault="00890F02" w:rsidP="00BD38F1">
    <w:pPr>
      <w:pStyle w:val="En-tte"/>
      <w:ind w:left="0"/>
    </w:pPr>
    <w:r w:rsidRPr="007F6779">
      <w:rPr>
        <w:noProof/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7AF56ADC" wp14:editId="341179AD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17EBB" w14:textId="77777777" w:rsidR="00890F02" w:rsidRPr="00E071AB" w:rsidRDefault="00890F02" w:rsidP="00465090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</w:rPr>
                              <w:fldChar w:fldCharType="separate"/>
                            </w:r>
                            <w:r w:rsidR="00537A6A" w:rsidRPr="00537A6A">
                              <w:rPr>
                                <w:b/>
                                <w:noProof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8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56ADC"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" o:allowincell="f">
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" stroked="f">
                <v:textbox style="layout-flow:vertical;mso-layout-flow-alt:bottom-to-top" inset="0,0,0,0">
                  <w:txbxContent>
                    <w:p w14:paraId="3B417EBB" w14:textId="77777777" w:rsidR="00890F02" w:rsidRPr="00E071AB" w:rsidRDefault="00890F02" w:rsidP="00465090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</w:rPr>
                        <w:fldChar w:fldCharType="separate"/>
                      </w:r>
                      <w:r w:rsidR="00537A6A" w:rsidRPr="00537A6A">
                        <w:rPr>
                          <w:b/>
                          <w:noProof/>
                          <w:color w:val="BFBFBF" w:themeColor="background1" w:themeShade="BF"/>
                          <w:sz w:val="52"/>
                          <w:szCs w:val="52"/>
                        </w:rPr>
                        <w:t>8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D169" w14:textId="77777777" w:rsidR="00890F02" w:rsidRDefault="00890F02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8242" behindDoc="1" locked="0" layoutInCell="1" allowOverlap="1" wp14:anchorId="5D34CA8F" wp14:editId="4D4BB75A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D82"/>
    <w:multiLevelType w:val="hybridMultilevel"/>
    <w:tmpl w:val="79264576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659098C"/>
    <w:multiLevelType w:val="hybridMultilevel"/>
    <w:tmpl w:val="5C30F40E"/>
    <w:lvl w:ilvl="0" w:tplc="3E3874B8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24325F3"/>
    <w:multiLevelType w:val="hybridMultilevel"/>
    <w:tmpl w:val="1E82AB1C"/>
    <w:lvl w:ilvl="0" w:tplc="80DABAF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906DD1"/>
    <w:multiLevelType w:val="hybridMultilevel"/>
    <w:tmpl w:val="898EA890"/>
    <w:lvl w:ilvl="0" w:tplc="0650983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C5D59C0"/>
    <w:multiLevelType w:val="hybridMultilevel"/>
    <w:tmpl w:val="CBB44130"/>
    <w:lvl w:ilvl="0" w:tplc="0650983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436F10"/>
    <w:multiLevelType w:val="hybridMultilevel"/>
    <w:tmpl w:val="F0F0A940"/>
    <w:lvl w:ilvl="0" w:tplc="0650983C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F3B31D4"/>
    <w:multiLevelType w:val="hybridMultilevel"/>
    <w:tmpl w:val="0D28225E"/>
    <w:lvl w:ilvl="0" w:tplc="0650983C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390528F"/>
    <w:multiLevelType w:val="hybridMultilevel"/>
    <w:tmpl w:val="AB5C8750"/>
    <w:lvl w:ilvl="0" w:tplc="0650983C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3A3207D"/>
    <w:multiLevelType w:val="hybridMultilevel"/>
    <w:tmpl w:val="09D0D66E"/>
    <w:lvl w:ilvl="0" w:tplc="0650983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650983C"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8E6E6D"/>
    <w:multiLevelType w:val="hybridMultilevel"/>
    <w:tmpl w:val="FE56B024"/>
    <w:lvl w:ilvl="0" w:tplc="D9D66EEC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298086">
    <w:abstractNumId w:val="10"/>
  </w:num>
  <w:num w:numId="2" w16cid:durableId="1339040916">
    <w:abstractNumId w:val="0"/>
  </w:num>
  <w:num w:numId="3" w16cid:durableId="1959991258">
    <w:abstractNumId w:val="0"/>
    <w:lvlOverride w:ilvl="0">
      <w:startOverride w:val="1"/>
    </w:lvlOverride>
  </w:num>
  <w:num w:numId="4" w16cid:durableId="679047423">
    <w:abstractNumId w:val="0"/>
    <w:lvlOverride w:ilvl="0">
      <w:startOverride w:val="1"/>
    </w:lvlOverride>
  </w:num>
  <w:num w:numId="5" w16cid:durableId="21245299">
    <w:abstractNumId w:val="0"/>
    <w:lvlOverride w:ilvl="0">
      <w:startOverride w:val="1"/>
    </w:lvlOverride>
  </w:num>
  <w:num w:numId="6" w16cid:durableId="1466697412">
    <w:abstractNumId w:val="0"/>
    <w:lvlOverride w:ilvl="0">
      <w:startOverride w:val="1"/>
    </w:lvlOverride>
  </w:num>
  <w:num w:numId="7" w16cid:durableId="294527663">
    <w:abstractNumId w:val="4"/>
  </w:num>
  <w:num w:numId="8" w16cid:durableId="2105035090">
    <w:abstractNumId w:val="0"/>
    <w:lvlOverride w:ilvl="0">
      <w:startOverride w:val="1"/>
    </w:lvlOverride>
  </w:num>
  <w:num w:numId="9" w16cid:durableId="1293101568">
    <w:abstractNumId w:val="7"/>
  </w:num>
  <w:num w:numId="10" w16cid:durableId="1301576741">
    <w:abstractNumId w:val="8"/>
  </w:num>
  <w:num w:numId="11" w16cid:durableId="92557456">
    <w:abstractNumId w:val="6"/>
  </w:num>
  <w:num w:numId="12" w16cid:durableId="190388688">
    <w:abstractNumId w:val="0"/>
    <w:lvlOverride w:ilvl="0">
      <w:startOverride w:val="1"/>
    </w:lvlOverride>
  </w:num>
  <w:num w:numId="13" w16cid:durableId="848177177">
    <w:abstractNumId w:val="2"/>
  </w:num>
  <w:num w:numId="14" w16cid:durableId="1458836735">
    <w:abstractNumId w:val="5"/>
  </w:num>
  <w:num w:numId="15" w16cid:durableId="577980527">
    <w:abstractNumId w:val="3"/>
  </w:num>
  <w:num w:numId="16" w16cid:durableId="23677636">
    <w:abstractNumId w:val="9"/>
  </w:num>
  <w:num w:numId="17" w16cid:durableId="20675339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99"/>
    <w:rsid w:val="000566DD"/>
    <w:rsid w:val="00064D39"/>
    <w:rsid w:val="000766F2"/>
    <w:rsid w:val="000821CB"/>
    <w:rsid w:val="00082617"/>
    <w:rsid w:val="0009274F"/>
    <w:rsid w:val="000A0695"/>
    <w:rsid w:val="000A75A1"/>
    <w:rsid w:val="000B15ED"/>
    <w:rsid w:val="000C77D1"/>
    <w:rsid w:val="000F2616"/>
    <w:rsid w:val="000F62EE"/>
    <w:rsid w:val="000F6F56"/>
    <w:rsid w:val="000F7A32"/>
    <w:rsid w:val="00104F53"/>
    <w:rsid w:val="00122FB1"/>
    <w:rsid w:val="001356E7"/>
    <w:rsid w:val="00152FCB"/>
    <w:rsid w:val="00170A5A"/>
    <w:rsid w:val="00181042"/>
    <w:rsid w:val="001825E1"/>
    <w:rsid w:val="00190FE5"/>
    <w:rsid w:val="001966DB"/>
    <w:rsid w:val="001A50C5"/>
    <w:rsid w:val="001A6718"/>
    <w:rsid w:val="001C30DD"/>
    <w:rsid w:val="001C7FDB"/>
    <w:rsid w:val="001F497B"/>
    <w:rsid w:val="001F67AE"/>
    <w:rsid w:val="0022226E"/>
    <w:rsid w:val="00230C70"/>
    <w:rsid w:val="002337DA"/>
    <w:rsid w:val="0023616B"/>
    <w:rsid w:val="002369EB"/>
    <w:rsid w:val="0023773F"/>
    <w:rsid w:val="00253CAB"/>
    <w:rsid w:val="00257802"/>
    <w:rsid w:val="002606A3"/>
    <w:rsid w:val="00261431"/>
    <w:rsid w:val="00264011"/>
    <w:rsid w:val="0027056A"/>
    <w:rsid w:val="002761A3"/>
    <w:rsid w:val="00277684"/>
    <w:rsid w:val="00283134"/>
    <w:rsid w:val="00283E50"/>
    <w:rsid w:val="00285E62"/>
    <w:rsid w:val="00286093"/>
    <w:rsid w:val="0028612C"/>
    <w:rsid w:val="00286181"/>
    <w:rsid w:val="002A4EEC"/>
    <w:rsid w:val="002B378A"/>
    <w:rsid w:val="002C1349"/>
    <w:rsid w:val="002D42E6"/>
    <w:rsid w:val="002D687B"/>
    <w:rsid w:val="002D72EC"/>
    <w:rsid w:val="002D7615"/>
    <w:rsid w:val="003001D6"/>
    <w:rsid w:val="00306E8E"/>
    <w:rsid w:val="00307F7A"/>
    <w:rsid w:val="00317DB9"/>
    <w:rsid w:val="00322351"/>
    <w:rsid w:val="00352205"/>
    <w:rsid w:val="00362861"/>
    <w:rsid w:val="00365174"/>
    <w:rsid w:val="00374763"/>
    <w:rsid w:val="00375AA1"/>
    <w:rsid w:val="003A2CE6"/>
    <w:rsid w:val="003B0A2A"/>
    <w:rsid w:val="003B2875"/>
    <w:rsid w:val="003C043D"/>
    <w:rsid w:val="003C1A4A"/>
    <w:rsid w:val="003D22FF"/>
    <w:rsid w:val="003D4C64"/>
    <w:rsid w:val="003E13FB"/>
    <w:rsid w:val="003F1738"/>
    <w:rsid w:val="003F1E81"/>
    <w:rsid w:val="003F366F"/>
    <w:rsid w:val="003F508A"/>
    <w:rsid w:val="0040449B"/>
    <w:rsid w:val="00410924"/>
    <w:rsid w:val="004252DF"/>
    <w:rsid w:val="00430CF0"/>
    <w:rsid w:val="00431F99"/>
    <w:rsid w:val="00440AA9"/>
    <w:rsid w:val="00443E6F"/>
    <w:rsid w:val="004501F6"/>
    <w:rsid w:val="00452271"/>
    <w:rsid w:val="00461FB3"/>
    <w:rsid w:val="004624C8"/>
    <w:rsid w:val="00465090"/>
    <w:rsid w:val="00466E7A"/>
    <w:rsid w:val="00473316"/>
    <w:rsid w:val="00482435"/>
    <w:rsid w:val="00485EAF"/>
    <w:rsid w:val="0049277E"/>
    <w:rsid w:val="004A2986"/>
    <w:rsid w:val="004B2B41"/>
    <w:rsid w:val="004C0932"/>
    <w:rsid w:val="004C387A"/>
    <w:rsid w:val="004C5409"/>
    <w:rsid w:val="004D002B"/>
    <w:rsid w:val="004D0C91"/>
    <w:rsid w:val="004D485F"/>
    <w:rsid w:val="005111BF"/>
    <w:rsid w:val="0052618B"/>
    <w:rsid w:val="00534198"/>
    <w:rsid w:val="005354A7"/>
    <w:rsid w:val="00536B19"/>
    <w:rsid w:val="00537A6A"/>
    <w:rsid w:val="0054251B"/>
    <w:rsid w:val="00543CFC"/>
    <w:rsid w:val="0055535E"/>
    <w:rsid w:val="0055650E"/>
    <w:rsid w:val="005609BC"/>
    <w:rsid w:val="00564AC9"/>
    <w:rsid w:val="005779FB"/>
    <w:rsid w:val="00587089"/>
    <w:rsid w:val="00587175"/>
    <w:rsid w:val="0059319D"/>
    <w:rsid w:val="00594AC8"/>
    <w:rsid w:val="005C38BC"/>
    <w:rsid w:val="005C686C"/>
    <w:rsid w:val="005C712F"/>
    <w:rsid w:val="005E1BF9"/>
    <w:rsid w:val="005F6D87"/>
    <w:rsid w:val="00615B4D"/>
    <w:rsid w:val="00633E30"/>
    <w:rsid w:val="0063619E"/>
    <w:rsid w:val="006423DC"/>
    <w:rsid w:val="00642865"/>
    <w:rsid w:val="0065623A"/>
    <w:rsid w:val="00657D00"/>
    <w:rsid w:val="006664BE"/>
    <w:rsid w:val="006A1152"/>
    <w:rsid w:val="006B6BEB"/>
    <w:rsid w:val="006B78ED"/>
    <w:rsid w:val="006D6789"/>
    <w:rsid w:val="006F6BB6"/>
    <w:rsid w:val="00711A5C"/>
    <w:rsid w:val="0072276F"/>
    <w:rsid w:val="00725EBE"/>
    <w:rsid w:val="00744D2F"/>
    <w:rsid w:val="007502F3"/>
    <w:rsid w:val="0075099B"/>
    <w:rsid w:val="00761C68"/>
    <w:rsid w:val="00766B8B"/>
    <w:rsid w:val="0076734C"/>
    <w:rsid w:val="0079056E"/>
    <w:rsid w:val="007928CD"/>
    <w:rsid w:val="00797814"/>
    <w:rsid w:val="007A0AD5"/>
    <w:rsid w:val="007A5745"/>
    <w:rsid w:val="007B6772"/>
    <w:rsid w:val="007D285A"/>
    <w:rsid w:val="007D31BD"/>
    <w:rsid w:val="007E0669"/>
    <w:rsid w:val="007F450E"/>
    <w:rsid w:val="008121FA"/>
    <w:rsid w:val="008230AE"/>
    <w:rsid w:val="00832388"/>
    <w:rsid w:val="0083585A"/>
    <w:rsid w:val="00846476"/>
    <w:rsid w:val="0085027F"/>
    <w:rsid w:val="00851BCF"/>
    <w:rsid w:val="008770E7"/>
    <w:rsid w:val="0088166D"/>
    <w:rsid w:val="00890F02"/>
    <w:rsid w:val="00891199"/>
    <w:rsid w:val="0089548E"/>
    <w:rsid w:val="008A102C"/>
    <w:rsid w:val="008A3E25"/>
    <w:rsid w:val="008B3A3E"/>
    <w:rsid w:val="008C5BE9"/>
    <w:rsid w:val="008E0F0E"/>
    <w:rsid w:val="008E2E59"/>
    <w:rsid w:val="008E6DEA"/>
    <w:rsid w:val="009006B0"/>
    <w:rsid w:val="00901731"/>
    <w:rsid w:val="009135C2"/>
    <w:rsid w:val="009167E2"/>
    <w:rsid w:val="00916A44"/>
    <w:rsid w:val="00920668"/>
    <w:rsid w:val="00920B26"/>
    <w:rsid w:val="00925C63"/>
    <w:rsid w:val="009352CE"/>
    <w:rsid w:val="0094210D"/>
    <w:rsid w:val="0094340D"/>
    <w:rsid w:val="009473F9"/>
    <w:rsid w:val="009559CB"/>
    <w:rsid w:val="009837FE"/>
    <w:rsid w:val="00997C63"/>
    <w:rsid w:val="00997CA0"/>
    <w:rsid w:val="009B0946"/>
    <w:rsid w:val="009B3FF8"/>
    <w:rsid w:val="009B70CE"/>
    <w:rsid w:val="009C1565"/>
    <w:rsid w:val="009C1C99"/>
    <w:rsid w:val="009D1500"/>
    <w:rsid w:val="009D25AF"/>
    <w:rsid w:val="009E343E"/>
    <w:rsid w:val="009E3C23"/>
    <w:rsid w:val="009E4C7D"/>
    <w:rsid w:val="009F7C2F"/>
    <w:rsid w:val="00A02F5E"/>
    <w:rsid w:val="00A10EC9"/>
    <w:rsid w:val="00A67DB8"/>
    <w:rsid w:val="00A93622"/>
    <w:rsid w:val="00A9412B"/>
    <w:rsid w:val="00AB0A9A"/>
    <w:rsid w:val="00AB22E8"/>
    <w:rsid w:val="00AB2F2A"/>
    <w:rsid w:val="00AE6AE4"/>
    <w:rsid w:val="00B074A7"/>
    <w:rsid w:val="00B31939"/>
    <w:rsid w:val="00B4162F"/>
    <w:rsid w:val="00B47E59"/>
    <w:rsid w:val="00B51E7C"/>
    <w:rsid w:val="00B55495"/>
    <w:rsid w:val="00B61A76"/>
    <w:rsid w:val="00B75524"/>
    <w:rsid w:val="00B9524B"/>
    <w:rsid w:val="00BA13BB"/>
    <w:rsid w:val="00BB107D"/>
    <w:rsid w:val="00BC523A"/>
    <w:rsid w:val="00BC665C"/>
    <w:rsid w:val="00BD38F1"/>
    <w:rsid w:val="00BD4F97"/>
    <w:rsid w:val="00BD7B58"/>
    <w:rsid w:val="00BF0B21"/>
    <w:rsid w:val="00BF6B19"/>
    <w:rsid w:val="00C03074"/>
    <w:rsid w:val="00C1503A"/>
    <w:rsid w:val="00C23019"/>
    <w:rsid w:val="00C24432"/>
    <w:rsid w:val="00C338EF"/>
    <w:rsid w:val="00C35F4E"/>
    <w:rsid w:val="00C36B53"/>
    <w:rsid w:val="00C3792F"/>
    <w:rsid w:val="00C50C8C"/>
    <w:rsid w:val="00C610BA"/>
    <w:rsid w:val="00C713EE"/>
    <w:rsid w:val="00C741A0"/>
    <w:rsid w:val="00C7739E"/>
    <w:rsid w:val="00C94BCC"/>
    <w:rsid w:val="00C94F26"/>
    <w:rsid w:val="00CA4253"/>
    <w:rsid w:val="00CB128F"/>
    <w:rsid w:val="00CB38FE"/>
    <w:rsid w:val="00CD0595"/>
    <w:rsid w:val="00CE6712"/>
    <w:rsid w:val="00D049C8"/>
    <w:rsid w:val="00D1198C"/>
    <w:rsid w:val="00D24798"/>
    <w:rsid w:val="00D261BC"/>
    <w:rsid w:val="00D26AC2"/>
    <w:rsid w:val="00D27461"/>
    <w:rsid w:val="00D473E9"/>
    <w:rsid w:val="00D563F6"/>
    <w:rsid w:val="00D649B4"/>
    <w:rsid w:val="00D80BF0"/>
    <w:rsid w:val="00D931DD"/>
    <w:rsid w:val="00DA79EB"/>
    <w:rsid w:val="00DB120F"/>
    <w:rsid w:val="00DC191A"/>
    <w:rsid w:val="00DC2891"/>
    <w:rsid w:val="00DC5FDE"/>
    <w:rsid w:val="00DD6B4C"/>
    <w:rsid w:val="00DD749E"/>
    <w:rsid w:val="00E1581B"/>
    <w:rsid w:val="00E24F66"/>
    <w:rsid w:val="00E356AA"/>
    <w:rsid w:val="00E47F59"/>
    <w:rsid w:val="00E525DF"/>
    <w:rsid w:val="00E54319"/>
    <w:rsid w:val="00E610FF"/>
    <w:rsid w:val="00E63184"/>
    <w:rsid w:val="00E7054E"/>
    <w:rsid w:val="00E77627"/>
    <w:rsid w:val="00E819BC"/>
    <w:rsid w:val="00E8598F"/>
    <w:rsid w:val="00E91802"/>
    <w:rsid w:val="00EA4E11"/>
    <w:rsid w:val="00EA542F"/>
    <w:rsid w:val="00EA6354"/>
    <w:rsid w:val="00EA7041"/>
    <w:rsid w:val="00ED6AE3"/>
    <w:rsid w:val="00EE7853"/>
    <w:rsid w:val="00EF3257"/>
    <w:rsid w:val="00EF7750"/>
    <w:rsid w:val="00F0309F"/>
    <w:rsid w:val="00F05190"/>
    <w:rsid w:val="00F07382"/>
    <w:rsid w:val="00F157E1"/>
    <w:rsid w:val="00F400C2"/>
    <w:rsid w:val="00F51C63"/>
    <w:rsid w:val="00F56815"/>
    <w:rsid w:val="00F66FB4"/>
    <w:rsid w:val="00F723C7"/>
    <w:rsid w:val="00F82A41"/>
    <w:rsid w:val="00F900BF"/>
    <w:rsid w:val="00F90180"/>
    <w:rsid w:val="00F94BE4"/>
    <w:rsid w:val="00F9746A"/>
    <w:rsid w:val="00FB6DB8"/>
    <w:rsid w:val="00FC6365"/>
    <w:rsid w:val="00FC774C"/>
    <w:rsid w:val="00FD4251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87EA70"/>
  <w15:docId w15:val="{C435BF2E-ED14-4B7C-BA20-E0B91BCB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AF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F0309F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31F99"/>
    <w:pPr>
      <w:numPr>
        <w:numId w:val="2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31F99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1F99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31F99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F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F99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431F99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431F9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431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F99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F0309F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F99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431F99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431F99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431F99"/>
    <w:rPr>
      <w:rFonts w:eastAsiaTheme="minorEastAsia" w:cstheme="minorHAnsi"/>
      <w:bCs/>
      <w:noProof/>
      <w:lang w:val="fr-FR"/>
    </w:rPr>
  </w:style>
  <w:style w:type="paragraph" w:styleId="NormalWeb">
    <w:name w:val="Normal (Web)"/>
    <w:basedOn w:val="Normal"/>
    <w:rsid w:val="00431F99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Verdana" w:eastAsia="Times New Roman" w:hAnsi="Verdana" w:cs="Times New Roman"/>
      <w:bCs w:val="0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F99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8CD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8CD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8CD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8CD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paragraph" w:customStyle="1" w:styleId="paragraph">
    <w:name w:val="paragraph"/>
    <w:basedOn w:val="Normal"/>
    <w:rsid w:val="006B6BEB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sz w:val="24"/>
      <w:lang w:val="fr-BE" w:eastAsia="fr-BE"/>
    </w:rPr>
  </w:style>
  <w:style w:type="character" w:customStyle="1" w:styleId="normaltextrun">
    <w:name w:val="normaltextrun"/>
    <w:basedOn w:val="Policepardfaut"/>
    <w:rsid w:val="006B6BEB"/>
  </w:style>
  <w:style w:type="character" w:customStyle="1" w:styleId="eop">
    <w:name w:val="eop"/>
    <w:basedOn w:val="Policepardfaut"/>
    <w:rsid w:val="006B6BEB"/>
  </w:style>
  <w:style w:type="character" w:customStyle="1" w:styleId="Mentionnonrsolue1">
    <w:name w:val="Mention non résolue1"/>
    <w:basedOn w:val="Policepardfaut"/>
    <w:uiPriority w:val="99"/>
    <w:semiHidden/>
    <w:unhideWhenUsed/>
    <w:rsid w:val="006B6BE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A79EB"/>
    <w:pPr>
      <w:spacing w:after="0" w:line="240" w:lineRule="auto"/>
    </w:pPr>
    <w:rPr>
      <w:rFonts w:eastAsiaTheme="minorEastAsia" w:cstheme="minorHAnsi"/>
      <w:bCs/>
      <w:noProof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A1152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C30D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36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yoto-museums.jp/museum/central/830/" TargetMode="External"/><Relationship Id="rId18" Type="http://schemas.openxmlformats.org/officeDocument/2006/relationships/image" Target="media/image2.sv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a.charkaoui@wbi.b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wacoal.jp/studyhall/" TargetMode="External"/><Relationship Id="rId17" Type="http://schemas.openxmlformats.org/officeDocument/2006/relationships/image" Target="media/image1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wbi.be/fr/logos" TargetMode="External"/><Relationship Id="rId20" Type="http://schemas.openxmlformats.org/officeDocument/2006/relationships/image" Target="media/image4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yotowriters.or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.charkaoui@wbi.b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ttresetlivre.cfwb.be/index.php?id=11671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1BABB-93DC-4249-ACF8-FDA914A32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A4F3C-111D-41A9-8897-2F4AF7D9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6902B-AECF-4822-8A09-02FF914886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C19BFA-17E7-4B3A-9C42-F05E4BD57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1982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Droits Quotidiens - Anaïs Feyens</dc:creator>
  <cp:lastModifiedBy>Bajot Marjorie</cp:lastModifiedBy>
  <cp:revision>6</cp:revision>
  <dcterms:created xsi:type="dcterms:W3CDTF">2024-03-18T15:42:00Z</dcterms:created>
  <dcterms:modified xsi:type="dcterms:W3CDTF">2024-03-20T09:12:00Z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