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82493" w14:textId="77777777" w:rsidR="00430607" w:rsidRPr="00957872" w:rsidRDefault="00430607" w:rsidP="00430607">
      <w:pPr>
        <w:autoSpaceDE w:val="0"/>
        <w:autoSpaceDN w:val="0"/>
        <w:adjustRightInd w:val="0"/>
        <w:spacing w:after="0" w:line="240" w:lineRule="auto"/>
        <w:jc w:val="right"/>
        <w:rPr>
          <w:rFonts w:ascii="Ubuntu-Bold" w:hAnsi="Ubuntu-Bold" w:cs="Ubuntu-Bold"/>
          <w:b/>
          <w:bCs/>
          <w:color w:val="404040"/>
          <w:sz w:val="48"/>
          <w:szCs w:val="48"/>
        </w:rPr>
      </w:pPr>
      <w:r>
        <w:rPr>
          <w:rFonts w:ascii="Ubuntu-Bold" w:hAnsi="Ubuntu-Bold" w:cs="Ubuntu-Bold"/>
          <w:b/>
          <w:bCs/>
          <w:color w:val="404040"/>
          <w:sz w:val="48"/>
          <w:szCs w:val="48"/>
        </w:rPr>
        <w:t>Appel à projets 202</w:t>
      </w:r>
      <w:r w:rsidR="00AB6789">
        <w:rPr>
          <w:rFonts w:ascii="Ubuntu-Bold" w:hAnsi="Ubuntu-Bold" w:cs="Ubuntu-Bold"/>
          <w:b/>
          <w:bCs/>
          <w:color w:val="404040"/>
          <w:sz w:val="48"/>
          <w:szCs w:val="48"/>
        </w:rPr>
        <w:t>3</w:t>
      </w:r>
      <w:r w:rsidRPr="00957872">
        <w:rPr>
          <w:rFonts w:ascii="Ubuntu-Bold" w:hAnsi="Ubuntu-Bold" w:cs="Ubuntu-Bold"/>
          <w:b/>
          <w:bCs/>
          <w:color w:val="404040"/>
          <w:sz w:val="48"/>
          <w:szCs w:val="48"/>
        </w:rPr>
        <w:t>-</w:t>
      </w:r>
      <w:r w:rsidR="00AB6789">
        <w:rPr>
          <w:rFonts w:ascii="Ubuntu-Bold" w:hAnsi="Ubuntu-Bold" w:cs="Ubuntu-Bold"/>
          <w:b/>
          <w:bCs/>
          <w:color w:val="404040"/>
          <w:sz w:val="48"/>
          <w:szCs w:val="48"/>
        </w:rPr>
        <w:t>2024</w:t>
      </w:r>
    </w:p>
    <w:p w14:paraId="5E50050D" w14:textId="77777777" w:rsidR="00430607" w:rsidRDefault="00430607" w:rsidP="00430607">
      <w:pPr>
        <w:autoSpaceDE w:val="0"/>
        <w:autoSpaceDN w:val="0"/>
        <w:adjustRightInd w:val="0"/>
        <w:spacing w:after="0" w:line="240" w:lineRule="auto"/>
        <w:jc w:val="right"/>
        <w:rPr>
          <w:rFonts w:ascii="Ubuntu" w:hAnsi="Ubuntu" w:cs="Ubuntu"/>
          <w:color w:val="404040"/>
          <w:sz w:val="30"/>
          <w:szCs w:val="30"/>
        </w:rPr>
      </w:pPr>
    </w:p>
    <w:p w14:paraId="3EDEA1E8" w14:textId="77777777" w:rsidR="00430607" w:rsidRDefault="00430607" w:rsidP="00430607">
      <w:pPr>
        <w:autoSpaceDE w:val="0"/>
        <w:autoSpaceDN w:val="0"/>
        <w:adjustRightInd w:val="0"/>
        <w:spacing w:after="0" w:line="240" w:lineRule="auto"/>
        <w:jc w:val="right"/>
        <w:rPr>
          <w:rFonts w:ascii="Ubuntu" w:hAnsi="Ubuntu" w:cs="Ubuntu"/>
          <w:color w:val="404040"/>
          <w:sz w:val="30"/>
          <w:szCs w:val="30"/>
        </w:rPr>
      </w:pPr>
      <w:r w:rsidRPr="00957872">
        <w:rPr>
          <w:rFonts w:ascii="Ubuntu" w:hAnsi="Ubuntu" w:cs="Ubuntu"/>
          <w:color w:val="404040"/>
          <w:sz w:val="30"/>
          <w:szCs w:val="30"/>
        </w:rPr>
        <w:t>Règlement</w:t>
      </w:r>
    </w:p>
    <w:p w14:paraId="7DF6277B" w14:textId="77777777" w:rsidR="00316E99" w:rsidRDefault="00316E99"/>
    <w:tbl>
      <w:tblPr>
        <w:tblStyle w:val="Grilledutableau"/>
        <w:tblW w:w="921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6"/>
      </w:tblGrid>
      <w:tr w:rsidR="0019453C" w:rsidRPr="000E4467" w14:paraId="4F241358" w14:textId="77777777" w:rsidTr="000E0B55">
        <w:tc>
          <w:tcPr>
            <w:tcW w:w="9216" w:type="dxa"/>
            <w:shd w:val="clear" w:color="auto" w:fill="auto"/>
          </w:tcPr>
          <w:p w14:paraId="54B90BEC" w14:textId="77777777" w:rsidR="00D11FB3" w:rsidRDefault="00E84828" w:rsidP="007E74CE">
            <w:pPr>
              <w:pStyle w:val="Sous-titre"/>
              <w:jc w:val="center"/>
              <w:rPr>
                <w:rFonts w:ascii="Arial" w:eastAsiaTheme="minorHAnsi" w:hAnsi="Arial" w:cs="Arial"/>
                <w:color w:val="000000"/>
                <w:spacing w:val="0"/>
              </w:rPr>
            </w:pPr>
            <w:r>
              <w:rPr>
                <w:rFonts w:ascii="Arial" w:eastAsiaTheme="minorHAnsi" w:hAnsi="Arial" w:cs="Arial"/>
                <w:color w:val="000000"/>
                <w:spacing w:val="0"/>
              </w:rPr>
              <w:t>Accord</w:t>
            </w:r>
            <w:r w:rsidRPr="007E74CE">
              <w:rPr>
                <w:rFonts w:ascii="Arial" w:eastAsiaTheme="minorHAnsi" w:hAnsi="Arial" w:cs="Arial"/>
                <w:color w:val="000000"/>
                <w:spacing w:val="0"/>
              </w:rPr>
              <w:t xml:space="preserve"> </w:t>
            </w:r>
            <w:r w:rsidR="0019453C" w:rsidRPr="007E74CE">
              <w:rPr>
                <w:rFonts w:ascii="Arial" w:eastAsiaTheme="minorHAnsi" w:hAnsi="Arial" w:cs="Arial"/>
                <w:color w:val="000000"/>
                <w:spacing w:val="0"/>
              </w:rPr>
              <w:t xml:space="preserve">de coopération culturelle entre </w:t>
            </w:r>
          </w:p>
          <w:p w14:paraId="67559098" w14:textId="7C654946" w:rsidR="0019453C" w:rsidRPr="007E74CE" w:rsidRDefault="0019453C" w:rsidP="007E74CE">
            <w:pPr>
              <w:pStyle w:val="Sous-titre"/>
              <w:jc w:val="center"/>
              <w:rPr>
                <w:rFonts w:ascii="Arial" w:eastAsiaTheme="minorHAnsi" w:hAnsi="Arial" w:cs="Arial"/>
                <w:color w:val="000000"/>
                <w:spacing w:val="0"/>
              </w:rPr>
            </w:pPr>
            <w:proofErr w:type="gramStart"/>
            <w:r w:rsidRPr="007E74CE">
              <w:rPr>
                <w:rFonts w:ascii="Arial" w:eastAsiaTheme="minorHAnsi" w:hAnsi="Arial" w:cs="Arial"/>
                <w:color w:val="000000"/>
                <w:spacing w:val="0"/>
              </w:rPr>
              <w:t>la</w:t>
            </w:r>
            <w:proofErr w:type="gramEnd"/>
            <w:r w:rsidRPr="007E74CE">
              <w:rPr>
                <w:rFonts w:ascii="Arial" w:eastAsiaTheme="minorHAnsi" w:hAnsi="Arial" w:cs="Arial"/>
                <w:color w:val="000000"/>
                <w:spacing w:val="0"/>
              </w:rPr>
              <w:t xml:space="preserve"> Fédération Wallonie-Bruxelles et la Région Hauts-de-France</w:t>
            </w:r>
          </w:p>
          <w:p w14:paraId="5898FB3F" w14:textId="77777777" w:rsidR="0019453C" w:rsidRPr="007E74CE" w:rsidRDefault="0019453C" w:rsidP="00430607">
            <w:pPr>
              <w:autoSpaceDE w:val="0"/>
              <w:autoSpaceDN w:val="0"/>
              <w:adjustRightInd w:val="0"/>
              <w:spacing w:after="0" w:line="240" w:lineRule="auto"/>
              <w:jc w:val="both"/>
              <w:rPr>
                <w:rFonts w:ascii="Arial" w:hAnsi="Arial" w:cs="Arial"/>
                <w:color w:val="000000"/>
              </w:rPr>
            </w:pPr>
          </w:p>
          <w:p w14:paraId="7FEB8C87" w14:textId="60926FEE" w:rsidR="0019453C" w:rsidRPr="007E74CE" w:rsidRDefault="007E74CE" w:rsidP="00430607">
            <w:pPr>
              <w:autoSpaceDE w:val="0"/>
              <w:autoSpaceDN w:val="0"/>
              <w:adjustRightInd w:val="0"/>
              <w:spacing w:after="0" w:line="240" w:lineRule="auto"/>
              <w:jc w:val="both"/>
              <w:rPr>
                <w:rFonts w:ascii="Arial" w:hAnsi="Arial" w:cs="Arial"/>
                <w:color w:val="000000"/>
              </w:rPr>
            </w:pPr>
            <w:r w:rsidRPr="007E74CE">
              <w:rPr>
                <w:rFonts w:ascii="Arial" w:hAnsi="Arial" w:cs="Arial"/>
                <w:color w:val="000000"/>
              </w:rPr>
              <w:t>Règlement de l'appel à projets annuel</w:t>
            </w:r>
            <w:r w:rsidR="0019453C" w:rsidRPr="007E74CE">
              <w:rPr>
                <w:rFonts w:ascii="Arial" w:hAnsi="Arial" w:cs="Arial"/>
                <w:color w:val="000000"/>
              </w:rPr>
              <w:t xml:space="preserve"> et de l'octroi de subventions dans le cadre d</w:t>
            </w:r>
            <w:r w:rsidR="00742185">
              <w:rPr>
                <w:rFonts w:ascii="Arial" w:hAnsi="Arial" w:cs="Arial"/>
                <w:color w:val="000000"/>
              </w:rPr>
              <w:t>e l</w:t>
            </w:r>
            <w:r w:rsidR="00E84828">
              <w:rPr>
                <w:rFonts w:ascii="Arial" w:hAnsi="Arial" w:cs="Arial"/>
                <w:color w:val="000000"/>
              </w:rPr>
              <w:t>’Accord</w:t>
            </w:r>
            <w:r w:rsidR="00491BE7">
              <w:rPr>
                <w:rFonts w:ascii="Arial" w:hAnsi="Arial" w:cs="Arial"/>
                <w:color w:val="000000"/>
              </w:rPr>
              <w:t xml:space="preserve"> </w:t>
            </w:r>
            <w:r w:rsidR="0019453C" w:rsidRPr="007E74CE">
              <w:rPr>
                <w:rFonts w:ascii="Arial" w:hAnsi="Arial" w:cs="Arial"/>
                <w:color w:val="000000"/>
              </w:rPr>
              <w:t>de coopération</w:t>
            </w:r>
            <w:r w:rsidR="00E84828">
              <w:rPr>
                <w:rFonts w:ascii="Arial" w:hAnsi="Arial" w:cs="Arial"/>
                <w:color w:val="000000"/>
              </w:rPr>
              <w:t xml:space="preserve"> culturelle</w:t>
            </w:r>
            <w:r w:rsidR="0019453C" w:rsidRPr="007E74CE">
              <w:rPr>
                <w:rFonts w:ascii="Arial" w:hAnsi="Arial" w:cs="Arial"/>
                <w:color w:val="000000"/>
              </w:rPr>
              <w:t xml:space="preserve"> entre la Fédération Wallonie-Bruxelles et la Région Hauts-de-France.</w:t>
            </w:r>
          </w:p>
          <w:p w14:paraId="0A7B25C9" w14:textId="77777777" w:rsidR="0019453C" w:rsidRPr="007E74CE" w:rsidRDefault="0019453C" w:rsidP="00430607">
            <w:pPr>
              <w:autoSpaceDE w:val="0"/>
              <w:autoSpaceDN w:val="0"/>
              <w:adjustRightInd w:val="0"/>
              <w:spacing w:after="0" w:line="240" w:lineRule="auto"/>
              <w:jc w:val="both"/>
              <w:rPr>
                <w:rFonts w:ascii="Arial" w:hAnsi="Arial" w:cs="Arial"/>
                <w:color w:val="000000"/>
              </w:rPr>
            </w:pPr>
          </w:p>
          <w:p w14:paraId="3165448C" w14:textId="77777777" w:rsidR="0019453C" w:rsidRPr="00CC15A9" w:rsidRDefault="0019453C" w:rsidP="00430607">
            <w:pPr>
              <w:autoSpaceDE w:val="0"/>
              <w:autoSpaceDN w:val="0"/>
              <w:adjustRightInd w:val="0"/>
              <w:spacing w:after="0" w:line="240" w:lineRule="auto"/>
              <w:jc w:val="both"/>
              <w:rPr>
                <w:rFonts w:ascii="Arial" w:hAnsi="Arial" w:cs="Arial"/>
                <w:b/>
                <w:bCs/>
                <w:color w:val="000000"/>
              </w:rPr>
            </w:pPr>
          </w:p>
          <w:p w14:paraId="15036F00" w14:textId="77777777" w:rsidR="0019453C" w:rsidRPr="00CC15A9" w:rsidRDefault="0019453C" w:rsidP="00430607">
            <w:pPr>
              <w:autoSpaceDE w:val="0"/>
              <w:autoSpaceDN w:val="0"/>
              <w:adjustRightInd w:val="0"/>
              <w:spacing w:after="0" w:line="240" w:lineRule="auto"/>
              <w:jc w:val="both"/>
              <w:rPr>
                <w:rFonts w:ascii="Arial" w:hAnsi="Arial" w:cs="Arial"/>
                <w:b/>
                <w:bCs/>
                <w:color w:val="000000"/>
              </w:rPr>
            </w:pPr>
            <w:r w:rsidRPr="00CC15A9">
              <w:rPr>
                <w:rFonts w:ascii="Arial" w:hAnsi="Arial" w:cs="Arial"/>
                <w:b/>
                <w:bCs/>
                <w:color w:val="000000"/>
              </w:rPr>
              <w:t>Cadre</w:t>
            </w:r>
          </w:p>
          <w:p w14:paraId="3FC6190F" w14:textId="75694F9D" w:rsidR="0019453C" w:rsidRPr="007E74CE" w:rsidRDefault="0019453C" w:rsidP="00430607">
            <w:pPr>
              <w:autoSpaceDE w:val="0"/>
              <w:autoSpaceDN w:val="0"/>
              <w:adjustRightInd w:val="0"/>
              <w:spacing w:after="0" w:line="240" w:lineRule="auto"/>
              <w:jc w:val="both"/>
              <w:rPr>
                <w:rFonts w:ascii="Arial" w:hAnsi="Arial" w:cs="Arial"/>
              </w:rPr>
            </w:pPr>
            <w:r w:rsidRPr="00CC15A9">
              <w:rPr>
                <w:rFonts w:ascii="Arial" w:hAnsi="Arial" w:cs="Arial"/>
                <w:color w:val="000000"/>
              </w:rPr>
              <w:t xml:space="preserve">Art. 1er - </w:t>
            </w:r>
            <w:r w:rsidRPr="007E74CE">
              <w:rPr>
                <w:rFonts w:ascii="Arial" w:hAnsi="Arial" w:cs="Arial"/>
              </w:rPr>
              <w:t>Dans le cadre de</w:t>
            </w:r>
            <w:r w:rsidR="00985A30">
              <w:rPr>
                <w:rFonts w:ascii="Arial" w:hAnsi="Arial" w:cs="Arial"/>
              </w:rPr>
              <w:t xml:space="preserve"> </w:t>
            </w:r>
            <w:r w:rsidR="001D3EF3">
              <w:rPr>
                <w:rFonts w:ascii="Arial" w:hAnsi="Arial" w:cs="Arial"/>
              </w:rPr>
              <w:t xml:space="preserve">l’Accord </w:t>
            </w:r>
            <w:r w:rsidRPr="007E74CE">
              <w:rPr>
                <w:rFonts w:ascii="Arial" w:hAnsi="Arial" w:cs="Arial"/>
              </w:rPr>
              <w:t xml:space="preserve">de coopération culturelle entre la Fédération Wallonie-Bruxelles et la Région Hauts-de-France il est organisé annuellement un appel à projets destiné à des organisations culturelles des deux </w:t>
            </w:r>
            <w:r w:rsidR="00E84828">
              <w:rPr>
                <w:rFonts w:ascii="Arial" w:hAnsi="Arial" w:cs="Arial"/>
              </w:rPr>
              <w:t xml:space="preserve">Parties </w:t>
            </w:r>
            <w:r w:rsidRPr="007E74CE">
              <w:rPr>
                <w:rFonts w:ascii="Arial" w:hAnsi="Arial" w:cs="Arial"/>
              </w:rPr>
              <w:t xml:space="preserve">en vue de stimuler, sous forme de partenariats, des projets ou des </w:t>
            </w:r>
            <w:r w:rsidRPr="00CC15A9">
              <w:rPr>
                <w:rFonts w:ascii="Arial" w:hAnsi="Arial" w:cs="Arial"/>
              </w:rPr>
              <w:t>événements culturels transfronta</w:t>
            </w:r>
            <w:r w:rsidR="00151FC7">
              <w:rPr>
                <w:rFonts w:ascii="Arial" w:hAnsi="Arial" w:cs="Arial"/>
              </w:rPr>
              <w:t xml:space="preserve">liers. Les deux </w:t>
            </w:r>
            <w:r w:rsidR="00E84828">
              <w:rPr>
                <w:rFonts w:ascii="Arial" w:hAnsi="Arial" w:cs="Arial"/>
              </w:rPr>
              <w:t xml:space="preserve">Parties </w:t>
            </w:r>
            <w:r w:rsidR="00151FC7">
              <w:rPr>
                <w:rFonts w:ascii="Arial" w:hAnsi="Arial" w:cs="Arial"/>
              </w:rPr>
              <w:t xml:space="preserve">fixent </w:t>
            </w:r>
            <w:r w:rsidRPr="007E74CE">
              <w:rPr>
                <w:rFonts w:ascii="Arial" w:hAnsi="Arial" w:cs="Arial"/>
              </w:rPr>
              <w:t>annuellement, de commun accord, un budget pour cet appel à projets.</w:t>
            </w:r>
          </w:p>
          <w:p w14:paraId="2DBC27EC" w14:textId="77777777" w:rsidR="0019453C" w:rsidRPr="007E74CE" w:rsidRDefault="0019453C" w:rsidP="00430607">
            <w:pPr>
              <w:autoSpaceDE w:val="0"/>
              <w:autoSpaceDN w:val="0"/>
              <w:adjustRightInd w:val="0"/>
              <w:spacing w:after="0" w:line="240" w:lineRule="auto"/>
              <w:jc w:val="both"/>
              <w:rPr>
                <w:rFonts w:ascii="Arial" w:hAnsi="Arial" w:cs="Arial"/>
              </w:rPr>
            </w:pPr>
          </w:p>
          <w:p w14:paraId="2654498D" w14:textId="64202CC0" w:rsidR="0019453C" w:rsidRPr="00AB6789" w:rsidRDefault="00DF109D" w:rsidP="00430607">
            <w:pPr>
              <w:autoSpaceDE w:val="0"/>
              <w:autoSpaceDN w:val="0"/>
              <w:adjustRightInd w:val="0"/>
              <w:spacing w:after="0" w:line="240" w:lineRule="auto"/>
              <w:jc w:val="both"/>
              <w:rPr>
                <w:rFonts w:ascii="Arial" w:hAnsi="Arial" w:cs="Arial"/>
                <w:b/>
              </w:rPr>
            </w:pPr>
            <w:r>
              <w:rPr>
                <w:rFonts w:ascii="Arial" w:hAnsi="Arial" w:cs="Arial"/>
                <w:b/>
              </w:rPr>
              <w:t>Objectifs et p</w:t>
            </w:r>
            <w:r w:rsidR="007E74CE" w:rsidRPr="00AB6789">
              <w:rPr>
                <w:rFonts w:ascii="Arial" w:hAnsi="Arial" w:cs="Arial"/>
                <w:b/>
              </w:rPr>
              <w:t>rojets éligibles</w:t>
            </w:r>
          </w:p>
          <w:p w14:paraId="0A965E46" w14:textId="5924BB52" w:rsidR="0019453C" w:rsidRPr="007E74CE" w:rsidRDefault="0019453C" w:rsidP="00430607">
            <w:pPr>
              <w:autoSpaceDE w:val="0"/>
              <w:autoSpaceDN w:val="0"/>
              <w:adjustRightInd w:val="0"/>
              <w:spacing w:after="0" w:line="240" w:lineRule="auto"/>
              <w:jc w:val="both"/>
              <w:rPr>
                <w:rFonts w:ascii="Arial" w:hAnsi="Arial" w:cs="Arial"/>
              </w:rPr>
            </w:pPr>
            <w:r w:rsidRPr="007E74CE">
              <w:rPr>
                <w:rFonts w:ascii="Arial" w:hAnsi="Arial" w:cs="Arial"/>
              </w:rPr>
              <w:t>Art. 2 - Cet appel à projets permet à des opérate</w:t>
            </w:r>
            <w:r w:rsidR="00151FC7" w:rsidRPr="007E74CE">
              <w:rPr>
                <w:rFonts w:ascii="Arial" w:hAnsi="Arial" w:cs="Arial"/>
              </w:rPr>
              <w:t xml:space="preserve">urs culturels des deux </w:t>
            </w:r>
            <w:r w:rsidR="00E84828">
              <w:rPr>
                <w:rFonts w:ascii="Arial" w:hAnsi="Arial" w:cs="Arial"/>
              </w:rPr>
              <w:t>Parties</w:t>
            </w:r>
            <w:r w:rsidR="00151FC7" w:rsidRPr="007E74CE">
              <w:rPr>
                <w:rFonts w:ascii="Arial" w:hAnsi="Arial" w:cs="Arial"/>
              </w:rPr>
              <w:t xml:space="preserve"> </w:t>
            </w:r>
            <w:r w:rsidRPr="007E74CE">
              <w:rPr>
                <w:rFonts w:ascii="Arial" w:hAnsi="Arial" w:cs="Arial"/>
              </w:rPr>
              <w:t xml:space="preserve">d'introduire des projets pour un </w:t>
            </w:r>
            <w:r w:rsidRPr="00CC15A9">
              <w:rPr>
                <w:rFonts w:ascii="Arial" w:hAnsi="Arial" w:cs="Arial"/>
              </w:rPr>
              <w:t xml:space="preserve">subventionnement ponctuel par les deux </w:t>
            </w:r>
            <w:r w:rsidR="00E84828">
              <w:rPr>
                <w:rFonts w:ascii="Arial" w:hAnsi="Arial" w:cs="Arial"/>
              </w:rPr>
              <w:t>Parties</w:t>
            </w:r>
            <w:r w:rsidRPr="00CC15A9">
              <w:rPr>
                <w:rFonts w:ascii="Arial" w:hAnsi="Arial" w:cs="Arial"/>
              </w:rPr>
              <w:t xml:space="preserve">. L'appel </w:t>
            </w:r>
            <w:r w:rsidRPr="007E74CE">
              <w:rPr>
                <w:rFonts w:ascii="Arial" w:hAnsi="Arial" w:cs="Arial"/>
              </w:rPr>
              <w:t>est ouvert au secteur artistique et culturel au sens large.</w:t>
            </w:r>
          </w:p>
          <w:p w14:paraId="45AB51CF" w14:textId="77777777" w:rsidR="0019453C" w:rsidRPr="007E74CE" w:rsidRDefault="0019453C" w:rsidP="00430607">
            <w:pPr>
              <w:autoSpaceDE w:val="0"/>
              <w:autoSpaceDN w:val="0"/>
              <w:adjustRightInd w:val="0"/>
              <w:spacing w:after="0" w:line="240" w:lineRule="auto"/>
              <w:jc w:val="both"/>
              <w:rPr>
                <w:rFonts w:ascii="Arial" w:hAnsi="Arial" w:cs="Arial"/>
              </w:rPr>
            </w:pPr>
          </w:p>
          <w:p w14:paraId="586E5CBF" w14:textId="77777777" w:rsidR="0019453C" w:rsidRDefault="0019453C" w:rsidP="00430607">
            <w:pPr>
              <w:autoSpaceDE w:val="0"/>
              <w:autoSpaceDN w:val="0"/>
              <w:adjustRightInd w:val="0"/>
              <w:spacing w:after="0" w:line="240" w:lineRule="auto"/>
              <w:jc w:val="both"/>
              <w:rPr>
                <w:rFonts w:ascii="Arial" w:hAnsi="Arial" w:cs="Arial"/>
              </w:rPr>
            </w:pPr>
            <w:r w:rsidRPr="00CC15A9">
              <w:rPr>
                <w:rFonts w:ascii="Arial" w:hAnsi="Arial" w:cs="Arial"/>
              </w:rPr>
              <w:t>Les projets présentés devront mobiliser les axes suivants et assurer une visibilité transfrontalière :</w:t>
            </w:r>
          </w:p>
          <w:p w14:paraId="1CE8F078" w14:textId="77777777" w:rsidR="00151FC7" w:rsidRDefault="00151FC7" w:rsidP="00430607">
            <w:pPr>
              <w:autoSpaceDE w:val="0"/>
              <w:autoSpaceDN w:val="0"/>
              <w:adjustRightInd w:val="0"/>
              <w:spacing w:after="0" w:line="240" w:lineRule="auto"/>
              <w:jc w:val="both"/>
              <w:rPr>
                <w:rFonts w:ascii="Arial" w:hAnsi="Arial" w:cs="Arial"/>
              </w:rPr>
            </w:pPr>
          </w:p>
          <w:p w14:paraId="2F5DE058" w14:textId="71330C2E" w:rsidR="00151FC7" w:rsidRPr="007E74CE" w:rsidRDefault="00151FC7" w:rsidP="00151FC7">
            <w:pPr>
              <w:autoSpaceDE w:val="0"/>
              <w:autoSpaceDN w:val="0"/>
              <w:adjustRightInd w:val="0"/>
              <w:spacing w:after="0" w:line="240" w:lineRule="auto"/>
              <w:rPr>
                <w:rFonts w:ascii="Arial" w:hAnsi="Arial" w:cs="Arial"/>
              </w:rPr>
            </w:pPr>
            <w:r w:rsidRPr="007E74CE">
              <w:rPr>
                <w:rFonts w:ascii="Arial" w:hAnsi="Arial" w:cs="Arial"/>
              </w:rPr>
              <w:t xml:space="preserve">Axe 1 : LE SOUTIEN </w:t>
            </w:r>
            <w:r w:rsidR="00E85516">
              <w:rPr>
                <w:rFonts w:ascii="Arial" w:hAnsi="Arial" w:cs="Arial"/>
              </w:rPr>
              <w:t>aux artistes</w:t>
            </w:r>
          </w:p>
          <w:p w14:paraId="3F746503" w14:textId="4E674748" w:rsidR="0019453C" w:rsidRPr="007E74CE" w:rsidRDefault="00151FC7" w:rsidP="00151FC7">
            <w:pPr>
              <w:contextualSpacing/>
              <w:jc w:val="both"/>
              <w:rPr>
                <w:rFonts w:ascii="Arial" w:hAnsi="Arial" w:cs="Arial"/>
              </w:rPr>
            </w:pPr>
            <w:r w:rsidRPr="007E74CE">
              <w:rPr>
                <w:rFonts w:ascii="Arial" w:hAnsi="Arial" w:cs="Arial"/>
              </w:rPr>
              <w:t>Soutenir les artistes dans leurs activités internationales et dans ce sens les aider à se développer et se professionnaliser.</w:t>
            </w:r>
          </w:p>
          <w:p w14:paraId="6F540425" w14:textId="77777777" w:rsidR="0019453C" w:rsidRPr="007E74CE" w:rsidRDefault="0019453C" w:rsidP="00430607">
            <w:pPr>
              <w:autoSpaceDE w:val="0"/>
              <w:autoSpaceDN w:val="0"/>
              <w:adjustRightInd w:val="0"/>
              <w:spacing w:after="0" w:line="240" w:lineRule="auto"/>
              <w:jc w:val="both"/>
              <w:rPr>
                <w:rFonts w:ascii="Arial" w:hAnsi="Arial" w:cs="Arial"/>
              </w:rPr>
            </w:pPr>
          </w:p>
          <w:p w14:paraId="052FFA67" w14:textId="77777777" w:rsidR="0019453C" w:rsidRPr="007E74CE" w:rsidRDefault="0019453C" w:rsidP="00430607">
            <w:pPr>
              <w:autoSpaceDE w:val="0"/>
              <w:autoSpaceDN w:val="0"/>
              <w:adjustRightInd w:val="0"/>
              <w:spacing w:after="0" w:line="240" w:lineRule="auto"/>
              <w:jc w:val="both"/>
              <w:rPr>
                <w:rFonts w:ascii="Arial" w:hAnsi="Arial" w:cs="Arial"/>
              </w:rPr>
            </w:pPr>
            <w:r w:rsidRPr="007E74CE">
              <w:rPr>
                <w:rFonts w:ascii="Arial" w:hAnsi="Arial" w:cs="Arial"/>
              </w:rPr>
              <w:t xml:space="preserve">Axe 2 : </w:t>
            </w:r>
            <w:r w:rsidR="00151FC7" w:rsidRPr="007E74CE">
              <w:rPr>
                <w:rFonts w:ascii="Arial" w:hAnsi="Arial" w:cs="Arial"/>
              </w:rPr>
              <w:t>ÉCHANGE INTERRÉGIONAL</w:t>
            </w:r>
          </w:p>
          <w:p w14:paraId="1CA5F7BE" w14:textId="77777777" w:rsidR="00151FC7" w:rsidRPr="007E74CE" w:rsidRDefault="00151FC7" w:rsidP="00151FC7">
            <w:pPr>
              <w:contextualSpacing/>
              <w:jc w:val="both"/>
              <w:rPr>
                <w:rFonts w:ascii="Arial" w:hAnsi="Arial" w:cs="Arial"/>
              </w:rPr>
            </w:pPr>
            <w:r w:rsidRPr="007E74CE">
              <w:rPr>
                <w:rFonts w:ascii="Arial" w:hAnsi="Arial" w:cs="Arial"/>
              </w:rPr>
              <w:t>Stimuler les échanges mutuels entre les artistes et les structures culturelles à l’échelle interrégionale.</w:t>
            </w:r>
          </w:p>
          <w:p w14:paraId="261E01F3" w14:textId="77777777" w:rsidR="00151FC7" w:rsidRPr="007E74CE" w:rsidRDefault="00151FC7" w:rsidP="00151FC7">
            <w:pPr>
              <w:contextualSpacing/>
              <w:jc w:val="both"/>
              <w:rPr>
                <w:rFonts w:ascii="Arial" w:hAnsi="Arial" w:cs="Arial"/>
              </w:rPr>
            </w:pPr>
          </w:p>
          <w:p w14:paraId="683D9D85" w14:textId="77777777" w:rsidR="00151FC7" w:rsidRPr="007E74CE" w:rsidRDefault="00151FC7" w:rsidP="00151FC7">
            <w:pPr>
              <w:contextualSpacing/>
              <w:jc w:val="both"/>
              <w:rPr>
                <w:rFonts w:ascii="Arial" w:hAnsi="Arial" w:cs="Arial"/>
              </w:rPr>
            </w:pPr>
            <w:r w:rsidRPr="007E74CE">
              <w:rPr>
                <w:rFonts w:ascii="Arial" w:hAnsi="Arial" w:cs="Arial"/>
              </w:rPr>
              <w:t>Axe 3 : MISE EN RÉSEAU ET PÉRENNISATION</w:t>
            </w:r>
          </w:p>
          <w:p w14:paraId="1ED0D3C8" w14:textId="77777777" w:rsidR="00151FC7" w:rsidRPr="007E74CE" w:rsidRDefault="00151FC7" w:rsidP="00151FC7">
            <w:pPr>
              <w:contextualSpacing/>
              <w:jc w:val="both"/>
              <w:rPr>
                <w:rFonts w:ascii="Arial" w:hAnsi="Arial" w:cs="Arial"/>
              </w:rPr>
            </w:pPr>
            <w:r w:rsidRPr="007E74CE">
              <w:rPr>
                <w:rFonts w:ascii="Arial" w:hAnsi="Arial" w:cs="Arial"/>
              </w:rPr>
              <w:t xml:space="preserve">Développer un cadre durable pour les échanges culturels transfrontaliers en favorisant la connaissance réciproque, en soutenant les coopérations structurantes entre </w:t>
            </w:r>
            <w:r w:rsidR="000E0B55">
              <w:rPr>
                <w:rFonts w:ascii="Arial" w:hAnsi="Arial" w:cs="Arial"/>
              </w:rPr>
              <w:t>acteurs culturel</w:t>
            </w:r>
            <w:r w:rsidRPr="007E74CE">
              <w:rPr>
                <w:rFonts w:ascii="Arial" w:hAnsi="Arial" w:cs="Arial"/>
              </w:rPr>
              <w:t>s et réseaux et en accompagnant les porteurs de projets.</w:t>
            </w:r>
          </w:p>
          <w:p w14:paraId="4C5958AD" w14:textId="77777777" w:rsidR="0019453C" w:rsidRPr="000E4467" w:rsidRDefault="0019453C" w:rsidP="00430607">
            <w:pPr>
              <w:autoSpaceDE w:val="0"/>
              <w:autoSpaceDN w:val="0"/>
              <w:adjustRightInd w:val="0"/>
              <w:spacing w:after="0" w:line="240" w:lineRule="auto"/>
              <w:jc w:val="both"/>
              <w:rPr>
                <w:rFonts w:ascii="Arial" w:hAnsi="Arial" w:cs="Arial"/>
                <w:color w:val="000000"/>
                <w:lang w:val="fr-BE"/>
              </w:rPr>
            </w:pPr>
          </w:p>
          <w:p w14:paraId="1AABC775" w14:textId="72B6F02E" w:rsidR="0019453C" w:rsidRPr="00CC15A9" w:rsidRDefault="0019453C" w:rsidP="00430607">
            <w:pPr>
              <w:autoSpaceDE w:val="0"/>
              <w:autoSpaceDN w:val="0"/>
              <w:adjustRightInd w:val="0"/>
              <w:spacing w:after="0" w:line="240" w:lineRule="auto"/>
              <w:jc w:val="both"/>
              <w:rPr>
                <w:rFonts w:ascii="Arial" w:hAnsi="Arial" w:cs="Arial"/>
              </w:rPr>
            </w:pPr>
            <w:r w:rsidRPr="00CC15A9">
              <w:rPr>
                <w:rFonts w:ascii="Arial" w:hAnsi="Arial" w:cs="Arial"/>
                <w:color w:val="000000"/>
              </w:rPr>
              <w:t>Art. 3 - La coopération et l'échange entre les deux</w:t>
            </w:r>
            <w:r w:rsidR="00901083">
              <w:rPr>
                <w:rFonts w:ascii="Arial" w:hAnsi="Arial" w:cs="Arial"/>
                <w:color w:val="000000"/>
              </w:rPr>
              <w:t xml:space="preserve"> </w:t>
            </w:r>
            <w:r w:rsidR="00E84828">
              <w:rPr>
                <w:rFonts w:ascii="Arial" w:hAnsi="Arial" w:cs="Arial"/>
                <w:color w:val="000000"/>
              </w:rPr>
              <w:t>Parties</w:t>
            </w:r>
            <w:r w:rsidRPr="00CC15A9">
              <w:rPr>
                <w:rFonts w:ascii="Arial" w:hAnsi="Arial" w:cs="Arial"/>
                <w:color w:val="000000"/>
              </w:rPr>
              <w:t xml:space="preserve"> occupent une place prépondérante dans cet appel à projets. </w:t>
            </w:r>
            <w:r w:rsidRPr="00CC15A9">
              <w:rPr>
                <w:rFonts w:ascii="Arial" w:hAnsi="Arial" w:cs="Arial"/>
              </w:rPr>
              <w:t xml:space="preserve">Chaque projet soumis doit compter au moins un partenaire issu de chaque </w:t>
            </w:r>
            <w:r w:rsidR="00E84828">
              <w:rPr>
                <w:rFonts w:ascii="Arial" w:hAnsi="Arial" w:cs="Arial"/>
              </w:rPr>
              <w:t>Parties</w:t>
            </w:r>
            <w:r w:rsidRPr="00CC15A9">
              <w:rPr>
                <w:rFonts w:ascii="Arial" w:hAnsi="Arial" w:cs="Arial"/>
              </w:rPr>
              <w:t xml:space="preserve">. S'il y a plus de deux partenaires, un chef de file de chaque </w:t>
            </w:r>
            <w:r w:rsidR="00E84828">
              <w:rPr>
                <w:rFonts w:ascii="Arial" w:hAnsi="Arial" w:cs="Arial"/>
              </w:rPr>
              <w:t xml:space="preserve">Partie </w:t>
            </w:r>
            <w:r w:rsidR="00964AB8">
              <w:rPr>
                <w:rFonts w:ascii="Arial" w:hAnsi="Arial" w:cs="Arial"/>
              </w:rPr>
              <w:t>d</w:t>
            </w:r>
            <w:r w:rsidRPr="00CC15A9">
              <w:rPr>
                <w:rFonts w:ascii="Arial" w:hAnsi="Arial" w:cs="Arial"/>
              </w:rPr>
              <w:t>oit</w:t>
            </w:r>
            <w:r w:rsidR="00964AB8">
              <w:rPr>
                <w:rFonts w:ascii="Arial" w:hAnsi="Arial" w:cs="Arial"/>
              </w:rPr>
              <w:t xml:space="preserve"> être</w:t>
            </w:r>
            <w:r w:rsidRPr="00CC15A9">
              <w:rPr>
                <w:rFonts w:ascii="Arial" w:hAnsi="Arial" w:cs="Arial"/>
              </w:rPr>
              <w:t xml:space="preserve"> identifié. </w:t>
            </w:r>
          </w:p>
          <w:p w14:paraId="4B0F887A" w14:textId="77777777" w:rsidR="0019453C" w:rsidRPr="00CC15A9" w:rsidRDefault="0019453C" w:rsidP="00430607">
            <w:pPr>
              <w:autoSpaceDE w:val="0"/>
              <w:autoSpaceDN w:val="0"/>
              <w:adjustRightInd w:val="0"/>
              <w:spacing w:after="0" w:line="240" w:lineRule="auto"/>
              <w:jc w:val="both"/>
              <w:rPr>
                <w:rFonts w:ascii="Arial" w:hAnsi="Arial" w:cs="Arial"/>
                <w:color w:val="000000"/>
              </w:rPr>
            </w:pPr>
          </w:p>
          <w:p w14:paraId="600929D8" w14:textId="77777777" w:rsidR="0019453C" w:rsidRPr="00CC15A9" w:rsidRDefault="000E0B55" w:rsidP="00430607">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 xml:space="preserve">Bénéficiaires </w:t>
            </w:r>
            <w:r w:rsidR="00443C33">
              <w:rPr>
                <w:rFonts w:ascii="Arial" w:hAnsi="Arial" w:cs="Arial"/>
                <w:b/>
                <w:bCs/>
                <w:color w:val="000000"/>
              </w:rPr>
              <w:t>éligibles</w:t>
            </w:r>
          </w:p>
          <w:p w14:paraId="5A973775" w14:textId="4C1C61C3" w:rsidR="0019453C" w:rsidRDefault="0019453C" w:rsidP="00430607">
            <w:pPr>
              <w:autoSpaceDE w:val="0"/>
              <w:autoSpaceDN w:val="0"/>
              <w:adjustRightInd w:val="0"/>
              <w:spacing w:after="0" w:line="240" w:lineRule="auto"/>
              <w:jc w:val="both"/>
              <w:rPr>
                <w:rFonts w:ascii="Arial" w:hAnsi="Arial" w:cs="Arial"/>
              </w:rPr>
            </w:pPr>
            <w:r w:rsidRPr="00CC15A9">
              <w:rPr>
                <w:rFonts w:ascii="Arial" w:hAnsi="Arial" w:cs="Arial"/>
                <w:color w:val="000000"/>
              </w:rPr>
              <w:t>Art</w:t>
            </w:r>
            <w:r w:rsidRPr="00CC15A9">
              <w:rPr>
                <w:rFonts w:ascii="Arial" w:hAnsi="Arial" w:cs="Arial"/>
              </w:rPr>
              <w:t xml:space="preserve">. </w:t>
            </w:r>
            <w:r w:rsidR="00DF109D">
              <w:rPr>
                <w:rFonts w:ascii="Arial" w:hAnsi="Arial" w:cs="Arial"/>
              </w:rPr>
              <w:t>4</w:t>
            </w:r>
            <w:r w:rsidRPr="00CC15A9">
              <w:rPr>
                <w:rFonts w:ascii="Arial" w:hAnsi="Arial" w:cs="Arial"/>
              </w:rPr>
              <w:t xml:space="preserve"> - Le demandeur de la subvention est soit une organisation dotée d’une personnalité juridique soit une personne physique.</w:t>
            </w:r>
          </w:p>
          <w:p w14:paraId="344FC07A" w14:textId="77777777" w:rsidR="00BD6C95" w:rsidRDefault="00BD6C95" w:rsidP="00430607">
            <w:pPr>
              <w:autoSpaceDE w:val="0"/>
              <w:autoSpaceDN w:val="0"/>
              <w:adjustRightInd w:val="0"/>
              <w:spacing w:after="0" w:line="240" w:lineRule="auto"/>
              <w:jc w:val="both"/>
              <w:rPr>
                <w:rFonts w:ascii="Arial" w:hAnsi="Arial" w:cs="Arial"/>
              </w:rPr>
            </w:pPr>
          </w:p>
          <w:p w14:paraId="4373A29E" w14:textId="13454FCE" w:rsidR="00BD6C95" w:rsidRPr="00BD6C95" w:rsidRDefault="00BD6C95" w:rsidP="00BD6C95">
            <w:pPr>
              <w:autoSpaceDE w:val="0"/>
              <w:autoSpaceDN w:val="0"/>
              <w:adjustRightInd w:val="0"/>
              <w:spacing w:after="0" w:line="240" w:lineRule="auto"/>
              <w:jc w:val="right"/>
              <w:rPr>
                <w:rFonts w:ascii="Arial" w:hAnsi="Arial" w:cs="Arial"/>
                <w:b/>
              </w:rPr>
            </w:pPr>
            <w:r w:rsidRPr="00BD6C95">
              <w:rPr>
                <w:rFonts w:ascii="Arial" w:hAnsi="Arial" w:cs="Arial"/>
                <w:b/>
              </w:rPr>
              <w:t>00311_DESC</w:t>
            </w:r>
          </w:p>
          <w:p w14:paraId="7637643C" w14:textId="77777777" w:rsidR="0019453C" w:rsidRPr="00CC15A9" w:rsidRDefault="0019453C" w:rsidP="00430607">
            <w:pPr>
              <w:autoSpaceDE w:val="0"/>
              <w:autoSpaceDN w:val="0"/>
              <w:adjustRightInd w:val="0"/>
              <w:spacing w:after="0" w:line="240" w:lineRule="auto"/>
              <w:jc w:val="both"/>
              <w:rPr>
                <w:rFonts w:ascii="Arial" w:hAnsi="Arial" w:cs="Arial"/>
              </w:rPr>
            </w:pPr>
          </w:p>
          <w:p w14:paraId="052CDD10" w14:textId="46CEFA87" w:rsidR="0019453C" w:rsidRPr="00742185" w:rsidRDefault="00C4277E" w:rsidP="00430607">
            <w:pPr>
              <w:autoSpaceDE w:val="0"/>
              <w:autoSpaceDN w:val="0"/>
              <w:adjustRightInd w:val="0"/>
              <w:spacing w:after="0" w:line="240" w:lineRule="auto"/>
              <w:jc w:val="both"/>
              <w:rPr>
                <w:rFonts w:ascii="Arial" w:hAnsi="Arial" w:cs="Arial"/>
              </w:rPr>
            </w:pPr>
            <w:r w:rsidRPr="00742185">
              <w:rPr>
                <w:rFonts w:ascii="Arial" w:hAnsi="Arial" w:cs="Arial"/>
              </w:rPr>
              <w:t>Pour la Fédération Wallonie-Bruxelles</w:t>
            </w:r>
            <w:r w:rsidR="0019453C" w:rsidRPr="00742185">
              <w:rPr>
                <w:rFonts w:ascii="Arial" w:hAnsi="Arial" w:cs="Arial"/>
              </w:rPr>
              <w:t xml:space="preserve">, les organisations dotées de la personnalité juridique ou les personnes physiques qui introduisent une demande doivent être actives et avoir leur siège social ou leur lieu de résidence dans la région </w:t>
            </w:r>
            <w:r w:rsidR="001D3EF3" w:rsidRPr="00742185">
              <w:rPr>
                <w:rFonts w:ascii="Arial" w:hAnsi="Arial" w:cs="Arial"/>
              </w:rPr>
              <w:t xml:space="preserve">wallonne </w:t>
            </w:r>
            <w:r w:rsidR="0019453C" w:rsidRPr="00742185">
              <w:rPr>
                <w:rFonts w:ascii="Arial" w:hAnsi="Arial" w:cs="Arial"/>
              </w:rPr>
              <w:t xml:space="preserve">ou dans la région de Bruxelles-Capitale. </w:t>
            </w:r>
            <w:r w:rsidR="00F31B3D" w:rsidRPr="00A22117">
              <w:rPr>
                <w:rFonts w:ascii="Arial" w:hAnsi="Arial" w:cs="Arial"/>
              </w:rPr>
              <w:t>Les projets relevant des agences Wallonie-Bruxelles et du Centre Wallonie-Bruxelles à Paris ne sont pas éligibles</w:t>
            </w:r>
            <w:r w:rsidR="00C52E8D">
              <w:rPr>
                <w:rFonts w:ascii="Arial" w:hAnsi="Arial" w:cs="Arial"/>
              </w:rPr>
              <w:t>.</w:t>
            </w:r>
            <w:r w:rsidR="00F31B3D">
              <w:t> </w:t>
            </w:r>
            <w:r w:rsidR="00F31B3D" w:rsidRPr="00742185" w:rsidDel="00F31B3D">
              <w:rPr>
                <w:rFonts w:ascii="Arial" w:hAnsi="Arial" w:cs="Arial"/>
              </w:rPr>
              <w:t xml:space="preserve"> </w:t>
            </w:r>
            <w:r w:rsidR="000E0B55" w:rsidRPr="00742185">
              <w:rPr>
                <w:rFonts w:ascii="Arial" w:hAnsi="Arial" w:cs="Arial"/>
              </w:rPr>
              <w:t xml:space="preserve">Pour la </w:t>
            </w:r>
            <w:r w:rsidR="00226ECA" w:rsidRPr="00742185">
              <w:rPr>
                <w:rFonts w:ascii="Arial" w:hAnsi="Arial" w:cs="Arial"/>
              </w:rPr>
              <w:t>R</w:t>
            </w:r>
            <w:r w:rsidR="000E0B55" w:rsidRPr="00742185">
              <w:rPr>
                <w:rFonts w:ascii="Arial" w:hAnsi="Arial" w:cs="Arial"/>
              </w:rPr>
              <w:t>égion Hauts-de-France, ils doivent être actifs et avoir leur siège social ou leur lieu de résidence en Hauts-de-France.</w:t>
            </w:r>
          </w:p>
          <w:p w14:paraId="252960B7" w14:textId="77777777" w:rsidR="000E0B55" w:rsidRPr="00CC15A9" w:rsidRDefault="000E0B55" w:rsidP="00430607">
            <w:pPr>
              <w:autoSpaceDE w:val="0"/>
              <w:autoSpaceDN w:val="0"/>
              <w:adjustRightInd w:val="0"/>
              <w:spacing w:after="0" w:line="240" w:lineRule="auto"/>
              <w:jc w:val="both"/>
              <w:rPr>
                <w:rFonts w:ascii="Arial" w:hAnsi="Arial" w:cs="Arial"/>
                <w:b/>
                <w:bCs/>
                <w:color w:val="000000"/>
              </w:rPr>
            </w:pPr>
          </w:p>
          <w:p w14:paraId="3F702545" w14:textId="43D66D21" w:rsidR="0019453C" w:rsidRPr="00CC15A9" w:rsidRDefault="00C52E8D" w:rsidP="00430607">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D</w:t>
            </w:r>
            <w:r w:rsidR="0019453C" w:rsidRPr="00CC15A9">
              <w:rPr>
                <w:rFonts w:ascii="Arial" w:hAnsi="Arial" w:cs="Arial"/>
                <w:b/>
                <w:bCs/>
                <w:color w:val="000000"/>
              </w:rPr>
              <w:t>ate de soumission</w:t>
            </w:r>
          </w:p>
          <w:p w14:paraId="48619519" w14:textId="13A01270" w:rsidR="0019453C" w:rsidRPr="00CC15A9" w:rsidRDefault="0019453C" w:rsidP="00742185">
            <w:pPr>
              <w:autoSpaceDE w:val="0"/>
              <w:autoSpaceDN w:val="0"/>
              <w:adjustRightInd w:val="0"/>
              <w:spacing w:after="0" w:line="240" w:lineRule="auto"/>
              <w:jc w:val="both"/>
              <w:rPr>
                <w:rFonts w:ascii="Arial" w:hAnsi="Arial" w:cs="Arial"/>
              </w:rPr>
            </w:pPr>
            <w:r w:rsidRPr="00CC15A9">
              <w:rPr>
                <w:rFonts w:ascii="Arial" w:hAnsi="Arial" w:cs="Arial"/>
                <w:color w:val="000000"/>
              </w:rPr>
              <w:t xml:space="preserve">Art. </w:t>
            </w:r>
            <w:r w:rsidR="00587BB7">
              <w:rPr>
                <w:rFonts w:ascii="Arial" w:hAnsi="Arial" w:cs="Arial"/>
              </w:rPr>
              <w:t>5</w:t>
            </w:r>
            <w:r w:rsidR="002735C4">
              <w:rPr>
                <w:rFonts w:ascii="Arial" w:hAnsi="Arial" w:cs="Arial"/>
              </w:rPr>
              <w:t xml:space="preserve"> - L</w:t>
            </w:r>
            <w:r w:rsidRPr="00CC15A9">
              <w:rPr>
                <w:rFonts w:ascii="Arial" w:hAnsi="Arial" w:cs="Arial"/>
              </w:rPr>
              <w:t xml:space="preserve">es subventions sont attribuées sur </w:t>
            </w:r>
            <w:r w:rsidR="00F60EC0">
              <w:rPr>
                <w:rFonts w:ascii="Arial" w:hAnsi="Arial" w:cs="Arial"/>
              </w:rPr>
              <w:t xml:space="preserve">la </w:t>
            </w:r>
            <w:r w:rsidRPr="00CC15A9">
              <w:rPr>
                <w:rFonts w:ascii="Arial" w:hAnsi="Arial" w:cs="Arial"/>
              </w:rPr>
              <w:t xml:space="preserve">base d’un formulaire de demande </w:t>
            </w:r>
            <w:r w:rsidR="00C4277E">
              <w:rPr>
                <w:rFonts w:ascii="Arial" w:hAnsi="Arial" w:cs="Arial"/>
              </w:rPr>
              <w:t>en français</w:t>
            </w:r>
            <w:r w:rsidRPr="00CC15A9">
              <w:rPr>
                <w:rFonts w:ascii="Arial" w:hAnsi="Arial" w:cs="Arial"/>
              </w:rPr>
              <w:t>.</w:t>
            </w:r>
            <w:r w:rsidRPr="00CC15A9">
              <w:t xml:space="preserve"> </w:t>
            </w:r>
            <w:r w:rsidRPr="00CC15A9">
              <w:rPr>
                <w:rFonts w:ascii="Arial" w:hAnsi="Arial" w:cs="Arial"/>
              </w:rPr>
              <w:t>Un formulaire est mis à disposition à cet effet</w:t>
            </w:r>
            <w:r w:rsidR="00194A07">
              <w:rPr>
                <w:rFonts w:ascii="Arial" w:hAnsi="Arial" w:cs="Arial"/>
              </w:rPr>
              <w:t xml:space="preserve"> sur le site internet respectif des deux entités</w:t>
            </w:r>
            <w:r w:rsidRPr="00CC15A9">
              <w:rPr>
                <w:rFonts w:ascii="Arial" w:hAnsi="Arial" w:cs="Arial"/>
              </w:rPr>
              <w:t xml:space="preserve">. </w:t>
            </w:r>
            <w:bookmarkStart w:id="0" w:name="_Hlk525114440"/>
          </w:p>
          <w:p w14:paraId="3C6DE2CD" w14:textId="77777777" w:rsidR="00194A07" w:rsidRDefault="00194A07" w:rsidP="00194A07">
            <w:pPr>
              <w:spacing w:after="0" w:line="240" w:lineRule="auto"/>
              <w:rPr>
                <w:rFonts w:ascii="Arial" w:hAnsi="Arial" w:cs="Arial"/>
              </w:rPr>
            </w:pPr>
          </w:p>
          <w:p w14:paraId="2ADFE95D" w14:textId="2B2A2D43" w:rsidR="00194A07" w:rsidRDefault="00194A07" w:rsidP="00194A07">
            <w:pPr>
              <w:spacing w:after="0" w:line="240" w:lineRule="auto"/>
              <w:rPr>
                <w:rFonts w:ascii="Arial" w:hAnsi="Arial" w:cs="Arial"/>
              </w:rPr>
            </w:pPr>
            <w:r w:rsidRPr="00CC15A9">
              <w:rPr>
                <w:rFonts w:ascii="Arial" w:hAnsi="Arial" w:cs="Arial"/>
              </w:rPr>
              <w:t>Le</w:t>
            </w:r>
            <w:r>
              <w:rPr>
                <w:rFonts w:ascii="Arial" w:hAnsi="Arial" w:cs="Arial"/>
              </w:rPr>
              <w:t xml:space="preserve"> formulaire de </w:t>
            </w:r>
            <w:r w:rsidRPr="00CC15A9">
              <w:rPr>
                <w:rFonts w:ascii="Arial" w:hAnsi="Arial" w:cs="Arial"/>
              </w:rPr>
              <w:t xml:space="preserve"> demande </w:t>
            </w:r>
            <w:r>
              <w:rPr>
                <w:rFonts w:ascii="Arial" w:hAnsi="Arial" w:cs="Arial"/>
              </w:rPr>
              <w:t>est</w:t>
            </w:r>
            <w:r w:rsidRPr="00CC15A9">
              <w:rPr>
                <w:rFonts w:ascii="Arial" w:hAnsi="Arial" w:cs="Arial"/>
              </w:rPr>
              <w:t xml:space="preserve"> déposé auprès des administrations respectives des deux porteurs </w:t>
            </w:r>
            <w:r w:rsidRPr="00F31B3D">
              <w:rPr>
                <w:rFonts w:ascii="Arial" w:hAnsi="Arial" w:cs="Arial"/>
              </w:rPr>
              <w:t xml:space="preserve">au plus tard le </w:t>
            </w:r>
            <w:r w:rsidR="00A40367" w:rsidRPr="00F31B3D">
              <w:rPr>
                <w:rFonts w:ascii="Arial" w:hAnsi="Arial" w:cs="Arial"/>
              </w:rPr>
              <w:t>1</w:t>
            </w:r>
            <w:r w:rsidR="00C90123">
              <w:rPr>
                <w:rFonts w:ascii="Arial" w:hAnsi="Arial" w:cs="Arial"/>
              </w:rPr>
              <w:t>7</w:t>
            </w:r>
            <w:r w:rsidR="00A40367" w:rsidRPr="00F31B3D">
              <w:rPr>
                <w:rFonts w:ascii="Arial" w:hAnsi="Arial" w:cs="Arial"/>
              </w:rPr>
              <w:t xml:space="preserve"> mars </w:t>
            </w:r>
            <w:r w:rsidRPr="00F31B3D">
              <w:rPr>
                <w:rFonts w:ascii="Arial" w:hAnsi="Arial" w:cs="Arial"/>
              </w:rPr>
              <w:t>2023</w:t>
            </w:r>
            <w:r w:rsidR="00A40367" w:rsidRPr="00F31B3D">
              <w:rPr>
                <w:rFonts w:ascii="Arial" w:hAnsi="Arial" w:cs="Arial"/>
              </w:rPr>
              <w:t>.</w:t>
            </w:r>
          </w:p>
          <w:p w14:paraId="638E9A19" w14:textId="74F7E0E7" w:rsidR="00194A07" w:rsidRDefault="00194A07" w:rsidP="00430607">
            <w:pPr>
              <w:autoSpaceDE w:val="0"/>
              <w:autoSpaceDN w:val="0"/>
              <w:adjustRightInd w:val="0"/>
              <w:spacing w:after="0" w:line="240" w:lineRule="auto"/>
              <w:jc w:val="both"/>
              <w:rPr>
                <w:rFonts w:ascii="Arial" w:hAnsi="Arial" w:cs="Arial"/>
                <w:b/>
                <w:bCs/>
                <w:color w:val="000000"/>
              </w:rPr>
            </w:pPr>
          </w:p>
          <w:p w14:paraId="647BE398" w14:textId="4217FD49" w:rsidR="00194A07" w:rsidRDefault="008E39A0" w:rsidP="00430607">
            <w:pPr>
              <w:autoSpaceDE w:val="0"/>
              <w:autoSpaceDN w:val="0"/>
              <w:adjustRightInd w:val="0"/>
              <w:spacing w:after="0" w:line="240" w:lineRule="auto"/>
              <w:jc w:val="both"/>
              <w:rPr>
                <w:rFonts w:ascii="Arial" w:hAnsi="Arial" w:cs="Arial"/>
                <w:bCs/>
                <w:color w:val="000000"/>
              </w:rPr>
            </w:pPr>
            <w:r w:rsidRPr="00742185">
              <w:rPr>
                <w:rFonts w:ascii="Arial" w:hAnsi="Arial" w:cs="Arial"/>
                <w:bCs/>
                <w:color w:val="000000"/>
              </w:rPr>
              <w:t>Les candidats de la Région Hauts-de-</w:t>
            </w:r>
            <w:r>
              <w:rPr>
                <w:rFonts w:ascii="Arial" w:hAnsi="Arial" w:cs="Arial"/>
                <w:bCs/>
                <w:color w:val="000000"/>
              </w:rPr>
              <w:t xml:space="preserve">France doivent soumettre leur candidature via la Plateforme d’Aide et de Soutien (PAS). </w:t>
            </w:r>
          </w:p>
          <w:p w14:paraId="04E37608" w14:textId="77777777" w:rsidR="007579E2" w:rsidRDefault="007579E2" w:rsidP="00430607">
            <w:pPr>
              <w:autoSpaceDE w:val="0"/>
              <w:autoSpaceDN w:val="0"/>
              <w:adjustRightInd w:val="0"/>
              <w:spacing w:after="0" w:line="240" w:lineRule="auto"/>
              <w:jc w:val="both"/>
              <w:rPr>
                <w:rFonts w:ascii="Arial" w:hAnsi="Arial" w:cs="Arial"/>
                <w:bCs/>
                <w:color w:val="000000"/>
              </w:rPr>
            </w:pPr>
          </w:p>
          <w:p w14:paraId="4FFE7E62" w14:textId="52B24756" w:rsidR="007579E2" w:rsidRPr="00742185" w:rsidRDefault="007579E2" w:rsidP="00430607">
            <w:pPr>
              <w:autoSpaceDE w:val="0"/>
              <w:autoSpaceDN w:val="0"/>
              <w:adjustRightInd w:val="0"/>
              <w:spacing w:after="0" w:line="240" w:lineRule="auto"/>
              <w:jc w:val="both"/>
              <w:rPr>
                <w:rFonts w:ascii="Arial" w:hAnsi="Arial" w:cs="Arial"/>
                <w:bCs/>
                <w:color w:val="000000"/>
              </w:rPr>
            </w:pPr>
            <w:r>
              <w:rPr>
                <w:rFonts w:ascii="Arial" w:hAnsi="Arial" w:cs="Arial"/>
                <w:bCs/>
                <w:color w:val="000000"/>
              </w:rPr>
              <w:t>L’aspect administratif</w:t>
            </w:r>
            <w:r w:rsidR="00742185">
              <w:rPr>
                <w:rFonts w:ascii="Arial" w:hAnsi="Arial" w:cs="Arial"/>
                <w:bCs/>
                <w:color w:val="000000"/>
              </w:rPr>
              <w:t xml:space="preserve"> de l’appel sera géré par Wallonie-Bruxelles International</w:t>
            </w:r>
            <w:r>
              <w:rPr>
                <w:rFonts w:ascii="Arial" w:hAnsi="Arial" w:cs="Arial"/>
                <w:bCs/>
                <w:color w:val="000000"/>
              </w:rPr>
              <w:t xml:space="preserve"> pour la Fédération</w:t>
            </w:r>
            <w:r w:rsidR="00742185">
              <w:rPr>
                <w:rFonts w:ascii="Arial" w:hAnsi="Arial" w:cs="Arial"/>
                <w:bCs/>
                <w:color w:val="000000"/>
              </w:rPr>
              <w:t xml:space="preserve"> Wallonie-Bruxelles. Les dossiers devront être soumis auprès de Wallonie-Bruxelles International.</w:t>
            </w:r>
          </w:p>
          <w:p w14:paraId="1962823E" w14:textId="77777777" w:rsidR="00194A07" w:rsidRDefault="00194A07" w:rsidP="00430607">
            <w:pPr>
              <w:autoSpaceDE w:val="0"/>
              <w:autoSpaceDN w:val="0"/>
              <w:adjustRightInd w:val="0"/>
              <w:spacing w:after="0" w:line="240" w:lineRule="auto"/>
              <w:jc w:val="both"/>
              <w:rPr>
                <w:rFonts w:ascii="Arial" w:hAnsi="Arial" w:cs="Arial"/>
                <w:b/>
                <w:bCs/>
                <w:color w:val="000000"/>
              </w:rPr>
            </w:pPr>
          </w:p>
          <w:p w14:paraId="62A1CD07" w14:textId="115E23C3" w:rsidR="0019453C" w:rsidRPr="00CC15A9" w:rsidRDefault="00194A07" w:rsidP="00430607">
            <w:pPr>
              <w:autoSpaceDE w:val="0"/>
              <w:autoSpaceDN w:val="0"/>
              <w:adjustRightInd w:val="0"/>
              <w:spacing w:after="0" w:line="240" w:lineRule="auto"/>
              <w:jc w:val="both"/>
              <w:rPr>
                <w:rFonts w:ascii="Arial" w:hAnsi="Arial" w:cs="Arial"/>
              </w:rPr>
            </w:pPr>
            <w:r w:rsidRPr="00CC15A9">
              <w:rPr>
                <w:rFonts w:ascii="Arial" w:hAnsi="Arial" w:cs="Arial"/>
                <w:b/>
                <w:bCs/>
                <w:color w:val="000000"/>
              </w:rPr>
              <w:t>Conditions formelles de recevabilité</w:t>
            </w:r>
          </w:p>
          <w:bookmarkEnd w:id="0"/>
          <w:p w14:paraId="69A247F1" w14:textId="3A254CD2" w:rsidR="00194A07" w:rsidRDefault="00194A07" w:rsidP="00194A07">
            <w:pPr>
              <w:autoSpaceDE w:val="0"/>
              <w:autoSpaceDN w:val="0"/>
              <w:adjustRightInd w:val="0"/>
              <w:spacing w:after="0" w:line="240" w:lineRule="auto"/>
              <w:jc w:val="both"/>
              <w:rPr>
                <w:rFonts w:ascii="Arial" w:hAnsi="Arial" w:cs="Arial"/>
              </w:rPr>
            </w:pPr>
            <w:r>
              <w:rPr>
                <w:rFonts w:ascii="Arial" w:hAnsi="Arial" w:cs="Arial"/>
              </w:rPr>
              <w:t>Article 6.</w:t>
            </w:r>
          </w:p>
          <w:p w14:paraId="3EB52BD3" w14:textId="0942FAF5" w:rsidR="00194A07" w:rsidRPr="00CC15A9" w:rsidRDefault="00194A07" w:rsidP="00194A07">
            <w:pPr>
              <w:autoSpaceDE w:val="0"/>
              <w:autoSpaceDN w:val="0"/>
              <w:adjustRightInd w:val="0"/>
              <w:spacing w:after="0" w:line="240" w:lineRule="auto"/>
              <w:jc w:val="both"/>
              <w:rPr>
                <w:rFonts w:ascii="Arial" w:hAnsi="Arial" w:cs="Arial"/>
              </w:rPr>
            </w:pPr>
            <w:r w:rsidRPr="00CC15A9">
              <w:rPr>
                <w:rFonts w:ascii="Arial" w:hAnsi="Arial" w:cs="Arial"/>
              </w:rPr>
              <w:t xml:space="preserve">Une demande de projet est recevable si elle contient au moins les éléments suivants :  </w:t>
            </w:r>
          </w:p>
          <w:p w14:paraId="475F22BB" w14:textId="129269A2" w:rsidR="00194A07" w:rsidRPr="00CC15A9" w:rsidRDefault="00194A07" w:rsidP="00194A07">
            <w:pPr>
              <w:pStyle w:val="Paragraphedeliste"/>
              <w:numPr>
                <w:ilvl w:val="0"/>
                <w:numId w:val="1"/>
              </w:numPr>
              <w:autoSpaceDE w:val="0"/>
              <w:autoSpaceDN w:val="0"/>
              <w:adjustRightInd w:val="0"/>
              <w:spacing w:after="0" w:line="240" w:lineRule="auto"/>
              <w:jc w:val="both"/>
              <w:rPr>
                <w:rFonts w:ascii="Arial" w:hAnsi="Arial" w:cs="Arial"/>
              </w:rPr>
            </w:pPr>
            <w:r>
              <w:rPr>
                <w:rFonts w:ascii="Arial" w:hAnsi="Arial" w:cs="Arial"/>
              </w:rPr>
              <w:t>La</w:t>
            </w:r>
            <w:r w:rsidRPr="00CC15A9">
              <w:rPr>
                <w:rFonts w:ascii="Arial" w:hAnsi="Arial" w:cs="Arial"/>
              </w:rPr>
              <w:t xml:space="preserve"> demande est une coopération </w:t>
            </w:r>
            <w:r>
              <w:rPr>
                <w:rFonts w:ascii="Arial" w:hAnsi="Arial" w:cs="Arial"/>
              </w:rPr>
              <w:t>portée</w:t>
            </w:r>
            <w:r w:rsidRPr="00CC15A9">
              <w:rPr>
                <w:rFonts w:ascii="Arial" w:hAnsi="Arial" w:cs="Arial"/>
              </w:rPr>
              <w:t xml:space="preserve"> par un partenaire de chaque </w:t>
            </w:r>
            <w:r w:rsidR="00D11FB3">
              <w:rPr>
                <w:rFonts w:ascii="Arial" w:hAnsi="Arial" w:cs="Arial"/>
              </w:rPr>
              <w:t>Parties</w:t>
            </w:r>
            <w:r>
              <w:rPr>
                <w:rFonts w:ascii="Arial" w:hAnsi="Arial" w:cs="Arial"/>
              </w:rPr>
              <w:t xml:space="preserve"> remplissant les critères d’éligibilité de l’article 4</w:t>
            </w:r>
            <w:r w:rsidRPr="00CC15A9">
              <w:rPr>
                <w:rFonts w:ascii="Arial" w:hAnsi="Arial" w:cs="Arial"/>
              </w:rPr>
              <w:t>;</w:t>
            </w:r>
          </w:p>
          <w:p w14:paraId="27C43B0C" w14:textId="77777777" w:rsidR="00194A07" w:rsidRPr="00CC15A9" w:rsidRDefault="00194A07" w:rsidP="00194A07">
            <w:pPr>
              <w:pStyle w:val="Paragraphedeliste"/>
              <w:numPr>
                <w:ilvl w:val="0"/>
                <w:numId w:val="1"/>
              </w:numPr>
              <w:autoSpaceDE w:val="0"/>
              <w:autoSpaceDN w:val="0"/>
              <w:adjustRightInd w:val="0"/>
              <w:spacing w:after="0" w:line="240" w:lineRule="auto"/>
              <w:jc w:val="both"/>
              <w:rPr>
                <w:rFonts w:ascii="Arial" w:hAnsi="Arial" w:cs="Arial"/>
                <w:b/>
                <w:bCs/>
              </w:rPr>
            </w:pPr>
            <w:r>
              <w:rPr>
                <w:rFonts w:ascii="Arial" w:hAnsi="Arial" w:cs="Arial"/>
              </w:rPr>
              <w:t>L</w:t>
            </w:r>
            <w:r w:rsidRPr="00CC15A9">
              <w:rPr>
                <w:rFonts w:ascii="Arial" w:hAnsi="Arial" w:cs="Arial"/>
              </w:rPr>
              <w:t xml:space="preserve">e projet se déroule entre </w:t>
            </w:r>
            <w:r w:rsidRPr="00D11FB3">
              <w:rPr>
                <w:rFonts w:ascii="Arial" w:hAnsi="Arial" w:cs="Arial"/>
                <w:bCs/>
                <w:color w:val="000000" w:themeColor="text1"/>
              </w:rPr>
              <w:t>le 1 septembre 2023 et le 31 août 2024;</w:t>
            </w:r>
          </w:p>
          <w:p w14:paraId="2E1A1068" w14:textId="0C173A69" w:rsidR="00194A07" w:rsidRPr="00CC15A9" w:rsidRDefault="00194A07" w:rsidP="00194A07">
            <w:pPr>
              <w:pStyle w:val="Paragraphedeliste"/>
              <w:numPr>
                <w:ilvl w:val="0"/>
                <w:numId w:val="1"/>
              </w:numPr>
              <w:autoSpaceDE w:val="0"/>
              <w:autoSpaceDN w:val="0"/>
              <w:adjustRightInd w:val="0"/>
              <w:spacing w:after="0" w:line="240" w:lineRule="auto"/>
              <w:jc w:val="both"/>
              <w:rPr>
                <w:rFonts w:ascii="Arial" w:hAnsi="Arial" w:cs="Arial"/>
              </w:rPr>
            </w:pPr>
            <w:r>
              <w:rPr>
                <w:rFonts w:ascii="Arial" w:hAnsi="Arial" w:cs="Arial"/>
              </w:rPr>
              <w:t>L</w:t>
            </w:r>
            <w:r w:rsidRPr="00CC15A9">
              <w:rPr>
                <w:rFonts w:ascii="Arial" w:hAnsi="Arial" w:cs="Arial"/>
              </w:rPr>
              <w:t xml:space="preserve">a proposition est financée </w:t>
            </w:r>
            <w:r>
              <w:rPr>
                <w:rFonts w:ascii="Arial" w:hAnsi="Arial" w:cs="Arial"/>
              </w:rPr>
              <w:t>par</w:t>
            </w:r>
            <w:r w:rsidRPr="00CC15A9">
              <w:rPr>
                <w:rFonts w:ascii="Arial" w:hAnsi="Arial" w:cs="Arial"/>
              </w:rPr>
              <w:t xml:space="preserve"> </w:t>
            </w:r>
            <w:r w:rsidRPr="00C90123">
              <w:rPr>
                <w:rFonts w:ascii="Arial" w:hAnsi="Arial" w:cs="Arial"/>
              </w:rPr>
              <w:t xml:space="preserve">au moins </w:t>
            </w:r>
            <w:r w:rsidR="0092080D" w:rsidRPr="00C90123">
              <w:rPr>
                <w:rFonts w:ascii="Arial" w:hAnsi="Arial" w:cs="Arial"/>
              </w:rPr>
              <w:t>4</w:t>
            </w:r>
            <w:r w:rsidRPr="00C90123">
              <w:rPr>
                <w:rFonts w:ascii="Arial" w:hAnsi="Arial" w:cs="Arial"/>
              </w:rPr>
              <w:t>0% d'autres sources</w:t>
            </w:r>
            <w:r w:rsidRPr="00CC15A9">
              <w:rPr>
                <w:rFonts w:ascii="Arial" w:hAnsi="Arial" w:cs="Arial"/>
              </w:rPr>
              <w:t xml:space="preserve">; </w:t>
            </w:r>
          </w:p>
          <w:p w14:paraId="38F41F7A" w14:textId="77777777" w:rsidR="00194A07" w:rsidRPr="00CC15A9" w:rsidRDefault="00194A07" w:rsidP="00194A07">
            <w:pPr>
              <w:pStyle w:val="Paragraphedeliste"/>
              <w:numPr>
                <w:ilvl w:val="0"/>
                <w:numId w:val="1"/>
              </w:numPr>
              <w:autoSpaceDE w:val="0"/>
              <w:autoSpaceDN w:val="0"/>
              <w:adjustRightInd w:val="0"/>
              <w:spacing w:after="0" w:line="240" w:lineRule="auto"/>
              <w:jc w:val="both"/>
              <w:rPr>
                <w:rFonts w:ascii="Arial" w:hAnsi="Arial" w:cs="Arial"/>
              </w:rPr>
            </w:pPr>
            <w:r>
              <w:rPr>
                <w:rFonts w:ascii="Arial" w:hAnsi="Arial" w:cs="Arial"/>
              </w:rPr>
              <w:t>L</w:t>
            </w:r>
            <w:r w:rsidRPr="00CC15A9">
              <w:rPr>
                <w:rFonts w:ascii="Arial" w:hAnsi="Arial" w:cs="Arial"/>
              </w:rPr>
              <w:t>e montant de l'aide demandée est dûment justifié et se fonde sur un budget commun, réaliste et détaillé ;</w:t>
            </w:r>
          </w:p>
          <w:p w14:paraId="08685FEB" w14:textId="4CAD80BD" w:rsidR="00194A07" w:rsidRPr="00CC15A9" w:rsidRDefault="00194A07" w:rsidP="00194A07">
            <w:pPr>
              <w:pStyle w:val="Paragraphedeliste"/>
              <w:numPr>
                <w:ilvl w:val="0"/>
                <w:numId w:val="1"/>
              </w:numPr>
              <w:autoSpaceDE w:val="0"/>
              <w:autoSpaceDN w:val="0"/>
              <w:adjustRightInd w:val="0"/>
              <w:spacing w:after="0" w:line="240" w:lineRule="auto"/>
              <w:jc w:val="both"/>
              <w:rPr>
                <w:rFonts w:ascii="Arial" w:hAnsi="Arial" w:cs="Arial"/>
              </w:rPr>
            </w:pPr>
            <w:r>
              <w:rPr>
                <w:rFonts w:ascii="Arial" w:hAnsi="Arial" w:cs="Arial"/>
              </w:rPr>
              <w:t>L</w:t>
            </w:r>
            <w:r w:rsidRPr="00CC15A9">
              <w:rPr>
                <w:rFonts w:ascii="Arial" w:hAnsi="Arial" w:cs="Arial"/>
              </w:rPr>
              <w:t>e formulaire de demande est signé par les deux porteurs de projet</w:t>
            </w:r>
            <w:r w:rsidR="00B21FDB">
              <w:rPr>
                <w:rFonts w:ascii="Arial" w:hAnsi="Arial" w:cs="Arial"/>
              </w:rPr>
              <w:t> ;</w:t>
            </w:r>
          </w:p>
          <w:p w14:paraId="2734709F" w14:textId="3730AF6C" w:rsidR="00194A07" w:rsidRPr="00F31B3D" w:rsidRDefault="00194A07" w:rsidP="00194A07">
            <w:pPr>
              <w:pStyle w:val="Paragraphedeliste"/>
              <w:numPr>
                <w:ilvl w:val="0"/>
                <w:numId w:val="1"/>
              </w:numPr>
              <w:autoSpaceDE w:val="0"/>
              <w:autoSpaceDN w:val="0"/>
              <w:adjustRightInd w:val="0"/>
              <w:spacing w:after="0" w:line="240" w:lineRule="auto"/>
              <w:jc w:val="both"/>
              <w:rPr>
                <w:rFonts w:ascii="Arial" w:hAnsi="Arial" w:cs="Arial"/>
                <w:bCs/>
                <w:color w:val="000000" w:themeColor="text1"/>
              </w:rPr>
            </w:pPr>
            <w:r>
              <w:rPr>
                <w:rFonts w:ascii="Arial" w:hAnsi="Arial" w:cs="Arial"/>
              </w:rPr>
              <w:t>L</w:t>
            </w:r>
            <w:r w:rsidRPr="00CC15A9">
              <w:rPr>
                <w:rFonts w:ascii="Arial" w:hAnsi="Arial" w:cs="Arial"/>
              </w:rPr>
              <w:t xml:space="preserve">e formulaire de candidature est complété par </w:t>
            </w:r>
            <w:r w:rsidR="00A22117">
              <w:rPr>
                <w:rFonts w:ascii="Arial" w:hAnsi="Arial" w:cs="Arial"/>
              </w:rPr>
              <w:t xml:space="preserve">une </w:t>
            </w:r>
            <w:r w:rsidR="00F31B3D" w:rsidRPr="00F31B3D">
              <w:rPr>
                <w:rFonts w:ascii="Arial" w:hAnsi="Arial" w:cs="Arial"/>
                <w:bCs/>
                <w:color w:val="000000" w:themeColor="text1"/>
              </w:rPr>
              <w:t xml:space="preserve">lettre signée par les partenaires confirmant leur  engagement </w:t>
            </w:r>
            <w:r w:rsidR="00B21FDB">
              <w:rPr>
                <w:rFonts w:ascii="Arial" w:hAnsi="Arial" w:cs="Arial"/>
                <w:bCs/>
                <w:color w:val="000000" w:themeColor="text1"/>
              </w:rPr>
              <w:t xml:space="preserve">à </w:t>
            </w:r>
            <w:r w:rsidR="00F31B3D" w:rsidRPr="00F31B3D">
              <w:rPr>
                <w:rFonts w:ascii="Arial" w:hAnsi="Arial" w:cs="Arial"/>
                <w:bCs/>
                <w:color w:val="000000" w:themeColor="text1"/>
              </w:rPr>
              <w:t>travailler ensemble sur le projet soumis</w:t>
            </w:r>
            <w:r w:rsidR="00F31B3D" w:rsidRPr="00F31B3D" w:rsidDel="00F31B3D">
              <w:rPr>
                <w:rFonts w:ascii="Arial" w:hAnsi="Arial" w:cs="Arial"/>
                <w:bCs/>
                <w:color w:val="000000" w:themeColor="text1"/>
              </w:rPr>
              <w:t xml:space="preserve"> </w:t>
            </w:r>
            <w:r w:rsidR="008E39A0" w:rsidRPr="00F31B3D">
              <w:rPr>
                <w:rFonts w:ascii="Arial" w:hAnsi="Arial" w:cs="Arial"/>
                <w:bCs/>
                <w:color w:val="000000" w:themeColor="text1"/>
              </w:rPr>
              <w:t>ainsi qu’un budget détaillé</w:t>
            </w:r>
            <w:r w:rsidR="00B21FDB">
              <w:rPr>
                <w:rFonts w:ascii="Arial" w:hAnsi="Arial" w:cs="Arial"/>
                <w:bCs/>
                <w:color w:val="000000" w:themeColor="text1"/>
              </w:rPr>
              <w:t> ;</w:t>
            </w:r>
          </w:p>
          <w:p w14:paraId="72BF15B0" w14:textId="67064A1D" w:rsidR="00194A07" w:rsidRPr="00CC15A9" w:rsidRDefault="00194A07" w:rsidP="00194A07">
            <w:pPr>
              <w:pStyle w:val="Paragraphedeliste"/>
              <w:numPr>
                <w:ilvl w:val="0"/>
                <w:numId w:val="1"/>
              </w:numPr>
              <w:autoSpaceDE w:val="0"/>
              <w:autoSpaceDN w:val="0"/>
              <w:adjustRightInd w:val="0"/>
              <w:spacing w:after="0" w:line="240" w:lineRule="auto"/>
              <w:jc w:val="both"/>
              <w:rPr>
                <w:rFonts w:ascii="Arial" w:hAnsi="Arial" w:cs="Arial"/>
              </w:rPr>
            </w:pPr>
            <w:r>
              <w:rPr>
                <w:rFonts w:ascii="Arial" w:hAnsi="Arial" w:cs="Arial"/>
              </w:rPr>
              <w:t xml:space="preserve">La candidature est introduite conformément aux modalités décrites </w:t>
            </w:r>
            <w:r w:rsidR="00B81D96">
              <w:rPr>
                <w:rFonts w:ascii="Arial" w:hAnsi="Arial" w:cs="Arial"/>
              </w:rPr>
              <w:t>à l’</w:t>
            </w:r>
            <w:r>
              <w:rPr>
                <w:rFonts w:ascii="Arial" w:hAnsi="Arial" w:cs="Arial"/>
              </w:rPr>
              <w:t>article 5.</w:t>
            </w:r>
          </w:p>
          <w:p w14:paraId="74437A6E" w14:textId="77777777" w:rsidR="0019453C" w:rsidRDefault="0019453C" w:rsidP="00430607">
            <w:pPr>
              <w:spacing w:after="0" w:line="240" w:lineRule="auto"/>
              <w:rPr>
                <w:rFonts w:ascii="Arial" w:hAnsi="Arial" w:cs="Arial"/>
              </w:rPr>
            </w:pPr>
          </w:p>
          <w:p w14:paraId="718F1D6C" w14:textId="77777777" w:rsidR="0019453C" w:rsidRPr="00CC15A9" w:rsidRDefault="0019453C" w:rsidP="00430607">
            <w:pPr>
              <w:autoSpaceDE w:val="0"/>
              <w:autoSpaceDN w:val="0"/>
              <w:adjustRightInd w:val="0"/>
              <w:spacing w:after="0" w:line="240" w:lineRule="auto"/>
              <w:jc w:val="both"/>
              <w:rPr>
                <w:rFonts w:ascii="Arial" w:hAnsi="Arial" w:cs="Arial"/>
                <w:b/>
                <w:bCs/>
              </w:rPr>
            </w:pPr>
          </w:p>
          <w:p w14:paraId="1A68A196" w14:textId="77777777" w:rsidR="0019453C" w:rsidRPr="00CC15A9" w:rsidRDefault="0019453C" w:rsidP="00430607">
            <w:pPr>
              <w:autoSpaceDE w:val="0"/>
              <w:autoSpaceDN w:val="0"/>
              <w:adjustRightInd w:val="0"/>
              <w:spacing w:after="0" w:line="240" w:lineRule="auto"/>
              <w:jc w:val="both"/>
              <w:rPr>
                <w:rFonts w:ascii="Arial" w:hAnsi="Arial" w:cs="Arial"/>
                <w:b/>
                <w:bCs/>
              </w:rPr>
            </w:pPr>
            <w:r w:rsidRPr="00CC15A9">
              <w:rPr>
                <w:rFonts w:ascii="Arial" w:hAnsi="Arial" w:cs="Arial"/>
                <w:b/>
                <w:bCs/>
              </w:rPr>
              <w:t>Examen des dossiers</w:t>
            </w:r>
          </w:p>
          <w:p w14:paraId="3B0BB9F4" w14:textId="0260B2CE" w:rsidR="0019453C" w:rsidRPr="00CC15A9" w:rsidRDefault="0019453C" w:rsidP="00430607">
            <w:pPr>
              <w:autoSpaceDE w:val="0"/>
              <w:autoSpaceDN w:val="0"/>
              <w:adjustRightInd w:val="0"/>
              <w:spacing w:after="0" w:line="240" w:lineRule="auto"/>
              <w:jc w:val="both"/>
              <w:rPr>
                <w:rFonts w:ascii="Arial" w:hAnsi="Arial" w:cs="Arial"/>
                <w:b/>
                <w:bCs/>
              </w:rPr>
            </w:pPr>
            <w:r w:rsidRPr="00CC15A9">
              <w:rPr>
                <w:rFonts w:ascii="Arial" w:hAnsi="Arial" w:cs="Arial"/>
              </w:rPr>
              <w:t xml:space="preserve">Art. </w:t>
            </w:r>
            <w:r w:rsidR="0082507C">
              <w:rPr>
                <w:rFonts w:ascii="Arial" w:hAnsi="Arial" w:cs="Arial"/>
              </w:rPr>
              <w:t>7</w:t>
            </w:r>
            <w:r w:rsidRPr="00CC15A9">
              <w:rPr>
                <w:rFonts w:ascii="Arial" w:hAnsi="Arial" w:cs="Arial"/>
              </w:rPr>
              <w:t xml:space="preserve"> - § 1er. </w:t>
            </w:r>
            <w:r w:rsidR="001D3EF3">
              <w:rPr>
                <w:rFonts w:ascii="Arial" w:hAnsi="Arial" w:cs="Arial"/>
              </w:rPr>
              <w:t>L’Accord</w:t>
            </w:r>
            <w:r w:rsidR="00C4277E">
              <w:rPr>
                <w:rFonts w:ascii="Arial" w:hAnsi="Arial" w:cs="Arial"/>
              </w:rPr>
              <w:t xml:space="preserve"> de coopération culturelle a</w:t>
            </w:r>
            <w:r w:rsidRPr="00CC15A9">
              <w:rPr>
                <w:rFonts w:ascii="Arial" w:hAnsi="Arial" w:cs="Arial"/>
              </w:rPr>
              <w:t xml:space="preserve"> installé une plateforme de coopération composée de représentants de l'administration, de l'autorité politique et du secteur culturel des deux </w:t>
            </w:r>
            <w:r w:rsidR="001D3EF3">
              <w:rPr>
                <w:rFonts w:ascii="Arial" w:hAnsi="Arial" w:cs="Arial"/>
              </w:rPr>
              <w:t>Parties</w:t>
            </w:r>
            <w:r w:rsidRPr="00CC15A9">
              <w:rPr>
                <w:rFonts w:ascii="Arial" w:hAnsi="Arial" w:cs="Arial"/>
              </w:rPr>
              <w:t xml:space="preserve">. La Plateforme de coopération évalue les projets et </w:t>
            </w:r>
            <w:r w:rsidRPr="00CC15A9">
              <w:rPr>
                <w:rFonts w:ascii="Arial" w:hAnsi="Arial" w:cs="Arial"/>
                <w:color w:val="000000"/>
              </w:rPr>
              <w:t>statue, à l'aide du présent règlement, sur les projets à soutenir.</w:t>
            </w:r>
          </w:p>
          <w:p w14:paraId="4BE9A3E6" w14:textId="77777777" w:rsidR="0019453C" w:rsidRPr="00CC15A9" w:rsidRDefault="0019453C" w:rsidP="00430607">
            <w:pPr>
              <w:autoSpaceDE w:val="0"/>
              <w:autoSpaceDN w:val="0"/>
              <w:adjustRightInd w:val="0"/>
              <w:spacing w:after="0" w:line="240" w:lineRule="auto"/>
              <w:jc w:val="both"/>
              <w:rPr>
                <w:rFonts w:ascii="Arial" w:hAnsi="Arial" w:cs="Arial"/>
                <w:color w:val="000000"/>
              </w:rPr>
            </w:pPr>
          </w:p>
          <w:p w14:paraId="5D419BB9" w14:textId="7BC7C030" w:rsidR="0019453C" w:rsidRPr="00CC15A9" w:rsidRDefault="0019453C" w:rsidP="00430607">
            <w:pPr>
              <w:autoSpaceDE w:val="0"/>
              <w:autoSpaceDN w:val="0"/>
              <w:adjustRightInd w:val="0"/>
              <w:spacing w:after="0" w:line="240" w:lineRule="auto"/>
              <w:jc w:val="both"/>
              <w:rPr>
                <w:rFonts w:ascii="Arial" w:hAnsi="Arial" w:cs="Arial"/>
              </w:rPr>
            </w:pPr>
            <w:r w:rsidRPr="00CC15A9">
              <w:rPr>
                <w:rFonts w:ascii="Arial" w:hAnsi="Arial" w:cs="Arial"/>
                <w:color w:val="000000"/>
              </w:rPr>
              <w:t>§ 2. Les deux administrations culturelles vérifient la demande par rapport aux conditions de recevabilité et signalent la recevabilité au demandeur dans un délai de 10 jours ouvrables après la date de soumission effective. Lorsque les dossiers sont mun</w:t>
            </w:r>
            <w:r w:rsidR="002735C4">
              <w:rPr>
                <w:rFonts w:ascii="Arial" w:hAnsi="Arial" w:cs="Arial"/>
                <w:color w:val="000000"/>
              </w:rPr>
              <w:t xml:space="preserve">is d'un avis conjoint, les deux </w:t>
            </w:r>
            <w:r w:rsidRPr="00CC15A9">
              <w:rPr>
                <w:rFonts w:ascii="Arial" w:hAnsi="Arial" w:cs="Arial"/>
                <w:color w:val="000000"/>
              </w:rPr>
              <w:t>administrations le transmettent à la plateforme de coopératio</w:t>
            </w:r>
            <w:r w:rsidRPr="00CC15A9">
              <w:rPr>
                <w:rFonts w:ascii="Arial" w:hAnsi="Arial" w:cs="Arial"/>
              </w:rPr>
              <w:t>n.</w:t>
            </w:r>
            <w:r w:rsidRPr="00CC15A9">
              <w:rPr>
                <w:rFonts w:ascii="Arial" w:hAnsi="Arial" w:cs="Arial"/>
              </w:rPr>
              <w:br/>
            </w:r>
          </w:p>
          <w:p w14:paraId="38FFFAFF" w14:textId="65D385C8" w:rsidR="0019453C" w:rsidRDefault="0019453C" w:rsidP="00430607">
            <w:pPr>
              <w:pStyle w:val="PrformatHTML"/>
              <w:jc w:val="both"/>
              <w:rPr>
                <w:rFonts w:ascii="Arial" w:hAnsi="Arial" w:cs="Arial"/>
                <w:sz w:val="22"/>
                <w:szCs w:val="22"/>
              </w:rPr>
            </w:pPr>
            <w:r w:rsidRPr="00CC15A9">
              <w:rPr>
                <w:rFonts w:ascii="Arial" w:hAnsi="Arial" w:cs="Arial"/>
              </w:rPr>
              <w:t>§</w:t>
            </w:r>
            <w:r w:rsidRPr="00CC15A9">
              <w:rPr>
                <w:rFonts w:ascii="Arial" w:hAnsi="Arial" w:cs="Arial"/>
                <w:sz w:val="22"/>
                <w:szCs w:val="22"/>
              </w:rPr>
              <w:t xml:space="preserve"> 3. La plateforme de </w:t>
            </w:r>
            <w:r w:rsidR="00D67625">
              <w:rPr>
                <w:rFonts w:ascii="Arial" w:hAnsi="Arial" w:cs="Arial"/>
                <w:sz w:val="22"/>
                <w:szCs w:val="22"/>
              </w:rPr>
              <w:t>coopération</w:t>
            </w:r>
            <w:r w:rsidR="00D67625" w:rsidRPr="00CC15A9">
              <w:rPr>
                <w:rFonts w:ascii="Arial" w:hAnsi="Arial" w:cs="Arial"/>
                <w:sz w:val="22"/>
                <w:szCs w:val="22"/>
              </w:rPr>
              <w:t xml:space="preserve"> </w:t>
            </w:r>
            <w:r w:rsidRPr="00CC15A9">
              <w:rPr>
                <w:rFonts w:ascii="Arial" w:hAnsi="Arial" w:cs="Arial"/>
                <w:sz w:val="22"/>
                <w:szCs w:val="22"/>
              </w:rPr>
              <w:t>formule une proposition de projets à soutenir, dans les limites du budget disponible, et soumet sa proposition aux responsables politiques pour décision.</w:t>
            </w:r>
          </w:p>
          <w:p w14:paraId="6448F49A" w14:textId="77777777" w:rsidR="00F71464" w:rsidRDefault="00F71464" w:rsidP="00430607">
            <w:pPr>
              <w:pStyle w:val="PrformatHTML"/>
              <w:jc w:val="both"/>
              <w:rPr>
                <w:rFonts w:ascii="Arial" w:hAnsi="Arial" w:cs="Arial"/>
                <w:sz w:val="22"/>
                <w:szCs w:val="22"/>
              </w:rPr>
            </w:pPr>
          </w:p>
          <w:p w14:paraId="5DDCABA2" w14:textId="2E801CF8" w:rsidR="00F71464" w:rsidRPr="00F71464" w:rsidRDefault="00F71464" w:rsidP="00F71464">
            <w:pPr>
              <w:pStyle w:val="PrformatHTML"/>
              <w:jc w:val="right"/>
              <w:rPr>
                <w:rFonts w:ascii="Arial" w:hAnsi="Arial" w:cs="Arial"/>
                <w:b/>
                <w:sz w:val="22"/>
                <w:szCs w:val="22"/>
              </w:rPr>
            </w:pPr>
            <w:r w:rsidRPr="00F71464">
              <w:rPr>
                <w:rFonts w:ascii="Arial" w:hAnsi="Arial" w:cs="Arial"/>
                <w:b/>
                <w:sz w:val="22"/>
                <w:szCs w:val="22"/>
              </w:rPr>
              <w:t>00311_DESC</w:t>
            </w:r>
          </w:p>
          <w:p w14:paraId="4F4CECF7" w14:textId="77777777" w:rsidR="0019453C" w:rsidRPr="00CC15A9" w:rsidRDefault="0019453C" w:rsidP="00430607">
            <w:pPr>
              <w:pStyle w:val="PrformatHTML"/>
              <w:jc w:val="both"/>
              <w:rPr>
                <w:rFonts w:ascii="Arial" w:hAnsi="Arial" w:cs="Arial"/>
                <w:sz w:val="22"/>
                <w:szCs w:val="22"/>
              </w:rPr>
            </w:pPr>
          </w:p>
          <w:p w14:paraId="552BA1E3" w14:textId="1AA09F1D" w:rsidR="0019453C" w:rsidRPr="00CC15A9" w:rsidRDefault="0019453C" w:rsidP="00C4277E">
            <w:pPr>
              <w:spacing w:after="0" w:line="240" w:lineRule="auto"/>
              <w:jc w:val="both"/>
              <w:rPr>
                <w:rFonts w:ascii="Arial" w:hAnsi="Arial" w:cs="Arial"/>
              </w:rPr>
            </w:pPr>
            <w:r w:rsidRPr="00CC15A9">
              <w:rPr>
                <w:rFonts w:ascii="Arial" w:hAnsi="Arial" w:cs="Arial"/>
              </w:rPr>
              <w:lastRenderedPageBreak/>
              <w:t xml:space="preserve">§4. Les subventions sont accordées </w:t>
            </w:r>
            <w:r w:rsidR="00EB0175">
              <w:rPr>
                <w:rFonts w:ascii="Arial" w:hAnsi="Arial" w:cs="Arial"/>
              </w:rPr>
              <w:t xml:space="preserve">par arrêté par la Fédération Wallonie-Bruxelles </w:t>
            </w:r>
            <w:r w:rsidR="007579E2">
              <w:rPr>
                <w:rFonts w:ascii="Arial" w:hAnsi="Arial" w:cs="Arial"/>
              </w:rPr>
              <w:t>au travers de W</w:t>
            </w:r>
            <w:r w:rsidR="00742185">
              <w:rPr>
                <w:rFonts w:ascii="Arial" w:hAnsi="Arial" w:cs="Arial"/>
              </w:rPr>
              <w:t>allonie-</w:t>
            </w:r>
            <w:r w:rsidR="007579E2">
              <w:rPr>
                <w:rFonts w:ascii="Arial" w:hAnsi="Arial" w:cs="Arial"/>
              </w:rPr>
              <w:t>B</w:t>
            </w:r>
            <w:r w:rsidR="00742185">
              <w:rPr>
                <w:rFonts w:ascii="Arial" w:hAnsi="Arial" w:cs="Arial"/>
              </w:rPr>
              <w:t xml:space="preserve">ruxelles </w:t>
            </w:r>
            <w:r w:rsidR="007579E2">
              <w:rPr>
                <w:rFonts w:ascii="Arial" w:hAnsi="Arial" w:cs="Arial"/>
              </w:rPr>
              <w:t>I</w:t>
            </w:r>
            <w:r w:rsidR="00742185">
              <w:rPr>
                <w:rFonts w:ascii="Arial" w:hAnsi="Arial" w:cs="Arial"/>
              </w:rPr>
              <w:t>nternational</w:t>
            </w:r>
            <w:r w:rsidR="007579E2">
              <w:rPr>
                <w:rFonts w:ascii="Arial" w:hAnsi="Arial" w:cs="Arial"/>
              </w:rPr>
              <w:t xml:space="preserve"> </w:t>
            </w:r>
            <w:r w:rsidR="00EB0175">
              <w:rPr>
                <w:rFonts w:ascii="Arial" w:hAnsi="Arial" w:cs="Arial"/>
              </w:rPr>
              <w:t>et par délibération pour la Région Hauts</w:t>
            </w:r>
            <w:r w:rsidR="00B21FDB">
              <w:rPr>
                <w:rFonts w:ascii="Arial" w:hAnsi="Arial" w:cs="Arial"/>
              </w:rPr>
              <w:t>-</w:t>
            </w:r>
            <w:r w:rsidR="00EB0175">
              <w:rPr>
                <w:rFonts w:ascii="Arial" w:hAnsi="Arial" w:cs="Arial"/>
              </w:rPr>
              <w:t>de</w:t>
            </w:r>
            <w:r w:rsidR="00B21FDB">
              <w:rPr>
                <w:rFonts w:ascii="Arial" w:hAnsi="Arial" w:cs="Arial"/>
              </w:rPr>
              <w:t>-</w:t>
            </w:r>
            <w:r w:rsidR="00EB0175">
              <w:rPr>
                <w:rFonts w:ascii="Arial" w:hAnsi="Arial" w:cs="Arial"/>
              </w:rPr>
              <w:t xml:space="preserve">France, </w:t>
            </w:r>
            <w:r w:rsidRPr="00CC15A9">
              <w:rPr>
                <w:rFonts w:ascii="Arial" w:hAnsi="Arial" w:cs="Arial"/>
              </w:rPr>
              <w:t>sous réserve des budgets disponibles</w:t>
            </w:r>
            <w:r w:rsidR="00EB0175">
              <w:rPr>
                <w:rFonts w:ascii="Arial" w:hAnsi="Arial" w:cs="Arial"/>
              </w:rPr>
              <w:t>.</w:t>
            </w:r>
          </w:p>
          <w:p w14:paraId="05EE595C" w14:textId="77777777" w:rsidR="0019453C" w:rsidRPr="00CC15A9" w:rsidRDefault="0019453C" w:rsidP="00430607">
            <w:pPr>
              <w:spacing w:after="0" w:line="240" w:lineRule="auto"/>
              <w:rPr>
                <w:rFonts w:ascii="Arial" w:hAnsi="Arial" w:cs="Arial"/>
              </w:rPr>
            </w:pPr>
          </w:p>
          <w:p w14:paraId="23E6D45F" w14:textId="77777777" w:rsidR="0019453C" w:rsidRDefault="0019453C" w:rsidP="00430607">
            <w:pPr>
              <w:spacing w:after="0" w:line="240" w:lineRule="auto"/>
              <w:rPr>
                <w:rFonts w:ascii="Arial" w:hAnsi="Arial" w:cs="Arial"/>
              </w:rPr>
            </w:pPr>
          </w:p>
          <w:p w14:paraId="696E11F5" w14:textId="77777777" w:rsidR="0019453C" w:rsidRPr="00CC15A9" w:rsidRDefault="0019453C" w:rsidP="00430607">
            <w:pPr>
              <w:spacing w:after="0" w:line="240" w:lineRule="auto"/>
              <w:rPr>
                <w:rFonts w:ascii="Arial" w:hAnsi="Arial" w:cs="Arial"/>
              </w:rPr>
            </w:pPr>
          </w:p>
          <w:p w14:paraId="3EB3CEDA" w14:textId="77777777" w:rsidR="0019453C" w:rsidRPr="00CC15A9" w:rsidRDefault="00443C33" w:rsidP="002D57F9">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C</w:t>
            </w:r>
            <w:r w:rsidR="0019453C" w:rsidRPr="00CC15A9">
              <w:rPr>
                <w:rFonts w:ascii="Arial" w:hAnsi="Arial" w:cs="Arial"/>
                <w:b/>
                <w:bCs/>
                <w:color w:val="000000"/>
              </w:rPr>
              <w:t>ritères</w:t>
            </w:r>
            <w:r>
              <w:rPr>
                <w:rFonts w:ascii="Arial" w:hAnsi="Arial" w:cs="Arial"/>
                <w:b/>
                <w:bCs/>
                <w:color w:val="000000"/>
              </w:rPr>
              <w:t xml:space="preserve"> d’évaluation</w:t>
            </w:r>
          </w:p>
          <w:p w14:paraId="13135BC9" w14:textId="7F6D6C10" w:rsidR="0019453C" w:rsidRPr="00CC15A9" w:rsidRDefault="0019453C" w:rsidP="002D57F9">
            <w:pPr>
              <w:autoSpaceDE w:val="0"/>
              <w:autoSpaceDN w:val="0"/>
              <w:adjustRightInd w:val="0"/>
              <w:spacing w:after="0" w:line="240" w:lineRule="auto"/>
              <w:jc w:val="both"/>
              <w:rPr>
                <w:rFonts w:ascii="Arial" w:hAnsi="Arial" w:cs="Arial"/>
              </w:rPr>
            </w:pPr>
            <w:r w:rsidRPr="00CC15A9">
              <w:rPr>
                <w:rFonts w:ascii="Arial" w:hAnsi="Arial" w:cs="Arial"/>
                <w:color w:val="000000"/>
              </w:rPr>
              <w:t xml:space="preserve">Art. </w:t>
            </w:r>
            <w:r w:rsidR="0082507C">
              <w:rPr>
                <w:rFonts w:ascii="Arial" w:hAnsi="Arial" w:cs="Arial"/>
                <w:color w:val="000000"/>
              </w:rPr>
              <w:t>8</w:t>
            </w:r>
            <w:r w:rsidRPr="00CC15A9">
              <w:rPr>
                <w:rFonts w:ascii="Arial" w:hAnsi="Arial" w:cs="Arial"/>
                <w:color w:val="000000"/>
              </w:rPr>
              <w:t xml:space="preserve"> - §1 La plateforme de coopération sélectionne les projets, qui peuvent prendre les formes les plus diverses, sur la base des </w:t>
            </w:r>
            <w:r w:rsidRPr="00CC15A9">
              <w:rPr>
                <w:rFonts w:ascii="Arial" w:hAnsi="Arial" w:cs="Arial"/>
              </w:rPr>
              <w:t xml:space="preserve">critères d'évaluation repris ci-dessous. </w:t>
            </w:r>
          </w:p>
          <w:p w14:paraId="68B4F8A5" w14:textId="3FF08BF1" w:rsidR="0019453C" w:rsidRPr="00CC15A9" w:rsidRDefault="002735C4" w:rsidP="002D57F9">
            <w:pPr>
              <w:pStyle w:val="Paragraphedeliste"/>
              <w:numPr>
                <w:ilvl w:val="0"/>
                <w:numId w:val="3"/>
              </w:numPr>
              <w:autoSpaceDE w:val="0"/>
              <w:autoSpaceDN w:val="0"/>
              <w:adjustRightInd w:val="0"/>
              <w:spacing w:after="0" w:line="240" w:lineRule="auto"/>
              <w:jc w:val="both"/>
              <w:rPr>
                <w:rFonts w:ascii="Arial" w:hAnsi="Arial" w:cs="Arial"/>
              </w:rPr>
            </w:pPr>
            <w:r>
              <w:rPr>
                <w:rFonts w:ascii="Arial" w:hAnsi="Arial" w:cs="Arial"/>
              </w:rPr>
              <w:t>La</w:t>
            </w:r>
            <w:r w:rsidR="0019453C" w:rsidRPr="00CC15A9">
              <w:rPr>
                <w:rFonts w:ascii="Arial" w:hAnsi="Arial" w:cs="Arial"/>
              </w:rPr>
              <w:t xml:space="preserve"> qualité et le caractère innovant du projet</w:t>
            </w:r>
            <w:r w:rsidR="00B21FDB">
              <w:rPr>
                <w:rFonts w:ascii="Arial" w:hAnsi="Arial" w:cs="Arial"/>
              </w:rPr>
              <w:t xml:space="preserve"> </w:t>
            </w:r>
            <w:r w:rsidR="0019453C" w:rsidRPr="00CC15A9">
              <w:rPr>
                <w:rFonts w:ascii="Arial" w:hAnsi="Arial" w:cs="Arial"/>
              </w:rPr>
              <w:t>;</w:t>
            </w:r>
          </w:p>
          <w:p w14:paraId="01B3CEDA" w14:textId="1F04D203" w:rsidR="003F0E78" w:rsidRPr="00CC15A9" w:rsidRDefault="003F0E78" w:rsidP="003F0E78">
            <w:pPr>
              <w:pStyle w:val="Paragraphedeliste"/>
              <w:numPr>
                <w:ilvl w:val="0"/>
                <w:numId w:val="3"/>
              </w:numPr>
              <w:autoSpaceDE w:val="0"/>
              <w:autoSpaceDN w:val="0"/>
              <w:adjustRightInd w:val="0"/>
              <w:spacing w:after="0" w:line="240" w:lineRule="auto"/>
              <w:jc w:val="both"/>
              <w:rPr>
                <w:rFonts w:ascii="Arial" w:hAnsi="Arial" w:cs="Arial"/>
                <w:lang w:val="fr-BE"/>
              </w:rPr>
            </w:pPr>
            <w:bookmarkStart w:id="1" w:name="_Hlk507055761"/>
            <w:r>
              <w:rPr>
                <w:rFonts w:ascii="Arial" w:hAnsi="Arial" w:cs="Arial"/>
                <w:lang w:val="fr-BE"/>
              </w:rPr>
              <w:t>L</w:t>
            </w:r>
            <w:r w:rsidRPr="00CC15A9">
              <w:rPr>
                <w:rFonts w:ascii="Arial" w:hAnsi="Arial" w:cs="Arial"/>
                <w:lang w:val="fr-BE"/>
              </w:rPr>
              <w:t xml:space="preserve">a plus-value </w:t>
            </w:r>
            <w:r>
              <w:rPr>
                <w:rFonts w:ascii="Arial" w:hAnsi="Arial" w:cs="Arial"/>
                <w:lang w:val="fr-BE"/>
              </w:rPr>
              <w:t xml:space="preserve">transfrontalière du projet et </w:t>
            </w:r>
            <w:r w:rsidRPr="00CC15A9">
              <w:rPr>
                <w:rFonts w:ascii="Arial" w:hAnsi="Arial" w:cs="Arial"/>
                <w:lang w:val="fr-BE"/>
              </w:rPr>
              <w:t>d’un soutien dans le cadre de la convention de coopération culturelle.</w:t>
            </w:r>
            <w:r w:rsidR="0082507C">
              <w:rPr>
                <w:rFonts w:ascii="Arial" w:hAnsi="Arial" w:cs="Arial"/>
                <w:lang w:val="fr-BE"/>
              </w:rPr>
              <w:t xml:space="preserve"> Ainsi, le projet est une nouvelle coopération clairement identifiable ou accorde une valeur ajoutée distincte et concrète à une coopération existante ou régulière. Si le projet a déjà bénéficié d’un soutien dans le cadre de la coopération culturelle, il doit proposer des dimensions nouvelles (nouveau développement, élargissement des acteurs impliqués, …)</w:t>
            </w:r>
            <w:r w:rsidR="00B21FDB">
              <w:rPr>
                <w:rFonts w:ascii="Arial" w:hAnsi="Arial" w:cs="Arial"/>
                <w:lang w:val="fr-BE"/>
              </w:rPr>
              <w:t> ;</w:t>
            </w:r>
          </w:p>
          <w:p w14:paraId="6A132CCD" w14:textId="48C85685" w:rsidR="0019453C" w:rsidRPr="000E0B55" w:rsidRDefault="0019453C" w:rsidP="00D24560">
            <w:pPr>
              <w:pStyle w:val="Paragraphedeliste"/>
              <w:numPr>
                <w:ilvl w:val="0"/>
                <w:numId w:val="3"/>
              </w:numPr>
              <w:autoSpaceDE w:val="0"/>
              <w:autoSpaceDN w:val="0"/>
              <w:adjustRightInd w:val="0"/>
              <w:spacing w:after="0" w:line="240" w:lineRule="auto"/>
              <w:jc w:val="both"/>
              <w:rPr>
                <w:rFonts w:ascii="Arial" w:eastAsiaTheme="minorHAnsi" w:hAnsi="Arial" w:cs="Arial"/>
                <w:color w:val="000000"/>
              </w:rPr>
            </w:pPr>
            <w:r w:rsidRPr="000E0B55">
              <w:rPr>
                <w:rFonts w:ascii="Arial" w:eastAsiaTheme="minorHAnsi" w:hAnsi="Arial" w:cs="Arial"/>
                <w:color w:val="000000"/>
              </w:rPr>
              <w:t xml:space="preserve">Le projet présenté mobilise </w:t>
            </w:r>
            <w:r w:rsidR="003F0E78">
              <w:rPr>
                <w:rFonts w:ascii="Arial" w:eastAsiaTheme="minorHAnsi" w:hAnsi="Arial" w:cs="Arial"/>
                <w:color w:val="000000"/>
              </w:rPr>
              <w:t>au moins deux d</w:t>
            </w:r>
            <w:r w:rsidRPr="000E0B55">
              <w:rPr>
                <w:rFonts w:ascii="Arial" w:eastAsiaTheme="minorHAnsi" w:hAnsi="Arial" w:cs="Arial"/>
                <w:color w:val="000000"/>
              </w:rPr>
              <w:t>es axes suivants «</w:t>
            </w:r>
            <w:r w:rsidR="002735C4" w:rsidRPr="000E0B55">
              <w:rPr>
                <w:rFonts w:ascii="Arial" w:eastAsiaTheme="minorHAnsi" w:hAnsi="Arial" w:cs="Arial"/>
                <w:color w:val="000000"/>
              </w:rPr>
              <w:t xml:space="preserve"> </w:t>
            </w:r>
            <w:r w:rsidRPr="000E0B55">
              <w:rPr>
                <w:rFonts w:ascii="Arial" w:eastAsiaTheme="minorHAnsi" w:hAnsi="Arial" w:cs="Arial"/>
                <w:color w:val="000000"/>
              </w:rPr>
              <w:t>le soutien</w:t>
            </w:r>
            <w:r w:rsidR="002735C4" w:rsidRPr="000E0B55">
              <w:rPr>
                <w:rFonts w:ascii="Arial" w:eastAsiaTheme="minorHAnsi" w:hAnsi="Arial" w:cs="Arial"/>
                <w:color w:val="000000"/>
              </w:rPr>
              <w:t xml:space="preserve"> </w:t>
            </w:r>
            <w:r w:rsidR="000048E3">
              <w:rPr>
                <w:rFonts w:ascii="Arial" w:eastAsiaTheme="minorHAnsi" w:hAnsi="Arial" w:cs="Arial"/>
                <w:color w:val="000000"/>
              </w:rPr>
              <w:t>aux artistes</w:t>
            </w:r>
            <w:r w:rsidR="002735C4" w:rsidRPr="000E0B55">
              <w:rPr>
                <w:rFonts w:ascii="Arial" w:eastAsiaTheme="minorHAnsi" w:hAnsi="Arial" w:cs="Arial"/>
                <w:color w:val="000000"/>
              </w:rPr>
              <w:t xml:space="preserve"> », « l’échange interrégional » et « la mise en réseau et</w:t>
            </w:r>
            <w:r w:rsidRPr="000E0B55">
              <w:rPr>
                <w:rFonts w:ascii="Arial" w:eastAsiaTheme="minorHAnsi" w:hAnsi="Arial" w:cs="Arial"/>
                <w:color w:val="000000"/>
              </w:rPr>
              <w:t> pérennisation »</w:t>
            </w:r>
            <w:r w:rsidR="00B21FDB">
              <w:rPr>
                <w:rFonts w:ascii="Arial" w:eastAsiaTheme="minorHAnsi" w:hAnsi="Arial" w:cs="Arial"/>
                <w:color w:val="000000"/>
              </w:rPr>
              <w:t> ;</w:t>
            </w:r>
          </w:p>
          <w:bookmarkEnd w:id="1"/>
          <w:p w14:paraId="7CAAA9BC" w14:textId="0CE4C225" w:rsidR="0019453C" w:rsidRPr="00CC15A9" w:rsidRDefault="002735C4" w:rsidP="002D57F9">
            <w:pPr>
              <w:pStyle w:val="Paragraphedeliste"/>
              <w:numPr>
                <w:ilvl w:val="0"/>
                <w:numId w:val="3"/>
              </w:numPr>
              <w:autoSpaceDE w:val="0"/>
              <w:autoSpaceDN w:val="0"/>
              <w:adjustRightInd w:val="0"/>
              <w:spacing w:after="0" w:line="240" w:lineRule="auto"/>
              <w:jc w:val="both"/>
              <w:rPr>
                <w:rFonts w:ascii="Arial" w:hAnsi="Arial" w:cs="Arial"/>
              </w:rPr>
            </w:pPr>
            <w:r w:rsidRPr="000E0B55">
              <w:rPr>
                <w:rFonts w:ascii="Arial" w:eastAsiaTheme="minorHAnsi" w:hAnsi="Arial" w:cs="Arial"/>
                <w:color w:val="000000"/>
              </w:rPr>
              <w:t>L</w:t>
            </w:r>
            <w:r w:rsidR="0019453C" w:rsidRPr="000E0B55">
              <w:rPr>
                <w:rFonts w:ascii="Arial" w:eastAsiaTheme="minorHAnsi" w:hAnsi="Arial" w:cs="Arial"/>
                <w:color w:val="000000"/>
              </w:rPr>
              <w:t xml:space="preserve">a qualité du partenariat en termes d’échanges, </w:t>
            </w:r>
            <w:r w:rsidR="003F0E78">
              <w:rPr>
                <w:rFonts w:ascii="Arial" w:eastAsiaTheme="minorHAnsi" w:hAnsi="Arial" w:cs="Arial"/>
                <w:color w:val="000000"/>
              </w:rPr>
              <w:t xml:space="preserve">de durabilité </w:t>
            </w:r>
            <w:r w:rsidR="0019453C" w:rsidRPr="000E0B55">
              <w:rPr>
                <w:rFonts w:ascii="Arial" w:eastAsiaTheme="minorHAnsi" w:hAnsi="Arial" w:cs="Arial"/>
                <w:color w:val="000000"/>
              </w:rPr>
              <w:t>de partage de</w:t>
            </w:r>
            <w:r w:rsidR="0019453C" w:rsidRPr="00CC15A9">
              <w:rPr>
                <w:rFonts w:ascii="Arial" w:hAnsi="Arial" w:cs="Arial"/>
              </w:rPr>
              <w:t xml:space="preserve">s compétences et des ressources, de </w:t>
            </w:r>
            <w:r>
              <w:rPr>
                <w:rFonts w:ascii="Arial" w:hAnsi="Arial" w:cs="Arial"/>
              </w:rPr>
              <w:t>méthodologie…</w:t>
            </w:r>
            <w:r w:rsidR="00B21FDB">
              <w:rPr>
                <w:rFonts w:ascii="Arial" w:hAnsi="Arial" w:cs="Arial"/>
              </w:rPr>
              <w:t> ;</w:t>
            </w:r>
          </w:p>
          <w:p w14:paraId="3A3E8C68" w14:textId="3EF8AC8E" w:rsidR="0019453C" w:rsidRPr="00CC15A9" w:rsidRDefault="002735C4" w:rsidP="00AB2F3E">
            <w:pPr>
              <w:pStyle w:val="Paragraphedeliste"/>
              <w:numPr>
                <w:ilvl w:val="0"/>
                <w:numId w:val="3"/>
              </w:numPr>
              <w:autoSpaceDE w:val="0"/>
              <w:autoSpaceDN w:val="0"/>
              <w:adjustRightInd w:val="0"/>
              <w:spacing w:after="0" w:line="240" w:lineRule="auto"/>
              <w:jc w:val="both"/>
              <w:rPr>
                <w:rFonts w:ascii="Arial" w:hAnsi="Arial" w:cs="Arial"/>
                <w:lang w:val="fr-BE"/>
              </w:rPr>
            </w:pPr>
            <w:r>
              <w:rPr>
                <w:rFonts w:ascii="Arial" w:hAnsi="Arial" w:cs="Arial"/>
              </w:rPr>
              <w:t>L</w:t>
            </w:r>
            <w:r w:rsidR="0019453C" w:rsidRPr="00CC15A9">
              <w:rPr>
                <w:rFonts w:ascii="Arial" w:hAnsi="Arial" w:cs="Arial"/>
              </w:rPr>
              <w:t xml:space="preserve">a </w:t>
            </w:r>
            <w:r w:rsidR="003F0E78">
              <w:rPr>
                <w:rFonts w:ascii="Arial" w:hAnsi="Arial" w:cs="Arial"/>
              </w:rPr>
              <w:t xml:space="preserve">restitution du projet </w:t>
            </w:r>
            <w:r w:rsidR="0019453C" w:rsidRPr="00CC15A9">
              <w:rPr>
                <w:rFonts w:ascii="Arial" w:hAnsi="Arial" w:cs="Arial"/>
              </w:rPr>
              <w:t>(</w:t>
            </w:r>
            <w:r w:rsidR="003F0E78">
              <w:rPr>
                <w:rFonts w:ascii="Arial" w:hAnsi="Arial" w:cs="Arial"/>
              </w:rPr>
              <w:t xml:space="preserve">diffusion </w:t>
            </w:r>
            <w:r w:rsidR="0019453C" w:rsidRPr="00CC15A9">
              <w:rPr>
                <w:rFonts w:ascii="Arial" w:hAnsi="Arial" w:cs="Arial"/>
              </w:rPr>
              <w:t>physique et/ou numérique</w:t>
            </w:r>
            <w:r w:rsidR="003F0E78">
              <w:rPr>
                <w:rFonts w:ascii="Arial" w:hAnsi="Arial" w:cs="Arial"/>
              </w:rPr>
              <w:t>, temps professionnel, actions auprès des publics,…</w:t>
            </w:r>
            <w:r w:rsidR="0019453C" w:rsidRPr="00CC15A9">
              <w:rPr>
                <w:rFonts w:ascii="Arial" w:hAnsi="Arial" w:cs="Arial"/>
              </w:rPr>
              <w:t xml:space="preserve">) </w:t>
            </w:r>
            <w:r w:rsidR="00800630">
              <w:rPr>
                <w:rFonts w:ascii="Arial" w:hAnsi="Arial" w:cs="Arial"/>
              </w:rPr>
              <w:t>au sein des</w:t>
            </w:r>
            <w:r w:rsidR="0019453C" w:rsidRPr="00CC15A9">
              <w:rPr>
                <w:rFonts w:ascii="Arial" w:hAnsi="Arial" w:cs="Arial"/>
              </w:rPr>
              <w:t xml:space="preserve"> deux</w:t>
            </w:r>
            <w:r w:rsidR="00742185">
              <w:rPr>
                <w:rFonts w:ascii="Arial" w:hAnsi="Arial" w:cs="Arial"/>
              </w:rPr>
              <w:t xml:space="preserve"> Parties</w:t>
            </w:r>
            <w:r w:rsidR="00B21FDB">
              <w:rPr>
                <w:rFonts w:ascii="Arial" w:hAnsi="Arial" w:cs="Arial"/>
              </w:rPr>
              <w:t xml:space="preserve"> </w:t>
            </w:r>
            <w:r w:rsidR="0019453C" w:rsidRPr="00CC15A9">
              <w:rPr>
                <w:rFonts w:ascii="Arial" w:hAnsi="Arial" w:cs="Arial"/>
              </w:rPr>
              <w:t>;</w:t>
            </w:r>
          </w:p>
          <w:p w14:paraId="0C9D360B" w14:textId="15B1C38A" w:rsidR="0019453C" w:rsidRDefault="003F0E78" w:rsidP="00AB2F3E">
            <w:pPr>
              <w:pStyle w:val="Paragraphedeliste"/>
              <w:numPr>
                <w:ilvl w:val="0"/>
                <w:numId w:val="3"/>
              </w:numPr>
              <w:autoSpaceDE w:val="0"/>
              <w:autoSpaceDN w:val="0"/>
              <w:adjustRightInd w:val="0"/>
              <w:spacing w:after="0" w:line="240" w:lineRule="auto"/>
              <w:jc w:val="both"/>
              <w:rPr>
                <w:rFonts w:ascii="Arial" w:hAnsi="Arial" w:cs="Arial"/>
                <w:lang w:val="fr-BE"/>
              </w:rPr>
            </w:pPr>
            <w:r>
              <w:rPr>
                <w:rFonts w:ascii="Arial" w:hAnsi="Arial" w:cs="Arial"/>
                <w:lang w:val="fr-BE"/>
              </w:rPr>
              <w:t>L</w:t>
            </w:r>
            <w:r w:rsidR="0019453C" w:rsidRPr="00CC15A9">
              <w:rPr>
                <w:rFonts w:ascii="Arial" w:hAnsi="Arial" w:cs="Arial"/>
                <w:lang w:val="fr-BE"/>
              </w:rPr>
              <w:t>a capacité des porteurs de projet à en assurer la bonne gestion, traduite notamment dans un budget réaliste et détaillé ;</w:t>
            </w:r>
          </w:p>
          <w:p w14:paraId="5FA733BD" w14:textId="35976808" w:rsidR="0082507C" w:rsidRPr="00CC15A9" w:rsidRDefault="0082507C" w:rsidP="00AB2F3E">
            <w:pPr>
              <w:pStyle w:val="Paragraphedeliste"/>
              <w:numPr>
                <w:ilvl w:val="0"/>
                <w:numId w:val="3"/>
              </w:numPr>
              <w:autoSpaceDE w:val="0"/>
              <w:autoSpaceDN w:val="0"/>
              <w:adjustRightInd w:val="0"/>
              <w:spacing w:after="0" w:line="240" w:lineRule="auto"/>
              <w:jc w:val="both"/>
              <w:rPr>
                <w:rFonts w:ascii="Arial" w:hAnsi="Arial" w:cs="Arial"/>
                <w:lang w:val="fr-BE"/>
              </w:rPr>
            </w:pPr>
            <w:r>
              <w:rPr>
                <w:rFonts w:ascii="Arial" w:hAnsi="Arial" w:cs="Arial"/>
                <w:lang w:val="fr-BE"/>
              </w:rPr>
              <w:t>La part du budget consacré à la rémunération des artistes le cas échéant.</w:t>
            </w:r>
          </w:p>
          <w:p w14:paraId="062F09AF" w14:textId="77777777" w:rsidR="0019453C" w:rsidRDefault="0019453C" w:rsidP="002D57F9">
            <w:pPr>
              <w:autoSpaceDE w:val="0"/>
              <w:autoSpaceDN w:val="0"/>
              <w:adjustRightInd w:val="0"/>
              <w:spacing w:after="0" w:line="240" w:lineRule="auto"/>
              <w:jc w:val="both"/>
              <w:rPr>
                <w:rFonts w:ascii="Arial" w:hAnsi="Arial" w:cs="Arial"/>
              </w:rPr>
            </w:pPr>
          </w:p>
          <w:p w14:paraId="55932F34" w14:textId="77777777" w:rsidR="002735C4" w:rsidRPr="00CC15A9" w:rsidRDefault="002735C4" w:rsidP="002D57F9">
            <w:pPr>
              <w:autoSpaceDE w:val="0"/>
              <w:autoSpaceDN w:val="0"/>
              <w:adjustRightInd w:val="0"/>
              <w:spacing w:after="0" w:line="240" w:lineRule="auto"/>
              <w:jc w:val="both"/>
              <w:rPr>
                <w:rFonts w:ascii="Arial" w:hAnsi="Arial" w:cs="Arial"/>
              </w:rPr>
            </w:pPr>
          </w:p>
          <w:p w14:paraId="0A86B350" w14:textId="77777777" w:rsidR="0019453C" w:rsidRPr="00CC15A9" w:rsidRDefault="0019453C" w:rsidP="002D57F9">
            <w:pPr>
              <w:autoSpaceDE w:val="0"/>
              <w:autoSpaceDN w:val="0"/>
              <w:adjustRightInd w:val="0"/>
              <w:spacing w:after="0" w:line="240" w:lineRule="auto"/>
              <w:jc w:val="both"/>
              <w:rPr>
                <w:rFonts w:ascii="Arial" w:hAnsi="Arial" w:cs="Arial"/>
              </w:rPr>
            </w:pPr>
            <w:r w:rsidRPr="00CC15A9">
              <w:rPr>
                <w:rFonts w:ascii="Arial" w:hAnsi="Arial" w:cs="Arial"/>
              </w:rPr>
              <w:t>§ 2. En outre, la plateforme de coopération veille à ce que, en vue d'une diffusion équilibrée, le budget total soit adéquatement réparti, tant au niveau thématique que géographique. Les initiatives soutenues proviennent de tous les secteurs culturels et il est tenu compte des différentes disciplines et des différents territoires.</w:t>
            </w:r>
          </w:p>
          <w:p w14:paraId="6C99BA3C" w14:textId="137C60D7" w:rsidR="0019453C" w:rsidRDefault="0019453C" w:rsidP="002D57F9">
            <w:pPr>
              <w:autoSpaceDE w:val="0"/>
              <w:autoSpaceDN w:val="0"/>
              <w:adjustRightInd w:val="0"/>
              <w:spacing w:after="0" w:line="240" w:lineRule="auto"/>
              <w:jc w:val="both"/>
              <w:rPr>
                <w:rFonts w:ascii="Arial" w:hAnsi="Arial" w:cs="Arial"/>
              </w:rPr>
            </w:pPr>
          </w:p>
          <w:p w14:paraId="259BCE6E" w14:textId="76DF9104" w:rsidR="008E39A0" w:rsidRDefault="008E39A0" w:rsidP="002D57F9">
            <w:pPr>
              <w:autoSpaceDE w:val="0"/>
              <w:autoSpaceDN w:val="0"/>
              <w:adjustRightInd w:val="0"/>
              <w:spacing w:after="0" w:line="240" w:lineRule="auto"/>
              <w:jc w:val="both"/>
              <w:rPr>
                <w:rFonts w:ascii="Arial" w:hAnsi="Arial" w:cs="Arial"/>
              </w:rPr>
            </w:pPr>
          </w:p>
          <w:p w14:paraId="2E68FECF" w14:textId="77777777" w:rsidR="008E39A0" w:rsidRPr="00CC15A9" w:rsidRDefault="008E39A0" w:rsidP="008E39A0">
            <w:pPr>
              <w:autoSpaceDE w:val="0"/>
              <w:autoSpaceDN w:val="0"/>
              <w:adjustRightInd w:val="0"/>
              <w:spacing w:after="0" w:line="240" w:lineRule="auto"/>
              <w:jc w:val="both"/>
              <w:rPr>
                <w:rFonts w:ascii="Arial" w:hAnsi="Arial" w:cs="Arial"/>
                <w:b/>
                <w:bCs/>
                <w:color w:val="000000"/>
              </w:rPr>
            </w:pPr>
            <w:r w:rsidRPr="00CC15A9">
              <w:rPr>
                <w:rFonts w:ascii="Arial" w:hAnsi="Arial" w:cs="Arial"/>
                <w:b/>
                <w:bCs/>
                <w:color w:val="000000"/>
              </w:rPr>
              <w:t xml:space="preserve">Subventions </w:t>
            </w:r>
          </w:p>
          <w:p w14:paraId="0D042198" w14:textId="22B0C047" w:rsidR="008E39A0" w:rsidRPr="000E0B55" w:rsidRDefault="0082507C" w:rsidP="008E39A0">
            <w:pPr>
              <w:autoSpaceDE w:val="0"/>
              <w:autoSpaceDN w:val="0"/>
              <w:adjustRightInd w:val="0"/>
              <w:spacing w:after="0" w:line="240" w:lineRule="auto"/>
              <w:jc w:val="both"/>
              <w:rPr>
                <w:rFonts w:ascii="Arial" w:hAnsi="Arial" w:cs="Arial"/>
              </w:rPr>
            </w:pPr>
            <w:r>
              <w:rPr>
                <w:rFonts w:ascii="Arial" w:hAnsi="Arial" w:cs="Arial"/>
              </w:rPr>
              <w:t>Art.9</w:t>
            </w:r>
            <w:r w:rsidR="008E39A0" w:rsidRPr="000E0B55">
              <w:rPr>
                <w:rFonts w:ascii="Arial" w:hAnsi="Arial" w:cs="Arial"/>
              </w:rPr>
              <w:t xml:space="preserve"> – Les projets sélectionnés sont soutenus à parts égales par les deux </w:t>
            </w:r>
            <w:r w:rsidR="008E39A0">
              <w:rPr>
                <w:rFonts w:ascii="Arial" w:hAnsi="Arial" w:cs="Arial"/>
              </w:rPr>
              <w:t>Parties</w:t>
            </w:r>
            <w:r w:rsidR="008E39A0" w:rsidRPr="000E0B55">
              <w:rPr>
                <w:rFonts w:ascii="Arial" w:hAnsi="Arial" w:cs="Arial"/>
              </w:rPr>
              <w:t xml:space="preserve">, pour un montant total de maximum 20.000 € (soit une subvention de maximum 10.000 € par </w:t>
            </w:r>
            <w:r w:rsidR="008E39A0">
              <w:rPr>
                <w:rFonts w:ascii="Arial" w:hAnsi="Arial" w:cs="Arial"/>
              </w:rPr>
              <w:t>Partie</w:t>
            </w:r>
            <w:r w:rsidR="008E39A0" w:rsidRPr="000E0B55">
              <w:rPr>
                <w:rFonts w:ascii="Arial" w:hAnsi="Arial" w:cs="Arial"/>
              </w:rPr>
              <w:t>). Chacun des deux porteurs de projet reçoit le soutien financier d</w:t>
            </w:r>
            <w:r w:rsidR="008E39A0">
              <w:rPr>
                <w:rFonts w:ascii="Arial" w:hAnsi="Arial" w:cs="Arial"/>
              </w:rPr>
              <w:t xml:space="preserve">e l’Entité </w:t>
            </w:r>
            <w:r w:rsidR="008E39A0" w:rsidRPr="000E0B55">
              <w:rPr>
                <w:rFonts w:ascii="Arial" w:hAnsi="Arial" w:cs="Arial"/>
              </w:rPr>
              <w:t>dont il relève.</w:t>
            </w:r>
          </w:p>
          <w:p w14:paraId="72898840" w14:textId="77777777" w:rsidR="008E39A0" w:rsidRPr="000E0B55" w:rsidRDefault="008E39A0" w:rsidP="008E39A0">
            <w:pPr>
              <w:autoSpaceDE w:val="0"/>
              <w:autoSpaceDN w:val="0"/>
              <w:adjustRightInd w:val="0"/>
              <w:spacing w:after="0" w:line="240" w:lineRule="auto"/>
              <w:jc w:val="both"/>
              <w:rPr>
                <w:rFonts w:ascii="Arial" w:hAnsi="Arial" w:cs="Arial"/>
              </w:rPr>
            </w:pPr>
          </w:p>
          <w:p w14:paraId="213CFCC2" w14:textId="158D2BE9" w:rsidR="008E39A0" w:rsidRPr="00151FC7" w:rsidRDefault="0082507C" w:rsidP="008E39A0">
            <w:pPr>
              <w:autoSpaceDE w:val="0"/>
              <w:autoSpaceDN w:val="0"/>
              <w:adjustRightInd w:val="0"/>
              <w:spacing w:after="0" w:line="240" w:lineRule="auto"/>
              <w:jc w:val="both"/>
              <w:rPr>
                <w:rFonts w:ascii="Arial" w:hAnsi="Arial" w:cs="Arial"/>
                <w:lang w:val="fr-BE"/>
              </w:rPr>
            </w:pPr>
            <w:r>
              <w:rPr>
                <w:rFonts w:ascii="Arial" w:hAnsi="Arial" w:cs="Arial"/>
                <w:color w:val="000000"/>
              </w:rPr>
              <w:t>Art. 10</w:t>
            </w:r>
            <w:r w:rsidR="008E39A0" w:rsidRPr="00CC15A9">
              <w:rPr>
                <w:rFonts w:ascii="Arial" w:hAnsi="Arial" w:cs="Arial"/>
                <w:color w:val="000000"/>
              </w:rPr>
              <w:t xml:space="preserve"> –</w:t>
            </w:r>
            <w:r w:rsidR="008E39A0" w:rsidRPr="00CC15A9">
              <w:t xml:space="preserve"> </w:t>
            </w:r>
            <w:r w:rsidR="008E39A0" w:rsidRPr="00CC15A9">
              <w:rPr>
                <w:rFonts w:ascii="Arial" w:hAnsi="Arial" w:cs="Arial"/>
                <w:color w:val="000000"/>
              </w:rPr>
              <w:t xml:space="preserve">Les soutiens financiers proposés dans le cadre de </w:t>
            </w:r>
            <w:r w:rsidR="008E39A0">
              <w:rPr>
                <w:rFonts w:ascii="Arial" w:hAnsi="Arial" w:cs="Arial"/>
                <w:color w:val="000000"/>
              </w:rPr>
              <w:t>l’Accord</w:t>
            </w:r>
            <w:r w:rsidR="008E39A0" w:rsidRPr="00CC15A9">
              <w:rPr>
                <w:rFonts w:ascii="Arial" w:hAnsi="Arial" w:cs="Arial"/>
                <w:color w:val="000000"/>
              </w:rPr>
              <w:t xml:space="preserve"> de coopération culturelle viennent renforcer le budget global que les organisations, institutions ou individus ont estimé pour la réalisation de leur initiative commune. Ce soutien, qui doit être considéré comme un levier, ne peut couvrir </w:t>
            </w:r>
            <w:r w:rsidR="008E39A0" w:rsidRPr="00C90123">
              <w:rPr>
                <w:rFonts w:ascii="Arial" w:hAnsi="Arial" w:cs="Arial"/>
                <w:color w:val="000000"/>
              </w:rPr>
              <w:t xml:space="preserve">plus de </w:t>
            </w:r>
            <w:r w:rsidR="001348BA" w:rsidRPr="00C90123">
              <w:rPr>
                <w:rFonts w:ascii="Arial" w:hAnsi="Arial" w:cs="Arial"/>
                <w:color w:val="000000"/>
              </w:rPr>
              <w:t>6</w:t>
            </w:r>
            <w:r w:rsidR="008E39A0" w:rsidRPr="00C90123">
              <w:rPr>
                <w:rFonts w:ascii="Arial" w:hAnsi="Arial" w:cs="Arial"/>
                <w:color w:val="000000"/>
              </w:rPr>
              <w:t>0%</w:t>
            </w:r>
            <w:r w:rsidR="008E39A0" w:rsidRPr="00CC15A9">
              <w:rPr>
                <w:rFonts w:ascii="Arial" w:hAnsi="Arial" w:cs="Arial"/>
                <w:color w:val="000000"/>
              </w:rPr>
              <w:t xml:space="preserve"> des charges liées au projet. Les charges à couvrir par la subvention demandée doivent être clairement identifiées dans le budget. Aucun double subventionnement pour une même charge ne pourra être accepté</w:t>
            </w:r>
            <w:r w:rsidR="008E39A0">
              <w:rPr>
                <w:rFonts w:ascii="Arial" w:hAnsi="Arial" w:cs="Arial"/>
                <w:color w:val="000000"/>
              </w:rPr>
              <w:t xml:space="preserve"> dans le cadre de la coopération prévue et du subventionnement structurel d’une organisation ou établissement</w:t>
            </w:r>
            <w:r w:rsidR="008E39A0" w:rsidRPr="00CC15A9">
              <w:rPr>
                <w:rFonts w:ascii="Arial" w:hAnsi="Arial" w:cs="Arial"/>
                <w:color w:val="000000"/>
              </w:rPr>
              <w:t>.</w:t>
            </w:r>
          </w:p>
          <w:p w14:paraId="3BB95B8B" w14:textId="77777777" w:rsidR="008E39A0" w:rsidRPr="00CC15A9" w:rsidRDefault="008E39A0" w:rsidP="008E39A0">
            <w:pPr>
              <w:autoSpaceDE w:val="0"/>
              <w:autoSpaceDN w:val="0"/>
              <w:adjustRightInd w:val="0"/>
              <w:spacing w:after="0" w:line="240" w:lineRule="auto"/>
              <w:jc w:val="both"/>
              <w:rPr>
                <w:rFonts w:ascii="Arial" w:hAnsi="Arial" w:cs="Arial"/>
              </w:rPr>
            </w:pPr>
          </w:p>
          <w:p w14:paraId="4D3D1F79" w14:textId="77777777" w:rsidR="008E39A0" w:rsidRPr="00CC15A9" w:rsidRDefault="008E39A0" w:rsidP="002D57F9">
            <w:pPr>
              <w:autoSpaceDE w:val="0"/>
              <w:autoSpaceDN w:val="0"/>
              <w:adjustRightInd w:val="0"/>
              <w:spacing w:after="0" w:line="240" w:lineRule="auto"/>
              <w:jc w:val="both"/>
              <w:rPr>
                <w:rFonts w:ascii="Arial" w:hAnsi="Arial" w:cs="Arial"/>
              </w:rPr>
            </w:pPr>
          </w:p>
          <w:p w14:paraId="608A7626" w14:textId="226E6C44" w:rsidR="0019453C" w:rsidRPr="00CC15A9" w:rsidRDefault="008E39A0" w:rsidP="00753574">
            <w:pPr>
              <w:autoSpaceDE w:val="0"/>
              <w:autoSpaceDN w:val="0"/>
              <w:adjustRightInd w:val="0"/>
              <w:spacing w:after="0" w:line="240" w:lineRule="auto"/>
              <w:jc w:val="both"/>
              <w:rPr>
                <w:rFonts w:ascii="Arial" w:hAnsi="Arial" w:cs="Arial"/>
                <w:b/>
                <w:bCs/>
              </w:rPr>
            </w:pPr>
            <w:r>
              <w:rPr>
                <w:rFonts w:ascii="Arial" w:hAnsi="Arial" w:cs="Arial"/>
                <w:b/>
                <w:bCs/>
              </w:rPr>
              <w:t>Communication</w:t>
            </w:r>
          </w:p>
          <w:p w14:paraId="3AE36E71" w14:textId="2E3538C1" w:rsidR="0019453C" w:rsidRPr="003E3982" w:rsidRDefault="0019453C" w:rsidP="00753574">
            <w:pPr>
              <w:autoSpaceDE w:val="0"/>
              <w:autoSpaceDN w:val="0"/>
              <w:adjustRightInd w:val="0"/>
              <w:spacing w:after="0" w:line="240" w:lineRule="auto"/>
              <w:jc w:val="both"/>
              <w:rPr>
                <w:rFonts w:ascii="Arial" w:hAnsi="Arial" w:cs="Arial"/>
              </w:rPr>
            </w:pPr>
            <w:r w:rsidRPr="00CC15A9">
              <w:rPr>
                <w:rFonts w:ascii="Arial" w:hAnsi="Arial" w:cs="Arial"/>
              </w:rPr>
              <w:t xml:space="preserve">Art. 11 - </w:t>
            </w:r>
            <w:r w:rsidRPr="003E3982">
              <w:rPr>
                <w:rFonts w:ascii="Arial" w:hAnsi="Arial" w:cs="Arial"/>
              </w:rPr>
              <w:t xml:space="preserve">Chaque bénéficiaire doit </w:t>
            </w:r>
            <w:r w:rsidR="002735C4" w:rsidRPr="003E3982">
              <w:rPr>
                <w:rFonts w:ascii="Arial" w:hAnsi="Arial" w:cs="Arial"/>
              </w:rPr>
              <w:t xml:space="preserve">reprendre le logo </w:t>
            </w:r>
            <w:r w:rsidR="00B81D96">
              <w:rPr>
                <w:rFonts w:ascii="Arial" w:hAnsi="Arial" w:cs="Arial"/>
              </w:rPr>
              <w:t xml:space="preserve">de </w:t>
            </w:r>
            <w:r w:rsidR="003E3982" w:rsidRPr="003E3982">
              <w:rPr>
                <w:rFonts w:ascii="Arial" w:hAnsi="Arial" w:cs="Arial"/>
              </w:rPr>
              <w:t>la Fédération Wallonie-Bruxelles</w:t>
            </w:r>
            <w:r w:rsidR="00F31B3D">
              <w:rPr>
                <w:rFonts w:ascii="Arial" w:hAnsi="Arial" w:cs="Arial"/>
              </w:rPr>
              <w:t xml:space="preserve">, de Wallonie Bruxelles International </w:t>
            </w:r>
            <w:r w:rsidRPr="003E3982">
              <w:rPr>
                <w:rFonts w:ascii="Arial" w:hAnsi="Arial" w:cs="Arial"/>
              </w:rPr>
              <w:t xml:space="preserve">et de la Région Hauts-de-France </w:t>
            </w:r>
            <w:r w:rsidRPr="00CC15A9">
              <w:rPr>
                <w:rFonts w:ascii="Arial" w:hAnsi="Arial" w:cs="Arial"/>
              </w:rPr>
              <w:t xml:space="preserve">sur tous les supports d'information et les canaux externes de communication, tout </w:t>
            </w:r>
            <w:r w:rsidRPr="003E3982">
              <w:rPr>
                <w:rFonts w:ascii="Arial" w:hAnsi="Arial" w:cs="Arial"/>
              </w:rPr>
              <w:t xml:space="preserve">en mentionnant que le projet est réalisé dans </w:t>
            </w:r>
            <w:r w:rsidRPr="00CC15A9">
              <w:rPr>
                <w:rFonts w:ascii="Arial" w:hAnsi="Arial" w:cs="Arial"/>
              </w:rPr>
              <w:t>le cadre de la Coopération culturelle trans</w:t>
            </w:r>
            <w:r w:rsidR="002735C4">
              <w:rPr>
                <w:rFonts w:ascii="Arial" w:hAnsi="Arial" w:cs="Arial"/>
              </w:rPr>
              <w:t xml:space="preserve">frontalière </w:t>
            </w:r>
            <w:r w:rsidR="002735C4" w:rsidRPr="003E3982">
              <w:rPr>
                <w:rFonts w:ascii="Arial" w:hAnsi="Arial" w:cs="Arial"/>
              </w:rPr>
              <w:t xml:space="preserve">entre la Fédération Wallonie-Bruxelles </w:t>
            </w:r>
            <w:r w:rsidRPr="003E3982">
              <w:rPr>
                <w:rFonts w:ascii="Arial" w:hAnsi="Arial" w:cs="Arial"/>
              </w:rPr>
              <w:t>et la Région Hauts-de-France</w:t>
            </w:r>
            <w:r w:rsidRPr="00CC15A9">
              <w:rPr>
                <w:rFonts w:ascii="Arial" w:hAnsi="Arial" w:cs="Arial"/>
              </w:rPr>
              <w:t>.</w:t>
            </w:r>
          </w:p>
          <w:p w14:paraId="4210A856" w14:textId="03E432A2" w:rsidR="0019453C" w:rsidRPr="00F71464" w:rsidRDefault="00F71464" w:rsidP="00F71464">
            <w:pPr>
              <w:autoSpaceDE w:val="0"/>
              <w:autoSpaceDN w:val="0"/>
              <w:adjustRightInd w:val="0"/>
              <w:spacing w:after="0" w:line="240" w:lineRule="auto"/>
              <w:jc w:val="right"/>
              <w:rPr>
                <w:rFonts w:ascii="Arial" w:hAnsi="Arial" w:cs="Arial"/>
                <w:b/>
              </w:rPr>
            </w:pPr>
            <w:r w:rsidRPr="00F71464">
              <w:rPr>
                <w:rFonts w:ascii="Arial" w:hAnsi="Arial" w:cs="Arial"/>
                <w:b/>
              </w:rPr>
              <w:t>00311_DESC</w:t>
            </w:r>
          </w:p>
          <w:p w14:paraId="1416C96E" w14:textId="013C304C" w:rsidR="0019453C" w:rsidRPr="00CC15A9" w:rsidRDefault="0019453C" w:rsidP="00753574">
            <w:pPr>
              <w:autoSpaceDE w:val="0"/>
              <w:autoSpaceDN w:val="0"/>
              <w:adjustRightInd w:val="0"/>
              <w:spacing w:after="0" w:line="240" w:lineRule="auto"/>
              <w:jc w:val="both"/>
              <w:rPr>
                <w:rFonts w:ascii="Arial" w:hAnsi="Arial" w:cs="Arial"/>
                <w:color w:val="000000"/>
              </w:rPr>
            </w:pPr>
            <w:r w:rsidRPr="00CC15A9">
              <w:rPr>
                <w:rFonts w:ascii="Arial" w:hAnsi="Arial" w:cs="Arial"/>
                <w:color w:val="000000"/>
              </w:rPr>
              <w:lastRenderedPageBreak/>
              <w:t xml:space="preserve">Les bénéficiaires donnent leur </w:t>
            </w:r>
            <w:r w:rsidRPr="00CC15A9">
              <w:rPr>
                <w:rFonts w:ascii="Arial" w:hAnsi="Arial" w:cs="Arial"/>
              </w:rPr>
              <w:t xml:space="preserve">accord pour que le projet soit annoncé par chacune des </w:t>
            </w:r>
            <w:r w:rsidR="001D3EF3">
              <w:rPr>
                <w:rFonts w:ascii="Arial" w:hAnsi="Arial" w:cs="Arial"/>
              </w:rPr>
              <w:t>Parties</w:t>
            </w:r>
            <w:r w:rsidRPr="00CC15A9">
              <w:rPr>
                <w:rFonts w:ascii="Arial" w:hAnsi="Arial" w:cs="Arial"/>
              </w:rPr>
              <w:t xml:space="preserve">. </w:t>
            </w:r>
            <w:r w:rsidRPr="00CC15A9">
              <w:rPr>
                <w:rFonts w:ascii="Arial" w:hAnsi="Arial" w:cs="Arial"/>
                <w:color w:val="000000"/>
              </w:rPr>
              <w:t xml:space="preserve">Les deux porteurs de la coopération invitent les deux autorités à participer </w:t>
            </w:r>
            <w:r w:rsidR="003E3982">
              <w:rPr>
                <w:rFonts w:ascii="Arial" w:hAnsi="Arial" w:cs="Arial"/>
                <w:color w:val="000000"/>
              </w:rPr>
              <w:t>aux temps forts ou de restitution du projet</w:t>
            </w:r>
            <w:r w:rsidRPr="00CC15A9">
              <w:rPr>
                <w:rFonts w:ascii="Arial" w:hAnsi="Arial" w:cs="Arial"/>
                <w:color w:val="000000"/>
              </w:rPr>
              <w:t>.</w:t>
            </w:r>
          </w:p>
          <w:p w14:paraId="493A40CD" w14:textId="77777777" w:rsidR="0019453C" w:rsidRPr="00CC15A9" w:rsidRDefault="0019453C" w:rsidP="00753574">
            <w:pPr>
              <w:autoSpaceDE w:val="0"/>
              <w:autoSpaceDN w:val="0"/>
              <w:adjustRightInd w:val="0"/>
              <w:spacing w:after="0" w:line="240" w:lineRule="auto"/>
              <w:jc w:val="both"/>
              <w:rPr>
                <w:rFonts w:ascii="Arial" w:hAnsi="Arial" w:cs="Arial"/>
                <w:color w:val="000000"/>
              </w:rPr>
            </w:pPr>
          </w:p>
          <w:p w14:paraId="5AD4C905" w14:textId="77777777" w:rsidR="0019453C" w:rsidRPr="00CC15A9" w:rsidRDefault="0019453C" w:rsidP="00753574">
            <w:pPr>
              <w:autoSpaceDE w:val="0"/>
              <w:autoSpaceDN w:val="0"/>
              <w:adjustRightInd w:val="0"/>
              <w:spacing w:after="0" w:line="240" w:lineRule="auto"/>
              <w:jc w:val="both"/>
              <w:rPr>
                <w:rFonts w:ascii="Arial" w:hAnsi="Arial" w:cs="Arial"/>
                <w:b/>
                <w:bCs/>
                <w:color w:val="000000"/>
              </w:rPr>
            </w:pPr>
            <w:r w:rsidRPr="00CC15A9">
              <w:rPr>
                <w:rFonts w:ascii="Arial" w:hAnsi="Arial" w:cs="Arial"/>
                <w:b/>
                <w:bCs/>
                <w:color w:val="000000"/>
              </w:rPr>
              <w:t>D</w:t>
            </w:r>
            <w:r w:rsidR="002735C4">
              <w:rPr>
                <w:rFonts w:ascii="Arial" w:hAnsi="Arial" w:cs="Arial"/>
                <w:b/>
                <w:bCs/>
                <w:color w:val="000000"/>
              </w:rPr>
              <w:t>écompte et justification par les</w:t>
            </w:r>
            <w:r w:rsidRPr="00CC15A9">
              <w:rPr>
                <w:rFonts w:ascii="Arial" w:hAnsi="Arial" w:cs="Arial"/>
                <w:b/>
                <w:bCs/>
                <w:color w:val="000000"/>
              </w:rPr>
              <w:t xml:space="preserve"> bénéficiaires</w:t>
            </w:r>
          </w:p>
          <w:p w14:paraId="3030A8C6" w14:textId="77777777" w:rsidR="0019453C" w:rsidRPr="00CC15A9" w:rsidRDefault="0019453C" w:rsidP="00753574">
            <w:pPr>
              <w:autoSpaceDE w:val="0"/>
              <w:autoSpaceDN w:val="0"/>
              <w:adjustRightInd w:val="0"/>
              <w:spacing w:after="0" w:line="240" w:lineRule="auto"/>
              <w:jc w:val="both"/>
              <w:rPr>
                <w:rFonts w:ascii="Arial" w:hAnsi="Arial" w:cs="Arial"/>
                <w:color w:val="000000"/>
              </w:rPr>
            </w:pPr>
            <w:r w:rsidRPr="00CC15A9">
              <w:rPr>
                <w:rFonts w:ascii="Arial" w:hAnsi="Arial" w:cs="Arial"/>
                <w:color w:val="000000"/>
              </w:rPr>
              <w:t>Art. 12 - § 1er. La justification de l'affectation des moyens par les bénéficiaires se fait au moyen d’un rapport sous forme de formulaire type comprenant:</w:t>
            </w:r>
          </w:p>
          <w:p w14:paraId="55C7733E" w14:textId="77777777" w:rsidR="0019453C" w:rsidRPr="00CC15A9" w:rsidRDefault="002735C4" w:rsidP="00753574">
            <w:pPr>
              <w:pStyle w:val="Paragraphedeliste"/>
              <w:numPr>
                <w:ilvl w:val="0"/>
                <w:numId w:val="6"/>
              </w:numPr>
              <w:autoSpaceDE w:val="0"/>
              <w:autoSpaceDN w:val="0"/>
              <w:adjustRightInd w:val="0"/>
              <w:spacing w:after="0" w:line="240" w:lineRule="auto"/>
              <w:jc w:val="both"/>
              <w:rPr>
                <w:rFonts w:ascii="Arial" w:hAnsi="Arial" w:cs="Arial"/>
                <w:color w:val="000000"/>
              </w:rPr>
            </w:pPr>
            <w:r>
              <w:rPr>
                <w:rFonts w:ascii="Arial" w:hAnsi="Arial" w:cs="Arial"/>
                <w:color w:val="000000"/>
              </w:rPr>
              <w:t>U</w:t>
            </w:r>
            <w:r w:rsidR="0019453C" w:rsidRPr="00CC15A9">
              <w:rPr>
                <w:rFonts w:ascii="Arial" w:hAnsi="Arial" w:cs="Arial"/>
                <w:color w:val="000000"/>
              </w:rPr>
              <w:t>n rapport sur l'initiative, expliquant la manière dont le projet a été réalisé et dont les conditions générales et spécifiques susmentionnées sont remplies ;</w:t>
            </w:r>
          </w:p>
          <w:p w14:paraId="24C9E042" w14:textId="3B7C4C61" w:rsidR="0019453C" w:rsidRPr="00CC15A9" w:rsidRDefault="00F66CC1" w:rsidP="00F31B3D">
            <w:pPr>
              <w:pStyle w:val="Paragraphedeliste"/>
              <w:numPr>
                <w:ilvl w:val="0"/>
                <w:numId w:val="6"/>
              </w:numPr>
              <w:autoSpaceDE w:val="0"/>
              <w:autoSpaceDN w:val="0"/>
              <w:adjustRightInd w:val="0"/>
              <w:spacing w:after="0" w:line="240" w:lineRule="auto"/>
              <w:jc w:val="both"/>
              <w:rPr>
                <w:rFonts w:ascii="Arial" w:hAnsi="Arial" w:cs="Arial"/>
                <w:color w:val="000000"/>
              </w:rPr>
            </w:pPr>
            <w:r>
              <w:rPr>
                <w:rFonts w:ascii="Arial" w:hAnsi="Arial" w:cs="Arial"/>
              </w:rPr>
              <w:t>D</w:t>
            </w:r>
            <w:r w:rsidRPr="00CC15A9">
              <w:rPr>
                <w:rFonts w:ascii="Arial" w:hAnsi="Arial" w:cs="Arial"/>
                <w:color w:val="000000"/>
              </w:rPr>
              <w:t>es pièces administratives</w:t>
            </w:r>
            <w:r w:rsidRPr="00CC15A9">
              <w:rPr>
                <w:rFonts w:ascii="Arial Nova Cond" w:hAnsi="Arial Nova Cond" w:cs="Arial"/>
                <w:color w:val="000000" w:themeColor="text1"/>
              </w:rPr>
              <w:t xml:space="preserve"> </w:t>
            </w:r>
            <w:r w:rsidRPr="00CC15A9">
              <w:rPr>
                <w:rFonts w:ascii="Arial" w:hAnsi="Arial" w:cs="Arial"/>
                <w:color w:val="000000"/>
              </w:rPr>
              <w:t>juridiques et financières</w:t>
            </w:r>
            <w:r>
              <w:rPr>
                <w:rFonts w:ascii="Arial" w:hAnsi="Arial" w:cs="Arial"/>
                <w:color w:val="000000"/>
              </w:rPr>
              <w:t xml:space="preserve"> complémentaires demandées par chaque administration, en lien avec la réglementation spécifique de chacune d’elles. </w:t>
            </w:r>
          </w:p>
          <w:p w14:paraId="6FAD00AA" w14:textId="77777777" w:rsidR="0019453C" w:rsidRPr="00CC15A9" w:rsidRDefault="0019453C" w:rsidP="00753574">
            <w:pPr>
              <w:autoSpaceDE w:val="0"/>
              <w:autoSpaceDN w:val="0"/>
              <w:adjustRightInd w:val="0"/>
              <w:spacing w:after="0" w:line="240" w:lineRule="auto"/>
              <w:jc w:val="both"/>
              <w:rPr>
                <w:rFonts w:ascii="Arial" w:hAnsi="Arial" w:cs="Arial"/>
                <w:color w:val="000000"/>
              </w:rPr>
            </w:pPr>
          </w:p>
          <w:p w14:paraId="5AFF7EE7" w14:textId="2A8AEB86" w:rsidR="0019453C" w:rsidRPr="00CC15A9" w:rsidRDefault="0019453C" w:rsidP="00753574">
            <w:pPr>
              <w:autoSpaceDE w:val="0"/>
              <w:autoSpaceDN w:val="0"/>
              <w:adjustRightInd w:val="0"/>
              <w:spacing w:after="0" w:line="240" w:lineRule="auto"/>
              <w:jc w:val="both"/>
              <w:rPr>
                <w:rFonts w:ascii="Arial" w:hAnsi="Arial" w:cs="Arial"/>
                <w:color w:val="000000"/>
              </w:rPr>
            </w:pPr>
            <w:r w:rsidRPr="00CC15A9">
              <w:rPr>
                <w:rFonts w:ascii="Arial" w:hAnsi="Arial" w:cs="Arial"/>
                <w:color w:val="000000"/>
              </w:rPr>
              <w:t xml:space="preserve">§ 2. Le rapport et </w:t>
            </w:r>
            <w:r w:rsidR="00F66CC1">
              <w:rPr>
                <w:rFonts w:ascii="Arial" w:hAnsi="Arial" w:cs="Arial"/>
                <w:color w:val="000000"/>
              </w:rPr>
              <w:t>les pièces</w:t>
            </w:r>
            <w:r w:rsidRPr="00CC15A9">
              <w:rPr>
                <w:rFonts w:ascii="Arial" w:hAnsi="Arial" w:cs="Arial"/>
                <w:color w:val="000000"/>
              </w:rPr>
              <w:t xml:space="preserve"> sont envoyés par les bénéficiaires </w:t>
            </w:r>
            <w:r w:rsidRPr="00CC15A9">
              <w:rPr>
                <w:rFonts w:ascii="Arial" w:hAnsi="Arial" w:cs="Arial"/>
              </w:rPr>
              <w:t xml:space="preserve">aux </w:t>
            </w:r>
            <w:r w:rsidR="001D3EF3">
              <w:rPr>
                <w:rFonts w:ascii="Arial" w:hAnsi="Arial" w:cs="Arial"/>
              </w:rPr>
              <w:t xml:space="preserve">Parties </w:t>
            </w:r>
            <w:r w:rsidRPr="00CC15A9">
              <w:rPr>
                <w:rFonts w:ascii="Arial" w:hAnsi="Arial" w:cs="Arial"/>
              </w:rPr>
              <w:t xml:space="preserve">respectives </w:t>
            </w:r>
            <w:r w:rsidRPr="00CC15A9">
              <w:rPr>
                <w:rFonts w:ascii="Arial" w:hAnsi="Arial" w:cs="Arial"/>
                <w:color w:val="000000"/>
              </w:rPr>
              <w:t>dans les 2 mois de la finalisation du projet.</w:t>
            </w:r>
          </w:p>
          <w:p w14:paraId="16B45B95" w14:textId="77777777" w:rsidR="0019453C" w:rsidRPr="00CC15A9" w:rsidRDefault="0019453C" w:rsidP="00753574">
            <w:pPr>
              <w:autoSpaceDE w:val="0"/>
              <w:autoSpaceDN w:val="0"/>
              <w:adjustRightInd w:val="0"/>
              <w:spacing w:after="0" w:line="240" w:lineRule="auto"/>
              <w:jc w:val="both"/>
              <w:rPr>
                <w:rFonts w:ascii="Arial" w:hAnsi="Arial" w:cs="Arial"/>
                <w:color w:val="000000"/>
              </w:rPr>
            </w:pPr>
          </w:p>
          <w:p w14:paraId="377CB117" w14:textId="77777777" w:rsidR="0019453C" w:rsidRPr="00CC15A9" w:rsidRDefault="0019453C" w:rsidP="002D57F9">
            <w:pPr>
              <w:autoSpaceDE w:val="0"/>
              <w:autoSpaceDN w:val="0"/>
              <w:adjustRightInd w:val="0"/>
              <w:spacing w:after="0" w:line="240" w:lineRule="auto"/>
              <w:jc w:val="both"/>
              <w:rPr>
                <w:rFonts w:ascii="Arial" w:hAnsi="Arial" w:cs="Arial"/>
              </w:rPr>
            </w:pPr>
          </w:p>
          <w:p w14:paraId="45A29CF1" w14:textId="7BA9B977" w:rsidR="0019453C" w:rsidRPr="003E3982" w:rsidRDefault="0019453C" w:rsidP="00076C5C">
            <w:pPr>
              <w:autoSpaceDE w:val="0"/>
              <w:autoSpaceDN w:val="0"/>
              <w:adjustRightInd w:val="0"/>
              <w:spacing w:after="0" w:line="240" w:lineRule="auto"/>
              <w:jc w:val="both"/>
              <w:rPr>
                <w:rFonts w:ascii="Arial" w:eastAsia="Calibri" w:hAnsi="Arial" w:cs="Arial"/>
                <w:color w:val="000000"/>
              </w:rPr>
            </w:pPr>
            <w:r w:rsidRPr="003E3982">
              <w:rPr>
                <w:rFonts w:ascii="Arial" w:eastAsia="Calibri" w:hAnsi="Arial" w:cs="Arial"/>
                <w:color w:val="000000"/>
              </w:rPr>
              <w:t>Toute modification du projet devra être communiquée avant la date d</w:t>
            </w:r>
            <w:r w:rsidR="009C0CC5" w:rsidRPr="003E3982">
              <w:rPr>
                <w:rFonts w:ascii="Arial" w:eastAsia="Calibri" w:hAnsi="Arial" w:cs="Arial"/>
                <w:color w:val="000000"/>
              </w:rPr>
              <w:t xml:space="preserve">e fin du projet à la Fédération Wallonie-Bruxelles </w:t>
            </w:r>
            <w:r w:rsidR="00C90123">
              <w:rPr>
                <w:rFonts w:ascii="Arial" w:eastAsia="Calibri" w:hAnsi="Arial" w:cs="Arial"/>
                <w:color w:val="000000"/>
              </w:rPr>
              <w:t xml:space="preserve">via Wallonie-Bruxelles International </w:t>
            </w:r>
            <w:r w:rsidRPr="003E3982">
              <w:rPr>
                <w:rFonts w:ascii="Arial" w:eastAsia="Calibri" w:hAnsi="Arial" w:cs="Arial"/>
                <w:color w:val="000000"/>
              </w:rPr>
              <w:t>et </w:t>
            </w:r>
            <w:r w:rsidR="003E3982" w:rsidRPr="003E3982">
              <w:rPr>
                <w:rFonts w:ascii="Arial" w:eastAsia="Calibri" w:hAnsi="Arial" w:cs="Arial"/>
                <w:color w:val="000000"/>
              </w:rPr>
              <w:t xml:space="preserve">à </w:t>
            </w:r>
            <w:r w:rsidRPr="003E3982">
              <w:rPr>
                <w:rFonts w:ascii="Arial" w:eastAsia="Calibri" w:hAnsi="Arial" w:cs="Arial"/>
                <w:color w:val="000000"/>
              </w:rPr>
              <w:t>la Région Hauts-de-France.</w:t>
            </w:r>
          </w:p>
          <w:p w14:paraId="0A6B9E60" w14:textId="77777777" w:rsidR="0019453C" w:rsidRPr="00CC15A9" w:rsidRDefault="0019453C" w:rsidP="00076C5C">
            <w:pPr>
              <w:autoSpaceDE w:val="0"/>
              <w:autoSpaceDN w:val="0"/>
              <w:adjustRightInd w:val="0"/>
              <w:spacing w:after="0" w:line="240" w:lineRule="auto"/>
              <w:jc w:val="both"/>
              <w:rPr>
                <w:rFonts w:ascii="Arial" w:hAnsi="Arial" w:cs="Arial"/>
                <w:color w:val="000000"/>
              </w:rPr>
            </w:pPr>
          </w:p>
          <w:p w14:paraId="5DA76DAA" w14:textId="77777777" w:rsidR="0019453C" w:rsidRPr="00CC15A9" w:rsidRDefault="0019453C" w:rsidP="00076C5C">
            <w:pPr>
              <w:autoSpaceDE w:val="0"/>
              <w:autoSpaceDN w:val="0"/>
              <w:adjustRightInd w:val="0"/>
              <w:spacing w:after="0" w:line="240" w:lineRule="auto"/>
              <w:jc w:val="both"/>
              <w:rPr>
                <w:rFonts w:ascii="Arial" w:hAnsi="Arial" w:cs="Arial"/>
                <w:b/>
                <w:bCs/>
                <w:color w:val="000000"/>
              </w:rPr>
            </w:pPr>
            <w:r w:rsidRPr="00CC15A9">
              <w:rPr>
                <w:rFonts w:ascii="Arial" w:hAnsi="Arial" w:cs="Arial"/>
                <w:b/>
                <w:bCs/>
                <w:color w:val="000000"/>
              </w:rPr>
              <w:t>Dispositions finales</w:t>
            </w:r>
          </w:p>
          <w:p w14:paraId="7B26F3B6" w14:textId="77777777" w:rsidR="0019453C" w:rsidRPr="00CC15A9" w:rsidRDefault="0019453C" w:rsidP="00076C5C">
            <w:pPr>
              <w:autoSpaceDE w:val="0"/>
              <w:autoSpaceDN w:val="0"/>
              <w:adjustRightInd w:val="0"/>
              <w:spacing w:after="0" w:line="240" w:lineRule="auto"/>
              <w:jc w:val="both"/>
              <w:rPr>
                <w:rFonts w:ascii="Arial" w:hAnsi="Arial" w:cs="Arial"/>
                <w:color w:val="000000"/>
              </w:rPr>
            </w:pPr>
          </w:p>
          <w:p w14:paraId="67E1FB4C" w14:textId="17EF747B" w:rsidR="0019453C" w:rsidRDefault="0019453C" w:rsidP="000011A8">
            <w:pPr>
              <w:autoSpaceDE w:val="0"/>
              <w:autoSpaceDN w:val="0"/>
              <w:adjustRightInd w:val="0"/>
              <w:spacing w:after="0" w:line="240" w:lineRule="auto"/>
              <w:jc w:val="both"/>
              <w:rPr>
                <w:rFonts w:ascii="Arial" w:eastAsia="Calibri" w:hAnsi="Arial" w:cs="Arial"/>
                <w:color w:val="000000"/>
              </w:rPr>
            </w:pPr>
            <w:r>
              <w:rPr>
                <w:rFonts w:ascii="Arial" w:hAnsi="Arial" w:cs="Arial"/>
                <w:lang w:val="fr-BE"/>
              </w:rPr>
              <w:t xml:space="preserve">Art. 13 - </w:t>
            </w:r>
            <w:r w:rsidRPr="00D829A9">
              <w:rPr>
                <w:rFonts w:ascii="Arial" w:eastAsia="Calibri" w:hAnsi="Arial" w:cs="Arial"/>
                <w:color w:val="000000"/>
              </w:rPr>
              <w:t xml:space="preserve">Les modalités de contrôle et de suivi ainsi que de révision ou de reversement sont précisées au sein </w:t>
            </w:r>
            <w:r w:rsidR="0009301C">
              <w:rPr>
                <w:rFonts w:ascii="Arial" w:eastAsia="Calibri" w:hAnsi="Arial" w:cs="Arial"/>
                <w:color w:val="000000"/>
              </w:rPr>
              <w:t>de l’acte d’attribution</w:t>
            </w:r>
            <w:r w:rsidR="00AB6789">
              <w:rPr>
                <w:rFonts w:ascii="Arial" w:eastAsia="Calibri" w:hAnsi="Arial" w:cs="Arial"/>
                <w:color w:val="000000"/>
              </w:rPr>
              <w:t xml:space="preserve"> de chaque </w:t>
            </w:r>
            <w:r w:rsidR="002133F8">
              <w:rPr>
                <w:rFonts w:ascii="Arial" w:eastAsia="Calibri" w:hAnsi="Arial" w:cs="Arial"/>
                <w:color w:val="000000"/>
              </w:rPr>
              <w:t>P</w:t>
            </w:r>
            <w:r w:rsidR="00C370DA">
              <w:rPr>
                <w:rFonts w:ascii="Arial" w:eastAsia="Calibri" w:hAnsi="Arial" w:cs="Arial"/>
                <w:color w:val="000000"/>
              </w:rPr>
              <w:t>arties</w:t>
            </w:r>
            <w:r w:rsidR="00AB6789">
              <w:rPr>
                <w:rFonts w:ascii="Arial" w:eastAsia="Calibri" w:hAnsi="Arial" w:cs="Arial"/>
                <w:color w:val="000000"/>
              </w:rPr>
              <w:t>.</w:t>
            </w:r>
            <w:r w:rsidRPr="00D829A9">
              <w:rPr>
                <w:rFonts w:ascii="Arial" w:eastAsia="Calibri" w:hAnsi="Arial" w:cs="Arial"/>
                <w:color w:val="000000"/>
              </w:rPr>
              <w:t xml:space="preserve"> </w:t>
            </w:r>
          </w:p>
          <w:p w14:paraId="637291C3" w14:textId="77777777" w:rsidR="00AB6789" w:rsidRDefault="00AB6789" w:rsidP="000011A8">
            <w:pPr>
              <w:autoSpaceDE w:val="0"/>
              <w:autoSpaceDN w:val="0"/>
              <w:adjustRightInd w:val="0"/>
              <w:spacing w:after="0" w:line="240" w:lineRule="auto"/>
              <w:jc w:val="both"/>
              <w:rPr>
                <w:rFonts w:ascii="Arial" w:hAnsi="Arial" w:cs="Arial"/>
                <w:lang w:val="fr-BE"/>
              </w:rPr>
            </w:pPr>
          </w:p>
          <w:p w14:paraId="3D4EC90C" w14:textId="77777777" w:rsidR="0019453C" w:rsidRPr="00CC15A9" w:rsidRDefault="0019453C" w:rsidP="000011A8">
            <w:pPr>
              <w:autoSpaceDE w:val="0"/>
              <w:autoSpaceDN w:val="0"/>
              <w:adjustRightInd w:val="0"/>
              <w:spacing w:after="0" w:line="240" w:lineRule="auto"/>
              <w:jc w:val="both"/>
              <w:rPr>
                <w:rFonts w:ascii="Arial" w:hAnsi="Arial" w:cs="Arial"/>
                <w:lang w:val="fr-BE"/>
              </w:rPr>
            </w:pPr>
            <w:r w:rsidRPr="00CC15A9">
              <w:rPr>
                <w:rFonts w:ascii="Arial" w:hAnsi="Arial" w:cs="Arial"/>
                <w:lang w:val="fr-BE"/>
              </w:rPr>
              <w:t>Art. 14 - Lorsque le bénéficiaire de la subvention reste en défaut de fournir les justifications visées à l'article 12, il est tenu au remboursement à concurrence de la partie non justifiée.</w:t>
            </w:r>
          </w:p>
          <w:p w14:paraId="128397B8" w14:textId="77777777" w:rsidR="0019453C" w:rsidRPr="00CC15A9" w:rsidRDefault="0019453C" w:rsidP="000011A8">
            <w:pPr>
              <w:autoSpaceDE w:val="0"/>
              <w:autoSpaceDN w:val="0"/>
              <w:adjustRightInd w:val="0"/>
              <w:spacing w:after="0" w:line="240" w:lineRule="auto"/>
              <w:jc w:val="both"/>
              <w:rPr>
                <w:rFonts w:ascii="Arial" w:hAnsi="Arial" w:cs="Arial"/>
                <w:color w:val="000000"/>
              </w:rPr>
            </w:pPr>
          </w:p>
          <w:p w14:paraId="5D6036D3" w14:textId="1E3C1343" w:rsidR="0019453C" w:rsidRPr="00CC15A9" w:rsidRDefault="0019453C" w:rsidP="008E0452">
            <w:pPr>
              <w:autoSpaceDE w:val="0"/>
              <w:autoSpaceDN w:val="0"/>
              <w:adjustRightInd w:val="0"/>
              <w:spacing w:after="0" w:line="240" w:lineRule="auto"/>
              <w:jc w:val="both"/>
              <w:rPr>
                <w:rFonts w:ascii="Arial" w:hAnsi="Arial" w:cs="Arial"/>
              </w:rPr>
            </w:pPr>
            <w:r w:rsidRPr="00CC15A9">
              <w:rPr>
                <w:rFonts w:ascii="Arial" w:hAnsi="Arial" w:cs="Arial"/>
                <w:color w:val="000000"/>
              </w:rPr>
              <w:t xml:space="preserve">Art. 15 – Des différends éventuels relèvent de la compétence des tribunaux de Bruxelles </w:t>
            </w:r>
            <w:r w:rsidRPr="00CC15A9">
              <w:rPr>
                <w:rFonts w:ascii="Arial" w:hAnsi="Arial" w:cs="Arial"/>
              </w:rPr>
              <w:t xml:space="preserve">soit </w:t>
            </w:r>
            <w:r w:rsidR="008E0452">
              <w:rPr>
                <w:rFonts w:ascii="Arial" w:hAnsi="Arial" w:cs="Arial"/>
              </w:rPr>
              <w:t>du Tribunal administratif de Lille</w:t>
            </w:r>
            <w:r w:rsidRPr="00CC15A9">
              <w:rPr>
                <w:rFonts w:ascii="Arial" w:hAnsi="Arial" w:cs="Arial"/>
              </w:rPr>
              <w:t>.</w:t>
            </w:r>
          </w:p>
        </w:tc>
      </w:tr>
      <w:tr w:rsidR="00E84828" w:rsidRPr="000E4467" w14:paraId="4439DC65" w14:textId="77777777" w:rsidTr="000E0B55">
        <w:tc>
          <w:tcPr>
            <w:tcW w:w="9216" w:type="dxa"/>
            <w:shd w:val="clear" w:color="auto" w:fill="auto"/>
          </w:tcPr>
          <w:p w14:paraId="3606F6E1" w14:textId="77777777" w:rsidR="00E84828" w:rsidRPr="007E74CE" w:rsidDel="00E84828" w:rsidRDefault="00E84828" w:rsidP="007E74CE">
            <w:pPr>
              <w:pStyle w:val="Sous-titre"/>
              <w:jc w:val="center"/>
              <w:rPr>
                <w:rFonts w:ascii="Arial" w:eastAsiaTheme="minorHAnsi" w:hAnsi="Arial" w:cs="Arial"/>
                <w:color w:val="000000"/>
                <w:spacing w:val="0"/>
              </w:rPr>
            </w:pPr>
          </w:p>
        </w:tc>
      </w:tr>
    </w:tbl>
    <w:p w14:paraId="7AC8F38B" w14:textId="77777777" w:rsidR="00430607" w:rsidRDefault="00430607" w:rsidP="00BC0711">
      <w:pPr>
        <w:rPr>
          <w:lang w:val="nl-BE"/>
        </w:rPr>
      </w:pPr>
    </w:p>
    <w:p w14:paraId="647730D7" w14:textId="77777777" w:rsidR="00F71464" w:rsidRDefault="00F71464" w:rsidP="00BC0711">
      <w:pPr>
        <w:rPr>
          <w:lang w:val="nl-BE"/>
        </w:rPr>
      </w:pPr>
    </w:p>
    <w:p w14:paraId="4B998697" w14:textId="77777777" w:rsidR="00F71464" w:rsidRDefault="00F71464" w:rsidP="00BC0711">
      <w:pPr>
        <w:rPr>
          <w:lang w:val="nl-BE"/>
        </w:rPr>
      </w:pPr>
    </w:p>
    <w:p w14:paraId="5BCD2A91" w14:textId="77777777" w:rsidR="00F71464" w:rsidRDefault="00F71464" w:rsidP="00BC0711">
      <w:pPr>
        <w:rPr>
          <w:lang w:val="nl-BE"/>
        </w:rPr>
      </w:pPr>
    </w:p>
    <w:p w14:paraId="68E6E31A" w14:textId="77777777" w:rsidR="00F71464" w:rsidRDefault="00F71464" w:rsidP="00BC0711">
      <w:pPr>
        <w:rPr>
          <w:lang w:val="nl-BE"/>
        </w:rPr>
      </w:pPr>
    </w:p>
    <w:p w14:paraId="7CA341E5" w14:textId="77777777" w:rsidR="00F71464" w:rsidRDefault="00F71464" w:rsidP="00BC0711">
      <w:pPr>
        <w:rPr>
          <w:lang w:val="nl-BE"/>
        </w:rPr>
      </w:pPr>
    </w:p>
    <w:p w14:paraId="1E23EC26" w14:textId="77777777" w:rsidR="00F71464" w:rsidRDefault="00F71464" w:rsidP="00BC0711">
      <w:pPr>
        <w:rPr>
          <w:lang w:val="nl-BE"/>
        </w:rPr>
      </w:pPr>
    </w:p>
    <w:p w14:paraId="63272E51" w14:textId="77777777" w:rsidR="00F71464" w:rsidRDefault="00F71464" w:rsidP="00BC0711">
      <w:pPr>
        <w:rPr>
          <w:lang w:val="nl-BE"/>
        </w:rPr>
      </w:pPr>
    </w:p>
    <w:p w14:paraId="7128C253" w14:textId="77777777" w:rsidR="00F71464" w:rsidRDefault="00F71464" w:rsidP="00BC0711">
      <w:pPr>
        <w:rPr>
          <w:lang w:val="nl-BE"/>
        </w:rPr>
      </w:pPr>
    </w:p>
    <w:p w14:paraId="43B3CF61" w14:textId="77777777" w:rsidR="00F71464" w:rsidRDefault="00F71464" w:rsidP="00BC0711">
      <w:pPr>
        <w:rPr>
          <w:lang w:val="nl-BE"/>
        </w:rPr>
      </w:pPr>
    </w:p>
    <w:p w14:paraId="6427A55C" w14:textId="77777777" w:rsidR="00F71464" w:rsidRDefault="00F71464" w:rsidP="00BC0711">
      <w:pPr>
        <w:rPr>
          <w:lang w:val="nl-BE"/>
        </w:rPr>
      </w:pPr>
    </w:p>
    <w:p w14:paraId="5FFFB48E" w14:textId="6FBE8845" w:rsidR="00F71464" w:rsidRPr="00F71464" w:rsidRDefault="00F71464" w:rsidP="00F71464">
      <w:pPr>
        <w:jc w:val="right"/>
        <w:rPr>
          <w:b/>
          <w:lang w:val="nl-BE"/>
        </w:rPr>
      </w:pPr>
      <w:bookmarkStart w:id="2" w:name="_GoBack"/>
      <w:proofErr w:type="gramStart"/>
      <w:r w:rsidRPr="00F71464">
        <w:rPr>
          <w:b/>
          <w:lang w:val="nl-BE"/>
        </w:rPr>
        <w:t>00311_DESC</w:t>
      </w:r>
      <w:bookmarkEnd w:id="2"/>
      <w:proofErr w:type="gramEnd"/>
    </w:p>
    <w:sectPr w:rsidR="00F71464" w:rsidRPr="00F7146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599F6" w14:textId="77777777" w:rsidR="00C22955" w:rsidRDefault="00C22955" w:rsidP="00753574">
      <w:pPr>
        <w:spacing w:after="0" w:line="240" w:lineRule="auto"/>
      </w:pPr>
      <w:r>
        <w:separator/>
      </w:r>
    </w:p>
  </w:endnote>
  <w:endnote w:type="continuationSeparator" w:id="0">
    <w:p w14:paraId="04586955" w14:textId="77777777" w:rsidR="00C22955" w:rsidRDefault="00C22955" w:rsidP="00753574">
      <w:pPr>
        <w:spacing w:after="0" w:line="240" w:lineRule="auto"/>
      </w:pPr>
      <w:r>
        <w:continuationSeparator/>
      </w:r>
    </w:p>
  </w:endnote>
  <w:endnote w:type="continuationNotice" w:id="1">
    <w:p w14:paraId="402F727F" w14:textId="77777777" w:rsidR="00C22955" w:rsidRDefault="00C229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Ubuntu-Bold">
    <w:altName w:val="Calibri"/>
    <w:panose1 w:val="00000000000000000000"/>
    <w:charset w:val="00"/>
    <w:family w:val="auto"/>
    <w:notTrueType/>
    <w:pitch w:val="default"/>
    <w:sig w:usb0="00000003" w:usb1="00000000" w:usb2="00000000" w:usb3="00000000" w:csb0="00000001" w:csb1="00000000"/>
  </w:font>
  <w:font w:name="Ubuntu">
    <w:altName w:val="Calibri"/>
    <w:panose1 w:val="00000000000000000000"/>
    <w:charset w:val="00"/>
    <w:family w:val="swiss"/>
    <w:notTrueType/>
    <w:pitch w:val="default"/>
    <w:sig w:usb0="00000003" w:usb1="00000000" w:usb2="00000000" w:usb3="00000000" w:csb0="00000001" w:csb1="00000000"/>
  </w:font>
  <w:font w:name="Arial Nova Cond">
    <w:altName w:val="Arial"/>
    <w:charset w:val="00"/>
    <w:family w:val="swiss"/>
    <w:pitch w:val="variable"/>
    <w:sig w:usb0="00000001"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8DA88" w14:textId="783376C5" w:rsidR="002735C4" w:rsidRPr="002735C4" w:rsidRDefault="00F71464">
    <w:pPr>
      <w:pStyle w:val="Pieddepage"/>
      <w:jc w:val="right"/>
    </w:pPr>
    <w:sdt>
      <w:sdtPr>
        <w:id w:val="1546484562"/>
        <w:docPartObj>
          <w:docPartGallery w:val="Page Numbers (Bottom of Page)"/>
          <w:docPartUnique/>
        </w:docPartObj>
      </w:sdtPr>
      <w:sdtEndPr/>
      <w:sdtContent>
        <w:r w:rsidR="002735C4" w:rsidRPr="002735C4">
          <w:fldChar w:fldCharType="begin"/>
        </w:r>
        <w:r w:rsidR="002735C4" w:rsidRPr="002735C4">
          <w:instrText>PAGE   \* MERGEFORMAT</w:instrText>
        </w:r>
        <w:r w:rsidR="002735C4" w:rsidRPr="002735C4">
          <w:fldChar w:fldCharType="separate"/>
        </w:r>
        <w:r>
          <w:rPr>
            <w:noProof/>
          </w:rPr>
          <w:t>4</w:t>
        </w:r>
        <w:r w:rsidR="002735C4" w:rsidRPr="002735C4">
          <w:fldChar w:fldCharType="end"/>
        </w:r>
      </w:sdtContent>
    </w:sdt>
  </w:p>
  <w:p w14:paraId="60E47017" w14:textId="77777777" w:rsidR="00CC6A28" w:rsidRPr="002735C4" w:rsidRDefault="00CC6A2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D2776" w14:textId="77777777" w:rsidR="00C22955" w:rsidRDefault="00C22955" w:rsidP="00753574">
      <w:pPr>
        <w:spacing w:after="0" w:line="240" w:lineRule="auto"/>
      </w:pPr>
      <w:r>
        <w:separator/>
      </w:r>
    </w:p>
  </w:footnote>
  <w:footnote w:type="continuationSeparator" w:id="0">
    <w:p w14:paraId="0F8AE2A5" w14:textId="77777777" w:rsidR="00C22955" w:rsidRDefault="00C22955" w:rsidP="00753574">
      <w:pPr>
        <w:spacing w:after="0" w:line="240" w:lineRule="auto"/>
      </w:pPr>
      <w:r>
        <w:continuationSeparator/>
      </w:r>
    </w:p>
  </w:footnote>
  <w:footnote w:type="continuationNotice" w:id="1">
    <w:p w14:paraId="6383661D" w14:textId="77777777" w:rsidR="00C22955" w:rsidRDefault="00C2295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C620D"/>
    <w:multiLevelType w:val="hybridMultilevel"/>
    <w:tmpl w:val="D432FACE"/>
    <w:lvl w:ilvl="0" w:tplc="7B3E96CE">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20631FFB"/>
    <w:multiLevelType w:val="hybridMultilevel"/>
    <w:tmpl w:val="9982B872"/>
    <w:lvl w:ilvl="0" w:tplc="7B3E96CE">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21E61EAD"/>
    <w:multiLevelType w:val="hybridMultilevel"/>
    <w:tmpl w:val="59603C96"/>
    <w:lvl w:ilvl="0" w:tplc="7B3E96CE">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438E6045"/>
    <w:multiLevelType w:val="hybridMultilevel"/>
    <w:tmpl w:val="0D84CC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50DA6E8A"/>
    <w:multiLevelType w:val="hybridMultilevel"/>
    <w:tmpl w:val="C8EA698A"/>
    <w:lvl w:ilvl="0" w:tplc="7B3E96CE">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52776502"/>
    <w:multiLevelType w:val="hybridMultilevel"/>
    <w:tmpl w:val="73E825C2"/>
    <w:lvl w:ilvl="0" w:tplc="7B3E96CE">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54F75F80"/>
    <w:multiLevelType w:val="hybridMultilevel"/>
    <w:tmpl w:val="2FFC5FF8"/>
    <w:lvl w:ilvl="0" w:tplc="7B3E96CE">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58696ED1"/>
    <w:multiLevelType w:val="hybridMultilevel"/>
    <w:tmpl w:val="CCF4495A"/>
    <w:lvl w:ilvl="0" w:tplc="7B3E96CE">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6CD326EC"/>
    <w:multiLevelType w:val="hybridMultilevel"/>
    <w:tmpl w:val="CD18CF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2"/>
  </w:num>
  <w:num w:numId="5">
    <w:abstractNumId w:val="0"/>
  </w:num>
  <w:num w:numId="6">
    <w:abstractNumId w:val="4"/>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607"/>
    <w:rsid w:val="000011A8"/>
    <w:rsid w:val="000048E3"/>
    <w:rsid w:val="00005428"/>
    <w:rsid w:val="00010257"/>
    <w:rsid w:val="0001792F"/>
    <w:rsid w:val="0003428A"/>
    <w:rsid w:val="0005228D"/>
    <w:rsid w:val="00056139"/>
    <w:rsid w:val="00056401"/>
    <w:rsid w:val="00056613"/>
    <w:rsid w:val="000655CA"/>
    <w:rsid w:val="0007626D"/>
    <w:rsid w:val="00076C5C"/>
    <w:rsid w:val="000810C4"/>
    <w:rsid w:val="00082CC6"/>
    <w:rsid w:val="00090794"/>
    <w:rsid w:val="0009301C"/>
    <w:rsid w:val="000946FE"/>
    <w:rsid w:val="000A1498"/>
    <w:rsid w:val="000A2780"/>
    <w:rsid w:val="000A3112"/>
    <w:rsid w:val="000A4807"/>
    <w:rsid w:val="000B5A9A"/>
    <w:rsid w:val="000D261B"/>
    <w:rsid w:val="000E0B55"/>
    <w:rsid w:val="000E3434"/>
    <w:rsid w:val="000E4467"/>
    <w:rsid w:val="000E6C0C"/>
    <w:rsid w:val="001042CF"/>
    <w:rsid w:val="00106F21"/>
    <w:rsid w:val="00120B1D"/>
    <w:rsid w:val="00120FF1"/>
    <w:rsid w:val="001221B2"/>
    <w:rsid w:val="00131A1B"/>
    <w:rsid w:val="001348BA"/>
    <w:rsid w:val="001425AC"/>
    <w:rsid w:val="001451D8"/>
    <w:rsid w:val="001452F6"/>
    <w:rsid w:val="00151FC7"/>
    <w:rsid w:val="001548EF"/>
    <w:rsid w:val="00155483"/>
    <w:rsid w:val="00155C6C"/>
    <w:rsid w:val="00162B61"/>
    <w:rsid w:val="001666BC"/>
    <w:rsid w:val="001707E6"/>
    <w:rsid w:val="001756D5"/>
    <w:rsid w:val="00177D45"/>
    <w:rsid w:val="00182033"/>
    <w:rsid w:val="00191435"/>
    <w:rsid w:val="0019453C"/>
    <w:rsid w:val="00194632"/>
    <w:rsid w:val="00194A07"/>
    <w:rsid w:val="001963D4"/>
    <w:rsid w:val="001A6B16"/>
    <w:rsid w:val="001A791F"/>
    <w:rsid w:val="001D3EF3"/>
    <w:rsid w:val="00204D92"/>
    <w:rsid w:val="002133F8"/>
    <w:rsid w:val="0021521A"/>
    <w:rsid w:val="00226ECA"/>
    <w:rsid w:val="002307F2"/>
    <w:rsid w:val="00237E8F"/>
    <w:rsid w:val="00246BBB"/>
    <w:rsid w:val="002470A6"/>
    <w:rsid w:val="00253249"/>
    <w:rsid w:val="00254F47"/>
    <w:rsid w:val="002641C6"/>
    <w:rsid w:val="002664D6"/>
    <w:rsid w:val="00270663"/>
    <w:rsid w:val="00272ED8"/>
    <w:rsid w:val="00273204"/>
    <w:rsid w:val="002735C4"/>
    <w:rsid w:val="00280FAC"/>
    <w:rsid w:val="00281C7F"/>
    <w:rsid w:val="00284A49"/>
    <w:rsid w:val="00287B31"/>
    <w:rsid w:val="0029026F"/>
    <w:rsid w:val="00291886"/>
    <w:rsid w:val="002960CC"/>
    <w:rsid w:val="002A0273"/>
    <w:rsid w:val="002B3284"/>
    <w:rsid w:val="002B36BE"/>
    <w:rsid w:val="002C2072"/>
    <w:rsid w:val="002C7624"/>
    <w:rsid w:val="002D4B56"/>
    <w:rsid w:val="002D57F9"/>
    <w:rsid w:val="002E0D53"/>
    <w:rsid w:val="002E3126"/>
    <w:rsid w:val="002E54CC"/>
    <w:rsid w:val="002F0058"/>
    <w:rsid w:val="00312933"/>
    <w:rsid w:val="00316E99"/>
    <w:rsid w:val="003171C2"/>
    <w:rsid w:val="0031798A"/>
    <w:rsid w:val="00321399"/>
    <w:rsid w:val="0032391E"/>
    <w:rsid w:val="00325CB5"/>
    <w:rsid w:val="0032714A"/>
    <w:rsid w:val="0033630F"/>
    <w:rsid w:val="00336788"/>
    <w:rsid w:val="003433F5"/>
    <w:rsid w:val="0034655D"/>
    <w:rsid w:val="0036139A"/>
    <w:rsid w:val="00386252"/>
    <w:rsid w:val="00396991"/>
    <w:rsid w:val="003A0F7E"/>
    <w:rsid w:val="003A125F"/>
    <w:rsid w:val="003A1F29"/>
    <w:rsid w:val="003B3B3E"/>
    <w:rsid w:val="003C039D"/>
    <w:rsid w:val="003C5B5B"/>
    <w:rsid w:val="003D740A"/>
    <w:rsid w:val="003E3982"/>
    <w:rsid w:val="003F0E78"/>
    <w:rsid w:val="003F6B3A"/>
    <w:rsid w:val="0040114C"/>
    <w:rsid w:val="004027F9"/>
    <w:rsid w:val="00417A9C"/>
    <w:rsid w:val="0042086B"/>
    <w:rsid w:val="00430607"/>
    <w:rsid w:val="004317FF"/>
    <w:rsid w:val="0043247B"/>
    <w:rsid w:val="00433585"/>
    <w:rsid w:val="00433F1A"/>
    <w:rsid w:val="00443C33"/>
    <w:rsid w:val="00451490"/>
    <w:rsid w:val="00457E0F"/>
    <w:rsid w:val="00462D2B"/>
    <w:rsid w:val="0047319F"/>
    <w:rsid w:val="00482857"/>
    <w:rsid w:val="004873B2"/>
    <w:rsid w:val="00491BE7"/>
    <w:rsid w:val="004A0D42"/>
    <w:rsid w:val="004A170D"/>
    <w:rsid w:val="004A185A"/>
    <w:rsid w:val="004B0EE1"/>
    <w:rsid w:val="004B5632"/>
    <w:rsid w:val="004C6A88"/>
    <w:rsid w:val="004D09F2"/>
    <w:rsid w:val="004E1A51"/>
    <w:rsid w:val="004E1FDE"/>
    <w:rsid w:val="004E2E40"/>
    <w:rsid w:val="004F5B03"/>
    <w:rsid w:val="00501693"/>
    <w:rsid w:val="00503366"/>
    <w:rsid w:val="00512A25"/>
    <w:rsid w:val="00514E7B"/>
    <w:rsid w:val="00515C5C"/>
    <w:rsid w:val="005168FF"/>
    <w:rsid w:val="005202CC"/>
    <w:rsid w:val="0054257F"/>
    <w:rsid w:val="00551BF2"/>
    <w:rsid w:val="005659B1"/>
    <w:rsid w:val="005675B6"/>
    <w:rsid w:val="00580B9E"/>
    <w:rsid w:val="00587BB7"/>
    <w:rsid w:val="00592B01"/>
    <w:rsid w:val="005C2E08"/>
    <w:rsid w:val="005E402E"/>
    <w:rsid w:val="005F317A"/>
    <w:rsid w:val="005F3629"/>
    <w:rsid w:val="006031C0"/>
    <w:rsid w:val="00621CCA"/>
    <w:rsid w:val="00636AB1"/>
    <w:rsid w:val="006538D6"/>
    <w:rsid w:val="00653A8A"/>
    <w:rsid w:val="00667B2D"/>
    <w:rsid w:val="00672B9F"/>
    <w:rsid w:val="00674C00"/>
    <w:rsid w:val="006752B3"/>
    <w:rsid w:val="00686161"/>
    <w:rsid w:val="006964AC"/>
    <w:rsid w:val="006A13B4"/>
    <w:rsid w:val="006A3C02"/>
    <w:rsid w:val="006A71E8"/>
    <w:rsid w:val="006C5C9F"/>
    <w:rsid w:val="006D53F9"/>
    <w:rsid w:val="006F144F"/>
    <w:rsid w:val="006F2676"/>
    <w:rsid w:val="006F31EF"/>
    <w:rsid w:val="006F684A"/>
    <w:rsid w:val="006F7104"/>
    <w:rsid w:val="0070184A"/>
    <w:rsid w:val="00712DFB"/>
    <w:rsid w:val="00713FCC"/>
    <w:rsid w:val="0071574E"/>
    <w:rsid w:val="0073415A"/>
    <w:rsid w:val="007355C1"/>
    <w:rsid w:val="00737FEB"/>
    <w:rsid w:val="00742185"/>
    <w:rsid w:val="00744779"/>
    <w:rsid w:val="0075286E"/>
    <w:rsid w:val="00753574"/>
    <w:rsid w:val="0075479E"/>
    <w:rsid w:val="007579E2"/>
    <w:rsid w:val="00762B97"/>
    <w:rsid w:val="007700DD"/>
    <w:rsid w:val="0077425D"/>
    <w:rsid w:val="00782BA8"/>
    <w:rsid w:val="00796B5E"/>
    <w:rsid w:val="007A1097"/>
    <w:rsid w:val="007A33EB"/>
    <w:rsid w:val="007A3951"/>
    <w:rsid w:val="007A508B"/>
    <w:rsid w:val="007A50BE"/>
    <w:rsid w:val="007A7FDA"/>
    <w:rsid w:val="007B0E53"/>
    <w:rsid w:val="007B7358"/>
    <w:rsid w:val="007E74CE"/>
    <w:rsid w:val="007F0BB4"/>
    <w:rsid w:val="007F1831"/>
    <w:rsid w:val="007F2BDD"/>
    <w:rsid w:val="00800630"/>
    <w:rsid w:val="00806267"/>
    <w:rsid w:val="00811D01"/>
    <w:rsid w:val="00811D99"/>
    <w:rsid w:val="00812811"/>
    <w:rsid w:val="008205EB"/>
    <w:rsid w:val="0082507C"/>
    <w:rsid w:val="00833F54"/>
    <w:rsid w:val="0085068D"/>
    <w:rsid w:val="00854E04"/>
    <w:rsid w:val="0085786B"/>
    <w:rsid w:val="0086108E"/>
    <w:rsid w:val="008633F2"/>
    <w:rsid w:val="00864827"/>
    <w:rsid w:val="0086640A"/>
    <w:rsid w:val="008726E8"/>
    <w:rsid w:val="00885EFC"/>
    <w:rsid w:val="00890288"/>
    <w:rsid w:val="00893E05"/>
    <w:rsid w:val="008A05AE"/>
    <w:rsid w:val="008A4642"/>
    <w:rsid w:val="008D15D5"/>
    <w:rsid w:val="008D28C9"/>
    <w:rsid w:val="008E0452"/>
    <w:rsid w:val="008E39A0"/>
    <w:rsid w:val="008E52F5"/>
    <w:rsid w:val="008F16AD"/>
    <w:rsid w:val="00901083"/>
    <w:rsid w:val="00905F45"/>
    <w:rsid w:val="00916014"/>
    <w:rsid w:val="0092080D"/>
    <w:rsid w:val="00924DAD"/>
    <w:rsid w:val="00933BF9"/>
    <w:rsid w:val="009507DC"/>
    <w:rsid w:val="00961F02"/>
    <w:rsid w:val="00962461"/>
    <w:rsid w:val="00964AB8"/>
    <w:rsid w:val="0096537A"/>
    <w:rsid w:val="00971BBF"/>
    <w:rsid w:val="0098184B"/>
    <w:rsid w:val="00985A30"/>
    <w:rsid w:val="009A62A9"/>
    <w:rsid w:val="009C0CC5"/>
    <w:rsid w:val="009C2911"/>
    <w:rsid w:val="009D3954"/>
    <w:rsid w:val="009D7F19"/>
    <w:rsid w:val="009F00CA"/>
    <w:rsid w:val="009F32AB"/>
    <w:rsid w:val="00A0565F"/>
    <w:rsid w:val="00A14B4E"/>
    <w:rsid w:val="00A16541"/>
    <w:rsid w:val="00A17743"/>
    <w:rsid w:val="00A211D1"/>
    <w:rsid w:val="00A22117"/>
    <w:rsid w:val="00A337C8"/>
    <w:rsid w:val="00A34815"/>
    <w:rsid w:val="00A40367"/>
    <w:rsid w:val="00A42CD3"/>
    <w:rsid w:val="00A4336E"/>
    <w:rsid w:val="00A46549"/>
    <w:rsid w:val="00A53977"/>
    <w:rsid w:val="00A63F27"/>
    <w:rsid w:val="00A7535B"/>
    <w:rsid w:val="00AA01FB"/>
    <w:rsid w:val="00AA500B"/>
    <w:rsid w:val="00AA7CDF"/>
    <w:rsid w:val="00AB2F3E"/>
    <w:rsid w:val="00AB6789"/>
    <w:rsid w:val="00AC1CD7"/>
    <w:rsid w:val="00AD01DA"/>
    <w:rsid w:val="00AD05D1"/>
    <w:rsid w:val="00AD4E35"/>
    <w:rsid w:val="00AF3649"/>
    <w:rsid w:val="00B00BED"/>
    <w:rsid w:val="00B065FD"/>
    <w:rsid w:val="00B06D1C"/>
    <w:rsid w:val="00B12251"/>
    <w:rsid w:val="00B1709E"/>
    <w:rsid w:val="00B21106"/>
    <w:rsid w:val="00B21FDB"/>
    <w:rsid w:val="00B30FA1"/>
    <w:rsid w:val="00B310BC"/>
    <w:rsid w:val="00B424A8"/>
    <w:rsid w:val="00B47FD6"/>
    <w:rsid w:val="00B53804"/>
    <w:rsid w:val="00B62D72"/>
    <w:rsid w:val="00B65D6A"/>
    <w:rsid w:val="00B67EB5"/>
    <w:rsid w:val="00B72824"/>
    <w:rsid w:val="00B72FB7"/>
    <w:rsid w:val="00B81D96"/>
    <w:rsid w:val="00BA63D1"/>
    <w:rsid w:val="00BB6D02"/>
    <w:rsid w:val="00BC0711"/>
    <w:rsid w:val="00BC083F"/>
    <w:rsid w:val="00BC3F31"/>
    <w:rsid w:val="00BD6C95"/>
    <w:rsid w:val="00BF1D90"/>
    <w:rsid w:val="00BF6135"/>
    <w:rsid w:val="00C05F9D"/>
    <w:rsid w:val="00C12894"/>
    <w:rsid w:val="00C15994"/>
    <w:rsid w:val="00C1600D"/>
    <w:rsid w:val="00C22955"/>
    <w:rsid w:val="00C24C53"/>
    <w:rsid w:val="00C316CA"/>
    <w:rsid w:val="00C318A8"/>
    <w:rsid w:val="00C36A46"/>
    <w:rsid w:val="00C370DA"/>
    <w:rsid w:val="00C377A8"/>
    <w:rsid w:val="00C42697"/>
    <w:rsid w:val="00C4277E"/>
    <w:rsid w:val="00C42CC2"/>
    <w:rsid w:val="00C52E8D"/>
    <w:rsid w:val="00C63B6D"/>
    <w:rsid w:val="00C6730E"/>
    <w:rsid w:val="00C90123"/>
    <w:rsid w:val="00CB63A4"/>
    <w:rsid w:val="00CC15A9"/>
    <w:rsid w:val="00CC33DD"/>
    <w:rsid w:val="00CC37F5"/>
    <w:rsid w:val="00CC596D"/>
    <w:rsid w:val="00CC6A28"/>
    <w:rsid w:val="00CE137D"/>
    <w:rsid w:val="00CE69D3"/>
    <w:rsid w:val="00CF0E28"/>
    <w:rsid w:val="00CF6A0D"/>
    <w:rsid w:val="00D074E2"/>
    <w:rsid w:val="00D11FB3"/>
    <w:rsid w:val="00D16298"/>
    <w:rsid w:val="00D24560"/>
    <w:rsid w:val="00D363BB"/>
    <w:rsid w:val="00D36B6A"/>
    <w:rsid w:val="00D40716"/>
    <w:rsid w:val="00D43A36"/>
    <w:rsid w:val="00D67625"/>
    <w:rsid w:val="00D7324D"/>
    <w:rsid w:val="00D77E00"/>
    <w:rsid w:val="00D829A9"/>
    <w:rsid w:val="00DB00B7"/>
    <w:rsid w:val="00DB58C3"/>
    <w:rsid w:val="00DB723E"/>
    <w:rsid w:val="00DC0A10"/>
    <w:rsid w:val="00DC0FA4"/>
    <w:rsid w:val="00DC5340"/>
    <w:rsid w:val="00DD63C0"/>
    <w:rsid w:val="00DE7691"/>
    <w:rsid w:val="00DE7A47"/>
    <w:rsid w:val="00DF0814"/>
    <w:rsid w:val="00DF109D"/>
    <w:rsid w:val="00DF176E"/>
    <w:rsid w:val="00DF24D6"/>
    <w:rsid w:val="00E0174D"/>
    <w:rsid w:val="00E11AAD"/>
    <w:rsid w:val="00E12E95"/>
    <w:rsid w:val="00E24376"/>
    <w:rsid w:val="00E37B4B"/>
    <w:rsid w:val="00E50AB1"/>
    <w:rsid w:val="00E5714B"/>
    <w:rsid w:val="00E57B9E"/>
    <w:rsid w:val="00E601A7"/>
    <w:rsid w:val="00E62C42"/>
    <w:rsid w:val="00E73C12"/>
    <w:rsid w:val="00E8480D"/>
    <w:rsid w:val="00E84828"/>
    <w:rsid w:val="00E85516"/>
    <w:rsid w:val="00EA0B21"/>
    <w:rsid w:val="00EA1484"/>
    <w:rsid w:val="00EA66E3"/>
    <w:rsid w:val="00EB0175"/>
    <w:rsid w:val="00EB709F"/>
    <w:rsid w:val="00EC32D2"/>
    <w:rsid w:val="00EE21DE"/>
    <w:rsid w:val="00EE5F07"/>
    <w:rsid w:val="00EF43D1"/>
    <w:rsid w:val="00EF442E"/>
    <w:rsid w:val="00EF4DDF"/>
    <w:rsid w:val="00F01F58"/>
    <w:rsid w:val="00F0418B"/>
    <w:rsid w:val="00F100D4"/>
    <w:rsid w:val="00F301B3"/>
    <w:rsid w:val="00F31B3D"/>
    <w:rsid w:val="00F34F10"/>
    <w:rsid w:val="00F34F8B"/>
    <w:rsid w:val="00F404CA"/>
    <w:rsid w:val="00F411BE"/>
    <w:rsid w:val="00F41C30"/>
    <w:rsid w:val="00F439D8"/>
    <w:rsid w:val="00F446CC"/>
    <w:rsid w:val="00F47659"/>
    <w:rsid w:val="00F53D31"/>
    <w:rsid w:val="00F564C0"/>
    <w:rsid w:val="00F60EC0"/>
    <w:rsid w:val="00F6291A"/>
    <w:rsid w:val="00F66CC1"/>
    <w:rsid w:val="00F71464"/>
    <w:rsid w:val="00F75027"/>
    <w:rsid w:val="00F76827"/>
    <w:rsid w:val="00FB306A"/>
    <w:rsid w:val="00FB4F57"/>
    <w:rsid w:val="00FE57C7"/>
    <w:rsid w:val="00FF615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FB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607"/>
    <w:pPr>
      <w:spacing w:after="160" w:line="259"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uiPriority w:val="11"/>
    <w:qFormat/>
    <w:rsid w:val="00430607"/>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430607"/>
    <w:rPr>
      <w:rFonts w:eastAsiaTheme="minorEastAsia"/>
      <w:color w:val="5A5A5A" w:themeColor="text1" w:themeTint="A5"/>
      <w:spacing w:val="15"/>
      <w:lang w:val="fr-FR"/>
    </w:rPr>
  </w:style>
  <w:style w:type="paragraph" w:styleId="En-tte">
    <w:name w:val="header"/>
    <w:basedOn w:val="Normal"/>
    <w:link w:val="En-tteCar"/>
    <w:uiPriority w:val="99"/>
    <w:unhideWhenUsed/>
    <w:rsid w:val="00430607"/>
    <w:pPr>
      <w:tabs>
        <w:tab w:val="center" w:pos="4513"/>
        <w:tab w:val="right" w:pos="9026"/>
      </w:tabs>
      <w:spacing w:after="0" w:line="240" w:lineRule="auto"/>
    </w:pPr>
  </w:style>
  <w:style w:type="character" w:customStyle="1" w:styleId="En-tteCar">
    <w:name w:val="En-tête Car"/>
    <w:basedOn w:val="Policepardfaut"/>
    <w:link w:val="En-tte"/>
    <w:uiPriority w:val="99"/>
    <w:rsid w:val="00430607"/>
    <w:rPr>
      <w:lang w:val="fr-FR"/>
    </w:rPr>
  </w:style>
  <w:style w:type="paragraph" w:styleId="Pieddepage">
    <w:name w:val="footer"/>
    <w:basedOn w:val="Normal"/>
    <w:link w:val="PieddepageCar"/>
    <w:uiPriority w:val="99"/>
    <w:unhideWhenUsed/>
    <w:rsid w:val="0043060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30607"/>
    <w:rPr>
      <w:lang w:val="fr-FR"/>
    </w:rPr>
  </w:style>
  <w:style w:type="table" w:styleId="Grilledutableau">
    <w:name w:val="Table Grid"/>
    <w:basedOn w:val="TableauNormal"/>
    <w:uiPriority w:val="39"/>
    <w:rsid w:val="00430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30607"/>
    <w:rPr>
      <w:sz w:val="16"/>
      <w:szCs w:val="16"/>
    </w:rPr>
  </w:style>
  <w:style w:type="paragraph" w:styleId="Commentaire">
    <w:name w:val="annotation text"/>
    <w:basedOn w:val="Normal"/>
    <w:link w:val="CommentaireCar"/>
    <w:uiPriority w:val="99"/>
    <w:semiHidden/>
    <w:unhideWhenUsed/>
    <w:rsid w:val="00430607"/>
    <w:pPr>
      <w:spacing w:line="240" w:lineRule="auto"/>
    </w:pPr>
    <w:rPr>
      <w:sz w:val="20"/>
      <w:szCs w:val="20"/>
    </w:rPr>
  </w:style>
  <w:style w:type="character" w:customStyle="1" w:styleId="CommentaireCar">
    <w:name w:val="Commentaire Car"/>
    <w:basedOn w:val="Policepardfaut"/>
    <w:link w:val="Commentaire"/>
    <w:uiPriority w:val="99"/>
    <w:semiHidden/>
    <w:rsid w:val="00430607"/>
    <w:rPr>
      <w:sz w:val="20"/>
      <w:szCs w:val="20"/>
      <w:lang w:val="fr-FR"/>
    </w:rPr>
  </w:style>
  <w:style w:type="paragraph" w:styleId="Paragraphedeliste">
    <w:name w:val="List Paragraph"/>
    <w:basedOn w:val="Normal"/>
    <w:uiPriority w:val="34"/>
    <w:qFormat/>
    <w:rsid w:val="00430607"/>
    <w:pPr>
      <w:spacing w:line="256" w:lineRule="auto"/>
      <w:ind w:left="720"/>
      <w:contextualSpacing/>
    </w:pPr>
    <w:rPr>
      <w:rFonts w:ascii="Calibri" w:eastAsia="Calibri" w:hAnsi="Calibri" w:cs="Times New Roman"/>
    </w:rPr>
  </w:style>
  <w:style w:type="paragraph" w:styleId="PrformatHTML">
    <w:name w:val="HTML Preformatted"/>
    <w:basedOn w:val="Normal"/>
    <w:link w:val="PrformatHTMLCar"/>
    <w:uiPriority w:val="99"/>
    <w:unhideWhenUsed/>
    <w:rsid w:val="00430607"/>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rsid w:val="00430607"/>
    <w:rPr>
      <w:rFonts w:ascii="Consolas" w:hAnsi="Consolas" w:cs="Consolas"/>
      <w:sz w:val="20"/>
      <w:szCs w:val="20"/>
      <w:lang w:val="fr-FR"/>
    </w:rPr>
  </w:style>
  <w:style w:type="paragraph" w:styleId="Objetducommentaire">
    <w:name w:val="annotation subject"/>
    <w:basedOn w:val="Commentaire"/>
    <w:next w:val="Commentaire"/>
    <w:link w:val="ObjetducommentaireCar"/>
    <w:uiPriority w:val="99"/>
    <w:semiHidden/>
    <w:unhideWhenUsed/>
    <w:rsid w:val="00753574"/>
    <w:rPr>
      <w:b/>
      <w:bCs/>
    </w:rPr>
  </w:style>
  <w:style w:type="character" w:customStyle="1" w:styleId="ObjetducommentaireCar">
    <w:name w:val="Objet du commentaire Car"/>
    <w:basedOn w:val="CommentaireCar"/>
    <w:link w:val="Objetducommentaire"/>
    <w:uiPriority w:val="99"/>
    <w:semiHidden/>
    <w:rsid w:val="00753574"/>
    <w:rPr>
      <w:b/>
      <w:bCs/>
      <w:sz w:val="20"/>
      <w:szCs w:val="20"/>
      <w:lang w:val="fr-FR"/>
    </w:rPr>
  </w:style>
  <w:style w:type="paragraph" w:styleId="Textedebulles">
    <w:name w:val="Balloon Text"/>
    <w:basedOn w:val="Normal"/>
    <w:link w:val="TextedebullesCar"/>
    <w:uiPriority w:val="99"/>
    <w:semiHidden/>
    <w:unhideWhenUsed/>
    <w:rsid w:val="003C5B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5B5B"/>
    <w:rPr>
      <w:rFonts w:ascii="Segoe UI" w:hAnsi="Segoe UI" w:cs="Segoe UI"/>
      <w:sz w:val="18"/>
      <w:szCs w:val="18"/>
      <w:lang w:val="fr-FR"/>
    </w:rPr>
  </w:style>
  <w:style w:type="paragraph" w:styleId="Rvision">
    <w:name w:val="Revision"/>
    <w:hidden/>
    <w:uiPriority w:val="99"/>
    <w:semiHidden/>
    <w:rsid w:val="00B06D1C"/>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607"/>
    <w:pPr>
      <w:spacing w:after="160" w:line="259"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uiPriority w:val="11"/>
    <w:qFormat/>
    <w:rsid w:val="00430607"/>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430607"/>
    <w:rPr>
      <w:rFonts w:eastAsiaTheme="minorEastAsia"/>
      <w:color w:val="5A5A5A" w:themeColor="text1" w:themeTint="A5"/>
      <w:spacing w:val="15"/>
      <w:lang w:val="fr-FR"/>
    </w:rPr>
  </w:style>
  <w:style w:type="paragraph" w:styleId="En-tte">
    <w:name w:val="header"/>
    <w:basedOn w:val="Normal"/>
    <w:link w:val="En-tteCar"/>
    <w:uiPriority w:val="99"/>
    <w:unhideWhenUsed/>
    <w:rsid w:val="00430607"/>
    <w:pPr>
      <w:tabs>
        <w:tab w:val="center" w:pos="4513"/>
        <w:tab w:val="right" w:pos="9026"/>
      </w:tabs>
      <w:spacing w:after="0" w:line="240" w:lineRule="auto"/>
    </w:pPr>
  </w:style>
  <w:style w:type="character" w:customStyle="1" w:styleId="En-tteCar">
    <w:name w:val="En-tête Car"/>
    <w:basedOn w:val="Policepardfaut"/>
    <w:link w:val="En-tte"/>
    <w:uiPriority w:val="99"/>
    <w:rsid w:val="00430607"/>
    <w:rPr>
      <w:lang w:val="fr-FR"/>
    </w:rPr>
  </w:style>
  <w:style w:type="paragraph" w:styleId="Pieddepage">
    <w:name w:val="footer"/>
    <w:basedOn w:val="Normal"/>
    <w:link w:val="PieddepageCar"/>
    <w:uiPriority w:val="99"/>
    <w:unhideWhenUsed/>
    <w:rsid w:val="0043060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30607"/>
    <w:rPr>
      <w:lang w:val="fr-FR"/>
    </w:rPr>
  </w:style>
  <w:style w:type="table" w:styleId="Grilledutableau">
    <w:name w:val="Table Grid"/>
    <w:basedOn w:val="TableauNormal"/>
    <w:uiPriority w:val="39"/>
    <w:rsid w:val="00430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30607"/>
    <w:rPr>
      <w:sz w:val="16"/>
      <w:szCs w:val="16"/>
    </w:rPr>
  </w:style>
  <w:style w:type="paragraph" w:styleId="Commentaire">
    <w:name w:val="annotation text"/>
    <w:basedOn w:val="Normal"/>
    <w:link w:val="CommentaireCar"/>
    <w:uiPriority w:val="99"/>
    <w:semiHidden/>
    <w:unhideWhenUsed/>
    <w:rsid w:val="00430607"/>
    <w:pPr>
      <w:spacing w:line="240" w:lineRule="auto"/>
    </w:pPr>
    <w:rPr>
      <w:sz w:val="20"/>
      <w:szCs w:val="20"/>
    </w:rPr>
  </w:style>
  <w:style w:type="character" w:customStyle="1" w:styleId="CommentaireCar">
    <w:name w:val="Commentaire Car"/>
    <w:basedOn w:val="Policepardfaut"/>
    <w:link w:val="Commentaire"/>
    <w:uiPriority w:val="99"/>
    <w:semiHidden/>
    <w:rsid w:val="00430607"/>
    <w:rPr>
      <w:sz w:val="20"/>
      <w:szCs w:val="20"/>
      <w:lang w:val="fr-FR"/>
    </w:rPr>
  </w:style>
  <w:style w:type="paragraph" w:styleId="Paragraphedeliste">
    <w:name w:val="List Paragraph"/>
    <w:basedOn w:val="Normal"/>
    <w:uiPriority w:val="34"/>
    <w:qFormat/>
    <w:rsid w:val="00430607"/>
    <w:pPr>
      <w:spacing w:line="256" w:lineRule="auto"/>
      <w:ind w:left="720"/>
      <w:contextualSpacing/>
    </w:pPr>
    <w:rPr>
      <w:rFonts w:ascii="Calibri" w:eastAsia="Calibri" w:hAnsi="Calibri" w:cs="Times New Roman"/>
    </w:rPr>
  </w:style>
  <w:style w:type="paragraph" w:styleId="PrformatHTML">
    <w:name w:val="HTML Preformatted"/>
    <w:basedOn w:val="Normal"/>
    <w:link w:val="PrformatHTMLCar"/>
    <w:uiPriority w:val="99"/>
    <w:unhideWhenUsed/>
    <w:rsid w:val="00430607"/>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rsid w:val="00430607"/>
    <w:rPr>
      <w:rFonts w:ascii="Consolas" w:hAnsi="Consolas" w:cs="Consolas"/>
      <w:sz w:val="20"/>
      <w:szCs w:val="20"/>
      <w:lang w:val="fr-FR"/>
    </w:rPr>
  </w:style>
  <w:style w:type="paragraph" w:styleId="Objetducommentaire">
    <w:name w:val="annotation subject"/>
    <w:basedOn w:val="Commentaire"/>
    <w:next w:val="Commentaire"/>
    <w:link w:val="ObjetducommentaireCar"/>
    <w:uiPriority w:val="99"/>
    <w:semiHidden/>
    <w:unhideWhenUsed/>
    <w:rsid w:val="00753574"/>
    <w:rPr>
      <w:b/>
      <w:bCs/>
    </w:rPr>
  </w:style>
  <w:style w:type="character" w:customStyle="1" w:styleId="ObjetducommentaireCar">
    <w:name w:val="Objet du commentaire Car"/>
    <w:basedOn w:val="CommentaireCar"/>
    <w:link w:val="Objetducommentaire"/>
    <w:uiPriority w:val="99"/>
    <w:semiHidden/>
    <w:rsid w:val="00753574"/>
    <w:rPr>
      <w:b/>
      <w:bCs/>
      <w:sz w:val="20"/>
      <w:szCs w:val="20"/>
      <w:lang w:val="fr-FR"/>
    </w:rPr>
  </w:style>
  <w:style w:type="paragraph" w:styleId="Textedebulles">
    <w:name w:val="Balloon Text"/>
    <w:basedOn w:val="Normal"/>
    <w:link w:val="TextedebullesCar"/>
    <w:uiPriority w:val="99"/>
    <w:semiHidden/>
    <w:unhideWhenUsed/>
    <w:rsid w:val="003C5B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5B5B"/>
    <w:rPr>
      <w:rFonts w:ascii="Segoe UI" w:hAnsi="Segoe UI" w:cs="Segoe UI"/>
      <w:sz w:val="18"/>
      <w:szCs w:val="18"/>
      <w:lang w:val="fr-FR"/>
    </w:rPr>
  </w:style>
  <w:style w:type="paragraph" w:styleId="Rvision">
    <w:name w:val="Revision"/>
    <w:hidden/>
    <w:uiPriority w:val="99"/>
    <w:semiHidden/>
    <w:rsid w:val="00B06D1C"/>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38069">
      <w:bodyDiv w:val="1"/>
      <w:marLeft w:val="0"/>
      <w:marRight w:val="0"/>
      <w:marTop w:val="0"/>
      <w:marBottom w:val="0"/>
      <w:divBdr>
        <w:top w:val="none" w:sz="0" w:space="0" w:color="auto"/>
        <w:left w:val="none" w:sz="0" w:space="0" w:color="auto"/>
        <w:bottom w:val="none" w:sz="0" w:space="0" w:color="auto"/>
        <w:right w:val="none" w:sz="0" w:space="0" w:color="auto"/>
      </w:divBdr>
      <w:divsChild>
        <w:div w:id="396779978">
          <w:marLeft w:val="0"/>
          <w:marRight w:val="0"/>
          <w:marTop w:val="0"/>
          <w:marBottom w:val="0"/>
          <w:divBdr>
            <w:top w:val="none" w:sz="0" w:space="0" w:color="auto"/>
            <w:left w:val="none" w:sz="0" w:space="0" w:color="auto"/>
            <w:bottom w:val="none" w:sz="0" w:space="0" w:color="auto"/>
            <w:right w:val="none" w:sz="0" w:space="0" w:color="auto"/>
          </w:divBdr>
        </w:div>
      </w:divsChild>
    </w:div>
    <w:div w:id="1918637620">
      <w:bodyDiv w:val="1"/>
      <w:marLeft w:val="0"/>
      <w:marRight w:val="0"/>
      <w:marTop w:val="0"/>
      <w:marBottom w:val="0"/>
      <w:divBdr>
        <w:top w:val="none" w:sz="0" w:space="0" w:color="auto"/>
        <w:left w:val="none" w:sz="0" w:space="0" w:color="auto"/>
        <w:bottom w:val="none" w:sz="0" w:space="0" w:color="auto"/>
        <w:right w:val="none" w:sz="0" w:space="0" w:color="auto"/>
      </w:divBdr>
    </w:div>
    <w:div w:id="2118021174">
      <w:bodyDiv w:val="1"/>
      <w:marLeft w:val="0"/>
      <w:marRight w:val="0"/>
      <w:marTop w:val="0"/>
      <w:marBottom w:val="0"/>
      <w:divBdr>
        <w:top w:val="none" w:sz="0" w:space="0" w:color="auto"/>
        <w:left w:val="none" w:sz="0" w:space="0" w:color="auto"/>
        <w:bottom w:val="none" w:sz="0" w:space="0" w:color="auto"/>
        <w:right w:val="none" w:sz="0" w:space="0" w:color="auto"/>
      </w:divBdr>
      <w:divsChild>
        <w:div w:id="315647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d182f509-706b-4aba-aa71-1d7dc8d24a05">2021-12-07T11:59:12+00:00</Datum>
    <b7b28381b2a642e8a7f99879361ab173 xmlns="f65ae2dc-7678-4e2c-ae6e-5f0c30fcd938">
      <Terms xmlns="http://schemas.microsoft.com/office/infopath/2007/PartnerControls">
        <TermInfo xmlns="http://schemas.microsoft.com/office/infopath/2007/PartnerControls">
          <TermName xmlns="http://schemas.microsoft.com/office/infopath/2007/PartnerControls">Hauts-de-France</TermName>
          <TermId xmlns="http://schemas.microsoft.com/office/infopath/2007/PartnerControls">c64da2b5-e825-4b49-aa18-7f6248bb4d01</TermId>
        </TermInfo>
      </Terms>
    </b7b28381b2a642e8a7f99879361ab173>
    <Jaar xmlns="d182f509-706b-4aba-aa71-1d7dc8d24a05">2021</Jaar>
    <BronLibrary xmlns="d182f509-706b-4aba-aa71-1d7dc8d24a05">Documenten</BronLibrary>
    <Periode xmlns="d182f509-706b-4aba-aa71-1d7dc8d24a05" xsi:nil="true"/>
    <CategoryDescription xmlns="http://schemas.microsoft.com/sharepoint.v3" xsi:nil="true"/>
    <TaxCatchAll xmlns="9a9ec0f0-7796-43d0-ac1f-4c8c46ee0bd1">
      <Value>783</Value>
    </TaxCatchAll>
    <_dlc_DocId xmlns="d182f509-706b-4aba-aa71-1d7dc8d24a05">VF2AXFFXXUWR-1118340898-81</_dlc_DocId>
    <_dlc_DocIdUrl xmlns="d182f509-706b-4aba-aa71-1d7dc8d24a05">
      <Url>https://vlaamseoverheid.sharepoint.com/sites/CJM/ISHF/_layouts/15/DocIdRedir.aspx?ID=VF2AXFFXXUWR-1118340898-81</Url>
      <Description>VF2AXFFXXUWR-1118340898-81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DC163A814404E44B6734BD6429017EE1900292D7E734C1B72488654FFB56F8574C2" ma:contentTypeVersion="201" ma:contentTypeDescription="" ma:contentTypeScope="" ma:versionID="ad88c2544c4a629276508a150c554894">
  <xsd:schema xmlns:xsd="http://www.w3.org/2001/XMLSchema" xmlns:xs="http://www.w3.org/2001/XMLSchema" xmlns:p="http://schemas.microsoft.com/office/2006/metadata/properties" xmlns:ns2="d182f509-706b-4aba-aa71-1d7dc8d24a05" xmlns:ns3="http://schemas.microsoft.com/sharepoint.v3" xmlns:ns4="f65ae2dc-7678-4e2c-ae6e-5f0c30fcd938" xmlns:ns5="9a9ec0f0-7796-43d0-ac1f-4c8c46ee0bd1" xmlns:ns6="c427f774-7796-4b76-a96c-cde400441f49" targetNamespace="http://schemas.microsoft.com/office/2006/metadata/properties" ma:root="true" ma:fieldsID="4b389b16ac9caaa91a2043759fd1c2c5" ns2:_="" ns3:_="" ns4:_="" ns5:_="" ns6:_="">
    <xsd:import namespace="d182f509-706b-4aba-aa71-1d7dc8d24a05"/>
    <xsd:import namespace="http://schemas.microsoft.com/sharepoint.v3"/>
    <xsd:import namespace="f65ae2dc-7678-4e2c-ae6e-5f0c30fcd938"/>
    <xsd:import namespace="9a9ec0f0-7796-43d0-ac1f-4c8c46ee0bd1"/>
    <xsd:import namespace="c427f774-7796-4b76-a96c-cde400441f49"/>
    <xsd:element name="properties">
      <xsd:complexType>
        <xsd:sequence>
          <xsd:element name="documentManagement">
            <xsd:complexType>
              <xsd:all>
                <xsd:element ref="ns2:Jaar" minOccurs="0"/>
                <xsd:element ref="ns2:Periode" minOccurs="0"/>
                <xsd:element ref="ns2:Datum" minOccurs="0"/>
                <xsd:element ref="ns3:CategoryDescription" minOccurs="0"/>
                <xsd:element ref="ns2:BronLibrary" minOccurs="0"/>
                <xsd:element ref="ns2:_dlc_DocId" minOccurs="0"/>
                <xsd:element ref="ns2:_dlc_DocIdUrl" minOccurs="0"/>
                <xsd:element ref="ns2:_dlc_DocIdPersistId" minOccurs="0"/>
                <xsd:element ref="ns4:b7b28381b2a642e8a7f99879361ab173" minOccurs="0"/>
                <xsd:element ref="ns5:TaxCatchAll" minOccurs="0"/>
                <xsd:element ref="ns6:MediaServiceMetadata" minOccurs="0"/>
                <xsd:element ref="ns6: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2f509-706b-4aba-aa71-1d7dc8d24a05" elementFormDefault="qualified">
    <xsd:import namespace="http://schemas.microsoft.com/office/2006/documentManagement/types"/>
    <xsd:import namespace="http://schemas.microsoft.com/office/infopath/2007/PartnerControls"/>
    <xsd:element name="Jaar" ma:index="8" nillable="true" ma:displayName="Jaar" ma:default="2021" ma:internalName="Jaar">
      <xsd:simpleType>
        <xsd:restriction base="dms:Text">
          <xsd:maxLength value="255"/>
        </xsd:restriction>
      </xsd:simpleType>
    </xsd:element>
    <xsd:element name="Periode" ma:index="9" nillable="true" ma:displayName="Periode" ma:format="Dropdown" ma:internalName="Periode">
      <xsd:simpleType>
        <xsd:union memberTypes="dms:Text">
          <xsd:simpleType>
            <xsd:restriction base="dms:Choice">
              <xsd:enumeration value="2017-2018"/>
              <xsd:enumeration value="2018-2019"/>
              <xsd:enumeration value="2019-2020"/>
              <xsd:enumeration value="2020-2021"/>
              <xsd:enumeration value="2021-2022"/>
            </xsd:restriction>
          </xsd:simpleType>
        </xsd:union>
      </xsd:simpleType>
    </xsd:element>
    <xsd:element name="Datum" ma:index="10" nillable="true" ma:displayName="Datum" ma:default="[today]" ma:format="DateOnly" ma:internalName="Datum">
      <xsd:simpleType>
        <xsd:restriction base="dms:DateTime"/>
      </xsd:simpleType>
    </xsd:element>
    <xsd:element name="BronLibrary" ma:index="12" nillable="true" ma:displayName="BronLibrary" ma:default="Documenten" ma:internalName="BronLibrary">
      <xsd:simpleType>
        <xsd:restriction base="dms:Text">
          <xsd:maxLength value="255"/>
        </xsd:restriction>
      </xsd:simpleType>
    </xsd:element>
    <xsd:element name="_dlc_DocId" ma:index="13" nillable="true" ma:displayName="Waarde van de document-id" ma:description="De waarde van de document-id die aan dit item is toegewezen." ma:internalName="_dlc_DocId" ma:readOnly="true">
      <xsd:simpleType>
        <xsd:restriction base="dms:Text"/>
      </xsd:simpleType>
    </xsd:element>
    <xsd:element name="_dlc_DocIdUrl" ma:index="14"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1" nillable="true" ma:displayName="Beschrijving"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ae2dc-7678-4e2c-ae6e-5f0c30fcd938" elementFormDefault="qualified">
    <xsd:import namespace="http://schemas.microsoft.com/office/2006/documentManagement/types"/>
    <xsd:import namespace="http://schemas.microsoft.com/office/infopath/2007/PartnerControls"/>
    <xsd:element name="b7b28381b2a642e8a7f99879361ab173" ma:index="17" nillable="true" ma:taxonomy="true" ma:internalName="b7b28381b2a642e8a7f99879361ab173" ma:taxonomyFieldName="Meta_ISHF" ma:displayName="Label(s)" ma:default="" ma:fieldId="{b7b28381-b2a6-42e8-a7f9-9879361ab173}" ma:taxonomyMulti="true" ma:sspId="49ca8161-7180-459b-a0ef-1a71cf6ffea5" ma:termSetId="e0ae241c-1796-415f-acb8-e5f1b5af8d69" ma:anchorId="00000000-0000-0000-0000-000000000000" ma:open="true" ma:isKeyword="false">
      <xsd:complexType>
        <xsd:sequence>
          <xsd:element ref="pc:Terms" minOccurs="0" maxOccurs="1"/>
        </xsd:sequence>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c285a3e-c7b1-4d8d-a197-8358d65d90b0}" ma:internalName="TaxCatchAll" ma:showField="CatchAllData" ma:web="d182f509-706b-4aba-aa71-1d7dc8d24a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27f774-7796-4b76-a96c-cde400441f4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EDF53-844B-4411-B432-1A8C5CAE1DC3}">
  <ds:schemaRefs>
    <ds:schemaRef ds:uri="http://schemas.microsoft.com/office/2006/metadata/properties"/>
    <ds:schemaRef ds:uri="http://schemas.microsoft.com/office/infopath/2007/PartnerControls"/>
    <ds:schemaRef ds:uri="d182f509-706b-4aba-aa71-1d7dc8d24a05"/>
    <ds:schemaRef ds:uri="f65ae2dc-7678-4e2c-ae6e-5f0c30fcd938"/>
    <ds:schemaRef ds:uri="http://schemas.microsoft.com/sharepoint.v3"/>
    <ds:schemaRef ds:uri="9a9ec0f0-7796-43d0-ac1f-4c8c46ee0bd1"/>
  </ds:schemaRefs>
</ds:datastoreItem>
</file>

<file path=customXml/itemProps2.xml><?xml version="1.0" encoding="utf-8"?>
<ds:datastoreItem xmlns:ds="http://schemas.openxmlformats.org/officeDocument/2006/customXml" ds:itemID="{22460962-FF9C-4172-938A-F4564863AC8F}">
  <ds:schemaRefs>
    <ds:schemaRef ds:uri="http://schemas.microsoft.com/sharepoint/events"/>
  </ds:schemaRefs>
</ds:datastoreItem>
</file>

<file path=customXml/itemProps3.xml><?xml version="1.0" encoding="utf-8"?>
<ds:datastoreItem xmlns:ds="http://schemas.openxmlformats.org/officeDocument/2006/customXml" ds:itemID="{C87BB694-3AA5-47CB-B845-6E44F3F72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2f509-706b-4aba-aa71-1d7dc8d24a05"/>
    <ds:schemaRef ds:uri="http://schemas.microsoft.com/sharepoint.v3"/>
    <ds:schemaRef ds:uri="f65ae2dc-7678-4e2c-ae6e-5f0c30fcd938"/>
    <ds:schemaRef ds:uri="9a9ec0f0-7796-43d0-ac1f-4c8c46ee0bd1"/>
    <ds:schemaRef ds:uri="c427f774-7796-4b76-a96c-cde400441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B4144-2CF0-47EE-9D6E-0337BDC6EA1B}">
  <ds:schemaRefs>
    <ds:schemaRef ds:uri="http://schemas.microsoft.com/sharepoint/v3/contenttype/forms"/>
  </ds:schemaRefs>
</ds:datastoreItem>
</file>

<file path=customXml/itemProps5.xml><?xml version="1.0" encoding="utf-8"?>
<ds:datastoreItem xmlns:ds="http://schemas.openxmlformats.org/officeDocument/2006/customXml" ds:itemID="{A5D15E98-5CA5-4B5D-BD23-2B702C7E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1531</Words>
  <Characters>8425</Characters>
  <Application>Microsoft Office Word</Application>
  <DocSecurity>0</DocSecurity>
  <Lines>70</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Reynders Peter</dc:creator>
  <cp:lastModifiedBy>Bajot Marjorie</cp:lastModifiedBy>
  <cp:revision>7</cp:revision>
  <dcterms:created xsi:type="dcterms:W3CDTF">2022-12-14T07:21:00Z</dcterms:created>
  <dcterms:modified xsi:type="dcterms:W3CDTF">2023-01-24T08:01:00Z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0x010100DDC163A814404E44B6734BD6429017EE1900292D7E734C1B72488654FFB56F8574C2</vt:lpwstr>
  </property>
  <property fmtid="{D5CDD505-2E9C-101B-9397-08002B2CF9AE}" pid="3" name="_dlc_DocIdItemGuid">
    <vt:lpwstr>ebfec2f4-93c7-48f8-95de-4209079251b2</vt:lpwstr>
  </property>
  <property fmtid="{D5CDD505-2E9C-101B-9397-08002B2CF9AE}" pid="4" name="Meta_ISHF">
    <vt:lpwstr>783;#Hauts-de-France|c64da2b5-e825-4b49-aa18-7f6248bb4d01</vt:lpwstr>
  </property>
</Properties>
</file>