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A41B" w14:textId="77777777" w:rsidR="008312F7" w:rsidRDefault="008312F7" w:rsidP="008312F7">
      <w:pPr>
        <w:ind w:left="0"/>
        <w:rPr>
          <w:b/>
          <w:bCs w:val="0"/>
          <w:noProof/>
          <w:color w:val="C00000"/>
          <w:sz w:val="32"/>
          <w:szCs w:val="32"/>
        </w:rPr>
      </w:pPr>
    </w:p>
    <w:p w14:paraId="111CCDE6" w14:textId="6D61AF5E" w:rsidR="008312F7" w:rsidRPr="001D6E1D" w:rsidRDefault="008312F7" w:rsidP="008312F7">
      <w:pPr>
        <w:ind w:left="0"/>
        <w:rPr>
          <w:b/>
          <w:bCs w:val="0"/>
          <w:noProof/>
          <w:color w:val="FFCC99"/>
          <w:sz w:val="32"/>
          <w:szCs w:val="32"/>
        </w:rPr>
      </w:pPr>
      <w:r w:rsidRPr="00594BC3">
        <w:rPr>
          <w:b/>
          <w:noProof/>
          <w:color w:val="99CCFF"/>
        </w:rPr>
        <mc:AlternateContent>
          <mc:Choice Requires="wps">
            <w:drawing>
              <wp:anchor distT="0" distB="0" distL="114300" distR="114300" simplePos="0" relativeHeight="251666443" behindDoc="0" locked="0" layoutInCell="1" allowOverlap="1" wp14:anchorId="797BF58A" wp14:editId="40EE30FF">
                <wp:simplePos x="0" y="0"/>
                <wp:positionH relativeFrom="page">
                  <wp:align>center</wp:align>
                </wp:positionH>
                <wp:positionV relativeFrom="paragraph">
                  <wp:posOffset>64770</wp:posOffset>
                </wp:positionV>
                <wp:extent cx="5867400" cy="1362075"/>
                <wp:effectExtent l="19050" t="19050" r="19050" b="28575"/>
                <wp:wrapNone/>
                <wp:docPr id="12" name="Rectangle : coins arrondis 12"/>
                <wp:cNvGraphicFramePr/>
                <a:graphic xmlns:a="http://schemas.openxmlformats.org/drawingml/2006/main">
                  <a:graphicData uri="http://schemas.microsoft.com/office/word/2010/wordprocessingShape">
                    <wps:wsp>
                      <wps:cNvSpPr/>
                      <wps:spPr>
                        <a:xfrm>
                          <a:off x="0" y="0"/>
                          <a:ext cx="5867400" cy="1362075"/>
                        </a:xfrm>
                        <a:prstGeom prst="roundRect">
                          <a:avLst/>
                        </a:prstGeom>
                        <a:noFill/>
                        <a:ln w="38100">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687B8F" id="Rectangle : coins arrondis 12" o:spid="_x0000_s1026" style="position:absolute;margin-left:0;margin-top:5.1pt;width:462pt;height:107.25pt;z-index:251666443;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" filled="f" strokecolor="#9cf" strokeweight="3pt">
                <v:stroke joinstyle="miter"/>
                <w10:wrap anchorx="page"/>
              </v:roundrect>
            </w:pict>
          </mc:Fallback>
        </mc:AlternateContent>
      </w:r>
    </w:p>
    <w:p w14:paraId="24C47356" w14:textId="4BC16F11" w:rsidR="008312F7" w:rsidRPr="00594BC3" w:rsidRDefault="008312F7" w:rsidP="008312F7">
      <w:pPr>
        <w:pStyle w:val="Fiches-Paragraphe"/>
        <w:jc w:val="center"/>
        <w:rPr>
          <w:color w:val="99CCFF"/>
        </w:rPr>
      </w:pPr>
      <w:r w:rsidRPr="00594BC3">
        <w:rPr>
          <w:color w:val="99CCFF"/>
        </w:rPr>
        <w:t>Mobilité dans le cadre d’un projet</w:t>
      </w:r>
      <w:r w:rsidR="0043000A" w:rsidRPr="00594BC3">
        <w:rPr>
          <w:color w:val="99CCFF"/>
        </w:rPr>
        <w:t xml:space="preserve"> de Recherche</w:t>
      </w:r>
      <w:r w:rsidRPr="00594BC3">
        <w:rPr>
          <w:color w:val="99CCFF"/>
        </w:rPr>
        <w:t xml:space="preserve"> à l’international</w:t>
      </w:r>
    </w:p>
    <w:p w14:paraId="1F895FAB" w14:textId="77777777" w:rsidR="008312F7" w:rsidRPr="00594BC3" w:rsidRDefault="008312F7" w:rsidP="008312F7">
      <w:pPr>
        <w:pStyle w:val="Fiches-Paragraphe"/>
        <w:spacing w:line="240" w:lineRule="auto"/>
        <w:jc w:val="center"/>
        <w:rPr>
          <w:rFonts w:cstheme="minorHAnsi"/>
          <w:color w:val="99CCFF"/>
        </w:rPr>
      </w:pPr>
    </w:p>
    <w:p w14:paraId="7427EA26" w14:textId="2A1A515E" w:rsidR="008312F7" w:rsidRPr="00594BC3" w:rsidRDefault="0043000A" w:rsidP="008312F7">
      <w:pPr>
        <w:spacing w:line="240" w:lineRule="auto"/>
        <w:jc w:val="center"/>
        <w:rPr>
          <w:b/>
          <w:noProof/>
          <w:color w:val="99CCFF"/>
          <w:sz w:val="32"/>
          <w:szCs w:val="32"/>
        </w:rPr>
      </w:pPr>
      <w:r w:rsidRPr="00594BC3">
        <w:rPr>
          <w:b/>
          <w:noProof/>
          <w:color w:val="99CCFF"/>
          <w:sz w:val="32"/>
          <w:szCs w:val="32"/>
        </w:rPr>
        <w:t xml:space="preserve">Excellence </w:t>
      </w:r>
      <w:r w:rsidR="00594BC3" w:rsidRPr="00594BC3">
        <w:rPr>
          <w:b/>
          <w:noProof/>
          <w:color w:val="99CCFF"/>
          <w:sz w:val="32"/>
          <w:szCs w:val="32"/>
        </w:rPr>
        <w:t>IN</w:t>
      </w:r>
    </w:p>
    <w:p w14:paraId="7C755A0F" w14:textId="2FBA1790" w:rsidR="008312F7" w:rsidRPr="00594BC3" w:rsidRDefault="00043344" w:rsidP="008312F7">
      <w:pPr>
        <w:spacing w:line="240" w:lineRule="auto"/>
        <w:jc w:val="center"/>
        <w:rPr>
          <w:b/>
          <w:bCs w:val="0"/>
          <w:noProof/>
          <w:color w:val="99CCFF"/>
          <w:sz w:val="32"/>
          <w:szCs w:val="32"/>
        </w:rPr>
      </w:pPr>
      <w:r w:rsidRPr="00594BC3">
        <w:rPr>
          <w:b/>
          <w:noProof/>
          <w:color w:val="99CCFF"/>
          <w:sz w:val="32"/>
          <w:szCs w:val="32"/>
        </w:rPr>
        <w:t>DESCRIPTIF</w:t>
      </w:r>
    </w:p>
    <w:p w14:paraId="3A4EBB80" w14:textId="390A5D9A" w:rsidR="008312F7" w:rsidRPr="00020225" w:rsidRDefault="008312F7" w:rsidP="008312F7">
      <w:pPr>
        <w:spacing w:line="240" w:lineRule="auto"/>
        <w:jc w:val="center"/>
        <w:rPr>
          <w:b/>
          <w:bCs w:val="0"/>
          <w:noProof/>
          <w:color w:val="C00000"/>
          <w:sz w:val="32"/>
          <w:szCs w:val="32"/>
        </w:rPr>
      </w:pPr>
    </w:p>
    <w:p w14:paraId="36D2D94F" w14:textId="77777777" w:rsidR="00431F99" w:rsidRDefault="00431F99" w:rsidP="008275BE">
      <w:pPr>
        <w:spacing w:line="240" w:lineRule="auto"/>
        <w:rPr>
          <w:b/>
        </w:rPr>
      </w:pPr>
    </w:p>
    <w:p w14:paraId="691DC95A" w14:textId="77777777" w:rsidR="009D6D74" w:rsidRPr="005C6F40" w:rsidRDefault="009D6D74" w:rsidP="008275BE">
      <w:pPr>
        <w:spacing w:line="240" w:lineRule="auto"/>
        <w:rPr>
          <w:b/>
          <w:sz w:val="24"/>
        </w:rPr>
      </w:pPr>
    </w:p>
    <w:p w14:paraId="6D3D8E86" w14:textId="2F467551" w:rsidR="0043000A" w:rsidRPr="00D246B2" w:rsidRDefault="0043000A" w:rsidP="0043000A">
      <w:pPr>
        <w:rPr>
          <w:rFonts w:ascii="Calibri" w:hAnsi="Calibri" w:cs="Arial"/>
          <w:color w:val="000000"/>
        </w:rPr>
      </w:pPr>
      <w:r w:rsidRPr="00D246B2">
        <w:rPr>
          <w:rFonts w:ascii="Calibri" w:hAnsi="Calibri" w:cs="Arial"/>
          <w:color w:val="000000"/>
        </w:rPr>
        <w:t xml:space="preserve">Dans un contexte de mobilité et de mondialisation accrues, ce programme de bourses a été mis sur pied par Wallonie-Bruxelles International (WBI) </w:t>
      </w:r>
      <w:r w:rsidR="00BF25EB">
        <w:rPr>
          <w:rFonts w:ascii="Calibri" w:hAnsi="Calibri" w:cs="Arial"/>
          <w:color w:val="000000"/>
        </w:rPr>
        <w:t>en 2008.</w:t>
      </w:r>
    </w:p>
    <w:p w14:paraId="6D91AA94" w14:textId="48441A0A" w:rsidR="0043000A" w:rsidRPr="00D246B2" w:rsidRDefault="00F96019" w:rsidP="00F96019">
      <w:pPr>
        <w:tabs>
          <w:tab w:val="clear" w:pos="743"/>
          <w:tab w:val="left" w:pos="2895"/>
        </w:tabs>
        <w:rPr>
          <w:rFonts w:ascii="Calibri" w:hAnsi="Calibri" w:cs="Arial"/>
          <w:color w:val="000000"/>
          <w:sz w:val="16"/>
          <w:szCs w:val="16"/>
        </w:rPr>
      </w:pPr>
      <w:r>
        <w:rPr>
          <w:rFonts w:ascii="Calibri" w:hAnsi="Calibri" w:cs="Arial"/>
          <w:color w:val="000000"/>
          <w:sz w:val="16"/>
          <w:szCs w:val="16"/>
        </w:rPr>
        <w:tab/>
      </w:r>
    </w:p>
    <w:p w14:paraId="5533406D" w14:textId="2E5C4B6B" w:rsidR="008A5B9C" w:rsidRPr="00563C7A" w:rsidRDefault="008A5B9C" w:rsidP="008A5B9C">
      <w:pPr>
        <w:rPr>
          <w:rFonts w:ascii="Calibri" w:hAnsi="Calibri" w:cs="Arial"/>
          <w:color w:val="000000"/>
        </w:rPr>
      </w:pPr>
      <w:r>
        <w:rPr>
          <w:rFonts w:ascii="Calibri" w:hAnsi="Calibri" w:cs="Arial"/>
          <w:color w:val="000000"/>
        </w:rPr>
        <w:t>En appui aux</w:t>
      </w:r>
      <w:r w:rsidRPr="00563C7A">
        <w:rPr>
          <w:rFonts w:ascii="Calibri" w:hAnsi="Calibri" w:cs="Arial"/>
          <w:color w:val="000000"/>
        </w:rPr>
        <w:t xml:space="preserve"> pôles de compétitivité déterminés par le </w:t>
      </w:r>
      <w:hyperlink r:id="rId11" w:history="1">
        <w:r w:rsidRPr="000E405E">
          <w:rPr>
            <w:rStyle w:val="Lienhypertexte"/>
            <w:rFonts w:ascii="Calibri" w:hAnsi="Calibri" w:cs="Arial"/>
          </w:rPr>
          <w:t>Plan Marshall 4.0</w:t>
        </w:r>
      </w:hyperlink>
      <w:r>
        <w:rPr>
          <w:rFonts w:ascii="Calibri" w:hAnsi="Calibri" w:cs="Arial"/>
          <w:color w:val="000000"/>
        </w:rPr>
        <w:t xml:space="preserve"> initié par la Wallonie, il permet l’accueil</w:t>
      </w:r>
      <w:r w:rsidRPr="00563C7A">
        <w:rPr>
          <w:rFonts w:ascii="Calibri" w:hAnsi="Calibri" w:cs="Arial"/>
          <w:color w:val="000000"/>
        </w:rPr>
        <w:t xml:space="preserve"> </w:t>
      </w:r>
      <w:r>
        <w:rPr>
          <w:rFonts w:ascii="Calibri" w:hAnsi="Calibri" w:cs="Arial"/>
          <w:color w:val="000000"/>
        </w:rPr>
        <w:t xml:space="preserve">de </w:t>
      </w:r>
      <w:r w:rsidRPr="00563C7A">
        <w:rPr>
          <w:rFonts w:ascii="Calibri" w:hAnsi="Calibri" w:cs="Arial"/>
          <w:color w:val="000000"/>
        </w:rPr>
        <w:t>chercheurs</w:t>
      </w:r>
      <w:r>
        <w:rPr>
          <w:rFonts w:ascii="Calibri" w:hAnsi="Calibri" w:cs="Arial"/>
          <w:color w:val="000000"/>
        </w:rPr>
        <w:t xml:space="preserve">(euses) issu(e)s de tous pays désirant </w:t>
      </w:r>
      <w:r w:rsidRPr="00563C7A">
        <w:rPr>
          <w:rFonts w:ascii="Calibri" w:hAnsi="Calibri" w:cs="Arial"/>
          <w:color w:val="000000"/>
        </w:rPr>
        <w:t xml:space="preserve">effectuer </w:t>
      </w:r>
      <w:r>
        <w:rPr>
          <w:rFonts w:ascii="Calibri" w:hAnsi="Calibri" w:cs="Arial"/>
          <w:color w:val="000000"/>
        </w:rPr>
        <w:t xml:space="preserve">un programme de type postdoctoral au sein d’établissements d’enseignement supérieur </w:t>
      </w:r>
      <w:r w:rsidRPr="00563C7A">
        <w:rPr>
          <w:rFonts w:ascii="Calibri" w:hAnsi="Calibri" w:cs="Arial"/>
          <w:color w:val="000000"/>
        </w:rPr>
        <w:t>organisé</w:t>
      </w:r>
      <w:r>
        <w:rPr>
          <w:rFonts w:ascii="Calibri" w:hAnsi="Calibri" w:cs="Arial"/>
          <w:color w:val="000000"/>
        </w:rPr>
        <w:t>s</w:t>
      </w:r>
      <w:r w:rsidRPr="00563C7A">
        <w:rPr>
          <w:rFonts w:ascii="Calibri" w:hAnsi="Calibri" w:cs="Arial"/>
          <w:color w:val="000000"/>
        </w:rPr>
        <w:t xml:space="preserve"> ou subventionné</w:t>
      </w:r>
      <w:r>
        <w:rPr>
          <w:rFonts w:ascii="Calibri" w:hAnsi="Calibri" w:cs="Arial"/>
          <w:color w:val="000000"/>
        </w:rPr>
        <w:t>s</w:t>
      </w:r>
      <w:r w:rsidRPr="00563C7A">
        <w:rPr>
          <w:rFonts w:ascii="Calibri" w:hAnsi="Calibri" w:cs="Arial"/>
          <w:color w:val="000000"/>
        </w:rPr>
        <w:t xml:space="preserve"> par la Fédération Wallonie-Bruxelles</w:t>
      </w:r>
      <w:r>
        <w:rPr>
          <w:rFonts w:ascii="Calibri" w:hAnsi="Calibri" w:cs="Arial"/>
          <w:color w:val="000000"/>
        </w:rPr>
        <w:t>.</w:t>
      </w:r>
    </w:p>
    <w:p w14:paraId="4490E618" w14:textId="77777777" w:rsidR="004844BF" w:rsidRDefault="004844BF" w:rsidP="0043000A">
      <w:pPr>
        <w:rPr>
          <w:rFonts w:ascii="Calibri" w:hAnsi="Calibri" w:cs="Arial"/>
          <w:color w:val="000000"/>
        </w:rPr>
      </w:pPr>
    </w:p>
    <w:p w14:paraId="4BFEAF96" w14:textId="4AD04600" w:rsidR="004844BF" w:rsidRPr="00D246B2" w:rsidRDefault="004844BF" w:rsidP="0043000A">
      <w:pPr>
        <w:rPr>
          <w:rFonts w:ascii="Calibri" w:hAnsi="Calibri" w:cs="Arial"/>
          <w:color w:val="000000"/>
        </w:rPr>
      </w:pPr>
      <w:r>
        <w:rPr>
          <w:rFonts w:ascii="Calibri" w:hAnsi="Calibri" w:cs="Arial"/>
          <w:color w:val="000000"/>
        </w:rPr>
        <w:t>Ce dispositif est ouvert aux universités, hautes écoles et aux chercheurs relevant de l’enseignement artistique.</w:t>
      </w:r>
    </w:p>
    <w:p w14:paraId="02B2722C" w14:textId="77777777" w:rsidR="00431F99" w:rsidRPr="006B6BEB" w:rsidRDefault="00431F99" w:rsidP="008275BE">
      <w:pPr>
        <w:spacing w:line="240" w:lineRule="auto"/>
        <w:ind w:left="0"/>
      </w:pPr>
    </w:p>
    <w:p w14:paraId="12D2B337" w14:textId="77777777" w:rsidR="00431F99" w:rsidRPr="006B6BEB" w:rsidRDefault="00431F99" w:rsidP="008275BE">
      <w:pPr>
        <w:spacing w:line="240" w:lineRule="auto"/>
      </w:pPr>
    </w:p>
    <w:p w14:paraId="3832056C"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color w:val="CCECFF"/>
        </w:rPr>
      </w:sdtEndPr>
      <w:sdtContent>
        <w:p w14:paraId="7206D2CD" w14:textId="77777777" w:rsidR="00431F99" w:rsidRPr="006B6BEB" w:rsidRDefault="00431F99" w:rsidP="008275BE">
          <w:pPr>
            <w:pStyle w:val="En-ttedetabledesmatires"/>
            <w:spacing w:line="240" w:lineRule="auto"/>
            <w:jc w:val="both"/>
          </w:pPr>
        </w:p>
        <w:p w14:paraId="175B0E38" w14:textId="77777777" w:rsidR="00F96019" w:rsidRPr="00594BC3" w:rsidRDefault="00431F99" w:rsidP="00594BC3">
          <w:pPr>
            <w:pStyle w:val="TM1"/>
          </w:pPr>
          <w:r w:rsidRPr="006B6BEB">
            <w:rPr>
              <w:color w:val="C00000"/>
            </w:rPr>
            <w:tab/>
          </w:r>
          <w:r w:rsidRPr="006B6BEB">
            <w:rPr>
              <w:color w:val="C00000"/>
            </w:rPr>
            <w:tab/>
          </w:r>
          <w:r w:rsidRPr="00594BC3">
            <w:fldChar w:fldCharType="begin"/>
          </w:r>
          <w:r w:rsidRPr="00594BC3">
            <w:rPr>
              <w:highlight w:val="lightGray"/>
            </w:rPr>
            <w:instrText xml:space="preserve"> TOC \o "1-1" \h \z \u </w:instrText>
          </w:r>
          <w:r w:rsidRPr="00594BC3">
            <w:fldChar w:fldCharType="separate"/>
          </w:r>
        </w:p>
        <w:p w14:paraId="18F2D026" w14:textId="0584DD93" w:rsidR="00F96019" w:rsidRPr="00594BC3" w:rsidRDefault="00F96019" w:rsidP="00594BC3">
          <w:pPr>
            <w:pStyle w:val="TM1"/>
            <w:rPr>
              <w:rFonts w:cstheme="minorBidi"/>
              <w:bCs/>
              <w:kern w:val="2"/>
              <w:sz w:val="24"/>
              <w:lang w:val="fr-BE" w:eastAsia="fr-BE"/>
              <w14:ligatures w14:val="standardContextual"/>
            </w:rPr>
          </w:pPr>
          <w:hyperlink w:anchor="_Toc172726474" w:history="1">
            <w:r w:rsidRPr="00594BC3">
              <w:rPr>
                <w:rStyle w:val="Lienhypertexte"/>
                <w:color w:val="99CCFF"/>
              </w:rPr>
              <w:t>Notre soutien</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_Toc172726474 \h </w:instrText>
            </w:r>
            <w:r w:rsidRPr="00594BC3">
              <w:rPr>
                <w:bCs/>
                <w:webHidden/>
              </w:rPr>
            </w:r>
            <w:r w:rsidRPr="00594BC3">
              <w:rPr>
                <w:bCs/>
                <w:webHidden/>
              </w:rPr>
              <w:fldChar w:fldCharType="separate"/>
            </w:r>
            <w:r w:rsidR="00E82CD8">
              <w:rPr>
                <w:webHidden/>
              </w:rPr>
              <w:t>1</w:t>
            </w:r>
            <w:r w:rsidRPr="00594BC3">
              <w:rPr>
                <w:bCs/>
                <w:webHidden/>
              </w:rPr>
              <w:fldChar w:fldCharType="end"/>
            </w:r>
          </w:hyperlink>
        </w:p>
        <w:p w14:paraId="362804CB" w14:textId="47D4E824" w:rsidR="00F96019" w:rsidRPr="00594BC3" w:rsidRDefault="00F96019" w:rsidP="00594BC3">
          <w:pPr>
            <w:pStyle w:val="TM1"/>
            <w:rPr>
              <w:rFonts w:cstheme="minorBidi"/>
              <w:bCs/>
              <w:kern w:val="2"/>
              <w:sz w:val="24"/>
              <w:lang w:val="fr-BE" w:eastAsia="fr-BE"/>
              <w14:ligatures w14:val="standardContextual"/>
            </w:rPr>
          </w:pPr>
          <w:hyperlink w:anchor="_Toc172726475" w:history="1">
            <w:r w:rsidRPr="00594BC3">
              <w:rPr>
                <w:rStyle w:val="Lienhypertexte"/>
                <w:color w:val="99CCFF"/>
              </w:rPr>
              <w:t>Votre projet</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_Toc172726475 \h </w:instrText>
            </w:r>
            <w:r w:rsidRPr="00594BC3">
              <w:rPr>
                <w:bCs/>
                <w:webHidden/>
              </w:rPr>
            </w:r>
            <w:r w:rsidRPr="00594BC3">
              <w:rPr>
                <w:bCs/>
                <w:webHidden/>
              </w:rPr>
              <w:fldChar w:fldCharType="separate"/>
            </w:r>
            <w:r w:rsidR="00E82CD8">
              <w:rPr>
                <w:webHidden/>
              </w:rPr>
              <w:t>2</w:t>
            </w:r>
            <w:r w:rsidRPr="00594BC3">
              <w:rPr>
                <w:bCs/>
                <w:webHidden/>
              </w:rPr>
              <w:fldChar w:fldCharType="end"/>
            </w:r>
          </w:hyperlink>
        </w:p>
        <w:p w14:paraId="384CA20F" w14:textId="286E3CA0" w:rsidR="00F96019" w:rsidRPr="00594BC3" w:rsidRDefault="00F96019" w:rsidP="00594BC3">
          <w:pPr>
            <w:pStyle w:val="TM1"/>
            <w:rPr>
              <w:rFonts w:cstheme="minorBidi"/>
              <w:bCs/>
              <w:kern w:val="2"/>
              <w:sz w:val="24"/>
              <w:lang w:val="fr-BE" w:eastAsia="fr-BE"/>
              <w14:ligatures w14:val="standardContextual"/>
            </w:rPr>
          </w:pPr>
          <w:hyperlink w:anchor="_Toc172726476" w:history="1">
            <w:r w:rsidRPr="00594BC3">
              <w:rPr>
                <w:rStyle w:val="Lienhypertexte"/>
                <w:color w:val="99CCFF"/>
              </w:rPr>
              <w:t>Les conditions</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_Toc172726476 \h </w:instrText>
            </w:r>
            <w:r w:rsidRPr="00594BC3">
              <w:rPr>
                <w:bCs/>
                <w:webHidden/>
              </w:rPr>
            </w:r>
            <w:r w:rsidRPr="00594BC3">
              <w:rPr>
                <w:bCs/>
                <w:webHidden/>
              </w:rPr>
              <w:fldChar w:fldCharType="separate"/>
            </w:r>
            <w:r w:rsidR="00E82CD8">
              <w:rPr>
                <w:webHidden/>
              </w:rPr>
              <w:t>3</w:t>
            </w:r>
            <w:r w:rsidRPr="00594BC3">
              <w:rPr>
                <w:bCs/>
                <w:webHidden/>
              </w:rPr>
              <w:fldChar w:fldCharType="end"/>
            </w:r>
          </w:hyperlink>
        </w:p>
        <w:p w14:paraId="6EF1E9C5" w14:textId="29724A73" w:rsidR="00F96019" w:rsidRPr="00594BC3" w:rsidRDefault="00F96019" w:rsidP="00594BC3">
          <w:pPr>
            <w:pStyle w:val="TM1"/>
            <w:rPr>
              <w:rFonts w:cstheme="minorBidi"/>
              <w:bCs/>
              <w:kern w:val="2"/>
              <w:sz w:val="24"/>
              <w:lang w:val="fr-BE" w:eastAsia="fr-BE"/>
              <w14:ligatures w14:val="standardContextual"/>
            </w:rPr>
          </w:pPr>
          <w:hyperlink w:anchor="_Toc172726477" w:history="1">
            <w:r w:rsidRPr="00594BC3">
              <w:rPr>
                <w:rStyle w:val="Lienhypertexte"/>
                <w:color w:val="99CCFF"/>
              </w:rPr>
              <w:t>Les subventions et assurances</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_Toc172726477 \h </w:instrText>
            </w:r>
            <w:r w:rsidRPr="00594BC3">
              <w:rPr>
                <w:bCs/>
                <w:webHidden/>
              </w:rPr>
            </w:r>
            <w:r w:rsidRPr="00594BC3">
              <w:rPr>
                <w:bCs/>
                <w:webHidden/>
              </w:rPr>
              <w:fldChar w:fldCharType="separate"/>
            </w:r>
            <w:r w:rsidR="00E82CD8">
              <w:rPr>
                <w:webHidden/>
              </w:rPr>
              <w:t>4</w:t>
            </w:r>
            <w:r w:rsidRPr="00594BC3">
              <w:rPr>
                <w:bCs/>
                <w:webHidden/>
              </w:rPr>
              <w:fldChar w:fldCharType="end"/>
            </w:r>
          </w:hyperlink>
        </w:p>
        <w:p w14:paraId="51A21FFA" w14:textId="639DB646" w:rsidR="00F96019" w:rsidRPr="00594BC3" w:rsidRDefault="00F96019" w:rsidP="00594BC3">
          <w:pPr>
            <w:pStyle w:val="TM1"/>
            <w:rPr>
              <w:rFonts w:cstheme="minorBidi"/>
              <w:bCs/>
              <w:kern w:val="2"/>
              <w:sz w:val="24"/>
              <w:lang w:val="fr-BE" w:eastAsia="fr-BE"/>
              <w14:ligatures w14:val="standardContextual"/>
            </w:rPr>
          </w:pPr>
          <w:hyperlink w:anchor="_Toc172726478" w:history="1">
            <w:r w:rsidRPr="00594BC3">
              <w:rPr>
                <w:rStyle w:val="Lienhypertexte"/>
                <w:color w:val="99CCFF"/>
              </w:rPr>
              <w:t>Votre demande</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_Toc172726478 \h </w:instrText>
            </w:r>
            <w:r w:rsidRPr="00594BC3">
              <w:rPr>
                <w:bCs/>
                <w:webHidden/>
              </w:rPr>
            </w:r>
            <w:r w:rsidRPr="00594BC3">
              <w:rPr>
                <w:bCs/>
                <w:webHidden/>
              </w:rPr>
              <w:fldChar w:fldCharType="separate"/>
            </w:r>
            <w:r w:rsidR="00E82CD8">
              <w:rPr>
                <w:webHidden/>
              </w:rPr>
              <w:t>5</w:t>
            </w:r>
            <w:r w:rsidRPr="00594BC3">
              <w:rPr>
                <w:bCs/>
                <w:webHidden/>
              </w:rPr>
              <w:fldChar w:fldCharType="end"/>
            </w:r>
          </w:hyperlink>
        </w:p>
        <w:p w14:paraId="53B1ABEF" w14:textId="4CBFA51A" w:rsidR="00F96019" w:rsidRPr="00594BC3" w:rsidRDefault="00F96019" w:rsidP="00594BC3">
          <w:pPr>
            <w:pStyle w:val="TM1"/>
            <w:rPr>
              <w:rFonts w:cstheme="minorBidi"/>
              <w:bCs/>
              <w:kern w:val="2"/>
              <w:sz w:val="24"/>
              <w:lang w:val="fr-BE" w:eastAsia="fr-BE"/>
              <w14:ligatures w14:val="standardContextual"/>
            </w:rPr>
          </w:pPr>
          <w:hyperlink w:anchor="_Toc172726479" w:history="1">
            <w:r w:rsidRPr="00594BC3">
              <w:rPr>
                <w:rStyle w:val="Lienhypertexte"/>
                <w:color w:val="99CCFF"/>
              </w:rPr>
              <w:t>Notre décision</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_Toc172726479 \h </w:instrText>
            </w:r>
            <w:r w:rsidRPr="00594BC3">
              <w:rPr>
                <w:bCs/>
                <w:webHidden/>
              </w:rPr>
            </w:r>
            <w:r w:rsidRPr="00594BC3">
              <w:rPr>
                <w:bCs/>
                <w:webHidden/>
              </w:rPr>
              <w:fldChar w:fldCharType="separate"/>
            </w:r>
            <w:r w:rsidR="00E82CD8">
              <w:rPr>
                <w:webHidden/>
              </w:rPr>
              <w:t>6</w:t>
            </w:r>
            <w:r w:rsidRPr="00594BC3">
              <w:rPr>
                <w:bCs/>
                <w:webHidden/>
              </w:rPr>
              <w:fldChar w:fldCharType="end"/>
            </w:r>
          </w:hyperlink>
        </w:p>
        <w:p w14:paraId="621DE22A" w14:textId="34B591E4" w:rsidR="00F96019" w:rsidRPr="00594BC3" w:rsidRDefault="00F96019" w:rsidP="00594BC3">
          <w:pPr>
            <w:pStyle w:val="TM1"/>
            <w:rPr>
              <w:rFonts w:cstheme="minorBidi"/>
              <w:bCs/>
              <w:kern w:val="2"/>
              <w:sz w:val="24"/>
              <w:lang w:val="fr-BE" w:eastAsia="fr-BE"/>
              <w14:ligatures w14:val="standardContextual"/>
            </w:rPr>
          </w:pPr>
          <w:hyperlink w:anchor="_Toc172726480" w:history="1">
            <w:r w:rsidRPr="00594BC3">
              <w:rPr>
                <w:rStyle w:val="Lienhypertexte"/>
                <w:color w:val="99CCFF"/>
              </w:rPr>
              <w:t>Et si le soutien vous est accordé ?</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_Toc172726480 \h </w:instrText>
            </w:r>
            <w:r w:rsidRPr="00594BC3">
              <w:rPr>
                <w:bCs/>
                <w:webHidden/>
              </w:rPr>
            </w:r>
            <w:r w:rsidRPr="00594BC3">
              <w:rPr>
                <w:bCs/>
                <w:webHidden/>
              </w:rPr>
              <w:fldChar w:fldCharType="separate"/>
            </w:r>
            <w:r w:rsidR="00E82CD8">
              <w:rPr>
                <w:webHidden/>
              </w:rPr>
              <w:t>7</w:t>
            </w:r>
            <w:r w:rsidRPr="00594BC3">
              <w:rPr>
                <w:bCs/>
                <w:webHidden/>
              </w:rPr>
              <w:fldChar w:fldCharType="end"/>
            </w:r>
          </w:hyperlink>
        </w:p>
        <w:p w14:paraId="2F7A4624" w14:textId="09DA8170" w:rsidR="00F96019" w:rsidRPr="00594BC3" w:rsidRDefault="00F96019" w:rsidP="00594BC3">
          <w:pPr>
            <w:pStyle w:val="TM1"/>
            <w:rPr>
              <w:rFonts w:cstheme="minorBidi"/>
              <w:bCs/>
              <w:kern w:val="2"/>
              <w:sz w:val="24"/>
              <w:lang w:val="fr-BE" w:eastAsia="fr-BE"/>
              <w14:ligatures w14:val="standardContextual"/>
            </w:rPr>
          </w:pPr>
          <w:hyperlink w:anchor="_Toc172726481" w:history="1">
            <w:r w:rsidRPr="00594BC3">
              <w:rPr>
                <w:rStyle w:val="Lienhypertexte"/>
                <w:color w:val="99CCFF"/>
              </w:rPr>
              <w:t>Contact</w:t>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webHidden/>
              </w:rPr>
              <w:tab/>
            </w:r>
            <w:r w:rsidRPr="00594BC3">
              <w:rPr>
                <w:bCs/>
                <w:webHidden/>
              </w:rPr>
              <w:fldChar w:fldCharType="begin"/>
            </w:r>
            <w:r w:rsidRPr="00594BC3">
              <w:rPr>
                <w:webHidden/>
              </w:rPr>
              <w:instrText xml:space="preserve"> PAGEREF _Toc172726481 \h </w:instrText>
            </w:r>
            <w:r w:rsidRPr="00594BC3">
              <w:rPr>
                <w:bCs/>
                <w:webHidden/>
              </w:rPr>
            </w:r>
            <w:r w:rsidRPr="00594BC3">
              <w:rPr>
                <w:bCs/>
                <w:webHidden/>
              </w:rPr>
              <w:fldChar w:fldCharType="separate"/>
            </w:r>
            <w:r w:rsidR="00E82CD8">
              <w:rPr>
                <w:webHidden/>
              </w:rPr>
              <w:t>8</w:t>
            </w:r>
            <w:r w:rsidRPr="00594BC3">
              <w:rPr>
                <w:bCs/>
                <w:webHidden/>
              </w:rPr>
              <w:fldChar w:fldCharType="end"/>
            </w:r>
          </w:hyperlink>
        </w:p>
        <w:p w14:paraId="5062EB2B" w14:textId="77777777" w:rsidR="00431F99" w:rsidRPr="00594BC3" w:rsidRDefault="00431F99" w:rsidP="008275BE">
          <w:pPr>
            <w:spacing w:line="240" w:lineRule="auto"/>
            <w:rPr>
              <w:color w:val="CCECFF"/>
            </w:rPr>
          </w:pPr>
          <w:r w:rsidRPr="00594BC3">
            <w:rPr>
              <w:color w:val="99CCFF"/>
            </w:rPr>
            <w:fldChar w:fldCharType="end"/>
          </w:r>
        </w:p>
      </w:sdtContent>
    </w:sdt>
    <w:p w14:paraId="6C688471" w14:textId="77777777" w:rsidR="009E47C7" w:rsidRDefault="009E47C7" w:rsidP="008275BE">
      <w:pPr>
        <w:spacing w:line="240" w:lineRule="auto"/>
        <w:sectPr w:rsidR="009E47C7" w:rsidSect="00FB6C69">
          <w:headerReference w:type="even" r:id="rId12"/>
          <w:headerReference w:type="default" r:id="rId13"/>
          <w:footerReference w:type="even" r:id="rId14"/>
          <w:footerReference w:type="default" r:id="rId15"/>
          <w:headerReference w:type="first" r:id="rId16"/>
          <w:footerReference w:type="first" r:id="rId17"/>
          <w:pgSz w:w="11906" w:h="16838"/>
          <w:pgMar w:top="700" w:right="1558" w:bottom="2268" w:left="1276" w:header="568" w:footer="1121" w:gutter="0"/>
          <w:pgNumType w:start="1"/>
          <w:cols w:space="708"/>
          <w:titlePg/>
          <w:docGrid w:linePitch="360"/>
        </w:sectPr>
      </w:pPr>
    </w:p>
    <w:p w14:paraId="4AB086F9" w14:textId="77777777" w:rsidR="00E40CAB" w:rsidRDefault="00E40CAB" w:rsidP="008275BE">
      <w:pPr>
        <w:pStyle w:val="Titre1"/>
        <w:spacing w:line="240" w:lineRule="auto"/>
        <w:jc w:val="both"/>
        <w:rPr>
          <w:color w:val="FFCC99"/>
        </w:rPr>
      </w:pPr>
      <w:bookmarkStart w:id="0" w:name="Notresoutien"/>
      <w:bookmarkStart w:id="1" w:name="_Toc172726474"/>
      <w:bookmarkEnd w:id="0"/>
    </w:p>
    <w:p w14:paraId="1FF2E81B" w14:textId="21A4CF46" w:rsidR="00431F99" w:rsidRPr="00594BC3" w:rsidRDefault="00431F99" w:rsidP="008275BE">
      <w:pPr>
        <w:pStyle w:val="Titre1"/>
        <w:spacing w:line="240" w:lineRule="auto"/>
        <w:jc w:val="both"/>
        <w:rPr>
          <w:color w:val="99CCFF"/>
        </w:rPr>
      </w:pPr>
      <w:r w:rsidRPr="00594BC3">
        <w:rPr>
          <w:noProof/>
          <w:color w:val="99CCFF"/>
          <w:lang w:val="fr-BE" w:eastAsia="fr-BE"/>
        </w:rPr>
        <mc:AlternateContent>
          <mc:Choice Requires="wps">
            <w:drawing>
              <wp:anchor distT="0" distB="0" distL="114300" distR="114300" simplePos="0" relativeHeight="251658241" behindDoc="0" locked="0" layoutInCell="1" allowOverlap="1" wp14:anchorId="4134A0B5" wp14:editId="22238271">
                <wp:simplePos x="0" y="0"/>
                <wp:positionH relativeFrom="column">
                  <wp:posOffset>19050</wp:posOffset>
                </wp:positionH>
                <wp:positionV relativeFrom="paragraph">
                  <wp:posOffset>-48048</wp:posOffset>
                </wp:positionV>
                <wp:extent cx="5782310" cy="381000"/>
                <wp:effectExtent l="19050" t="1905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B2E002"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" filled="f" strokecolor="#9cf" strokeweight="2.25pt">
                <v:stroke joinstyle="miter"/>
              </v:roundrect>
            </w:pict>
          </mc:Fallback>
        </mc:AlternateContent>
      </w:r>
      <w:r w:rsidRPr="00594BC3">
        <w:rPr>
          <w:color w:val="99CCFF"/>
        </w:rPr>
        <w:t xml:space="preserve">Notre </w:t>
      </w:r>
      <w:r w:rsidRPr="00BA6AEA">
        <w:rPr>
          <w:color w:val="99CCFF"/>
        </w:rPr>
        <w:t>soutien</w:t>
      </w:r>
      <w:bookmarkEnd w:id="1"/>
    </w:p>
    <w:p w14:paraId="44BF24E2" w14:textId="77777777" w:rsidR="00431F99" w:rsidRPr="006B6BEB" w:rsidRDefault="00431F99" w:rsidP="008275BE">
      <w:pPr>
        <w:spacing w:line="240" w:lineRule="auto"/>
      </w:pPr>
    </w:p>
    <w:p w14:paraId="5D77D6F3" w14:textId="77777777" w:rsidR="0026053B" w:rsidRDefault="0026053B" w:rsidP="0026053B">
      <w:pPr>
        <w:ind w:left="0"/>
        <w:rPr>
          <w:szCs w:val="22"/>
        </w:rPr>
      </w:pPr>
    </w:p>
    <w:p w14:paraId="5028353B" w14:textId="33AEEC8D" w:rsidR="0026053B" w:rsidRPr="00F61EA5" w:rsidRDefault="0026053B" w:rsidP="002305AC">
      <w:pPr>
        <w:pStyle w:val="Titre3"/>
      </w:pPr>
      <w:r w:rsidRPr="00F61EA5">
        <w:t>Quel est le soutien?</w:t>
      </w:r>
    </w:p>
    <w:p w14:paraId="4C333DFE" w14:textId="77777777" w:rsidR="00ED4A21" w:rsidRDefault="00ED4A21" w:rsidP="00376A28">
      <w:pPr>
        <w:ind w:left="709"/>
        <w:rPr>
          <w:szCs w:val="22"/>
        </w:rPr>
      </w:pPr>
    </w:p>
    <w:p w14:paraId="172AFE20" w14:textId="19922AA1" w:rsidR="00DB08DA" w:rsidRDefault="0026053B" w:rsidP="00376A28">
      <w:pPr>
        <w:ind w:left="709"/>
        <w:rPr>
          <w:szCs w:val="22"/>
        </w:rPr>
      </w:pPr>
      <w:r w:rsidRPr="00F61EA5">
        <w:rPr>
          <w:szCs w:val="22"/>
        </w:rPr>
        <w:t>Wallonie Bruxelles International (WBI) soutien</w:t>
      </w:r>
      <w:r w:rsidR="00DB08DA">
        <w:rPr>
          <w:szCs w:val="22"/>
        </w:rPr>
        <w:t>t:</w:t>
      </w:r>
    </w:p>
    <w:p w14:paraId="79C6C587" w14:textId="77777777" w:rsidR="00DB08DA" w:rsidRDefault="00DB08DA" w:rsidP="00376A28">
      <w:pPr>
        <w:ind w:left="709"/>
        <w:rPr>
          <w:szCs w:val="22"/>
        </w:rPr>
      </w:pPr>
    </w:p>
    <w:p w14:paraId="5A4B3EEA" w14:textId="4B14C531" w:rsidR="008A5B9C" w:rsidRDefault="008A5B9C" w:rsidP="008A5B9C">
      <w:pPr>
        <w:rPr>
          <w:rFonts w:ascii="Calibri" w:hAnsi="Calibri" w:cs="Arial"/>
          <w:color w:val="000000"/>
        </w:rPr>
      </w:pPr>
      <w:bookmarkStart w:id="2" w:name="_Hlk148430537"/>
      <w:r>
        <w:rPr>
          <w:rFonts w:ascii="Calibri" w:hAnsi="Calibri" w:cs="Arial"/>
          <w:color w:val="000000"/>
        </w:rPr>
        <w:t>Les c</w:t>
      </w:r>
      <w:r w:rsidRPr="00BC74B4">
        <w:rPr>
          <w:rFonts w:ascii="Calibri" w:hAnsi="Calibri" w:cs="Arial"/>
          <w:color w:val="000000"/>
        </w:rPr>
        <w:t>hercheurs(euses) issu(e)s de tous pays et titulaire</w:t>
      </w:r>
      <w:r>
        <w:rPr>
          <w:rFonts w:ascii="Calibri" w:hAnsi="Calibri" w:cs="Arial"/>
          <w:color w:val="000000"/>
        </w:rPr>
        <w:t>s</w:t>
      </w:r>
      <w:r w:rsidRPr="00BC74B4">
        <w:rPr>
          <w:rFonts w:ascii="Calibri" w:hAnsi="Calibri" w:cs="Arial"/>
          <w:color w:val="000000"/>
        </w:rPr>
        <w:t xml:space="preserve"> d’un diplôme de l’enseignement supérieur de docteur délivré par une institution étrangère désirant effectuer un programme de type postdoctoral au sein d’établissements d’enseignement supérieur organisés ou subventionnés par la Fédération Wallonie-Bruxelles.</w:t>
      </w:r>
    </w:p>
    <w:p w14:paraId="6C80AB91" w14:textId="77777777" w:rsidR="008A5B9C" w:rsidRDefault="008A5B9C" w:rsidP="008A5B9C">
      <w:pPr>
        <w:rPr>
          <w:rFonts w:ascii="Calibri" w:hAnsi="Calibri" w:cs="Arial"/>
          <w:color w:val="000000"/>
        </w:rPr>
      </w:pPr>
    </w:p>
    <w:p w14:paraId="019FAFEE" w14:textId="13F802FE" w:rsidR="008A5B9C" w:rsidRPr="00BC74B4" w:rsidRDefault="008A5B9C" w:rsidP="008A5B9C">
      <w:pPr>
        <w:rPr>
          <w:rFonts w:ascii="Calibri" w:hAnsi="Calibri" w:cs="Arial"/>
          <w:lang w:val="fr-BE"/>
        </w:rPr>
      </w:pPr>
      <w:r w:rsidRPr="00BC74B4">
        <w:rPr>
          <w:rFonts w:ascii="Calibri" w:hAnsi="Calibri" w:cs="Arial"/>
          <w:color w:val="000000"/>
        </w:rPr>
        <w:t xml:space="preserve">Il est à noter qu’il vous est permis d’introduire un dossier même si vous êtes en cours de cycle et que le diplôme de doctorat n’est pas encore en votre possession. </w:t>
      </w:r>
      <w:r w:rsidRPr="00BC74B4">
        <w:rPr>
          <w:rFonts w:ascii="Calibri" w:hAnsi="Calibri" w:cs="Arial"/>
          <w:lang w:val="fr-BE"/>
        </w:rPr>
        <w:t>Il conviendra dans ce cas de faire parvenir une preuve de réussite au plus tard:</w:t>
      </w:r>
    </w:p>
    <w:p w14:paraId="662CE1B9" w14:textId="77777777" w:rsidR="008A5B9C" w:rsidRPr="00BC74B4" w:rsidRDefault="008A5B9C" w:rsidP="008A5B9C">
      <w:pPr>
        <w:rPr>
          <w:rFonts w:ascii="Calibri" w:hAnsi="Calibri" w:cs="Arial"/>
          <w:sz w:val="16"/>
          <w:szCs w:val="16"/>
          <w:lang w:val="fr-BE"/>
        </w:rPr>
      </w:pPr>
    </w:p>
    <w:p w14:paraId="62DC731D" w14:textId="77777777" w:rsidR="008A5B9C" w:rsidRPr="00BC74B4" w:rsidRDefault="008A5B9C" w:rsidP="008A5B9C">
      <w:pPr>
        <w:numPr>
          <w:ilvl w:val="0"/>
          <w:numId w:val="34"/>
        </w:numPr>
        <w:tabs>
          <w:tab w:val="clear" w:pos="743"/>
        </w:tabs>
        <w:spacing w:line="240" w:lineRule="auto"/>
        <w:contextualSpacing w:val="0"/>
        <w:rPr>
          <w:rFonts w:ascii="Calibri" w:hAnsi="Calibri" w:cs="Arial"/>
          <w:lang w:val="fr-BE"/>
        </w:rPr>
      </w:pPr>
      <w:r w:rsidRPr="00BC74B4">
        <w:rPr>
          <w:rFonts w:ascii="Calibri" w:hAnsi="Calibri" w:cs="Arial"/>
          <w:lang w:val="fr-BE"/>
        </w:rPr>
        <w:t>pour les bourses de longue durée (séjour prévu entre septembre et août) : le 15 juillet;</w:t>
      </w:r>
    </w:p>
    <w:p w14:paraId="5C801400" w14:textId="253BD002" w:rsidR="008A5B9C" w:rsidRPr="008A5B9C" w:rsidRDefault="008A5B9C" w:rsidP="008A5B9C">
      <w:pPr>
        <w:numPr>
          <w:ilvl w:val="0"/>
          <w:numId w:val="34"/>
        </w:numPr>
        <w:tabs>
          <w:tab w:val="clear" w:pos="743"/>
        </w:tabs>
        <w:spacing w:line="240" w:lineRule="auto"/>
        <w:contextualSpacing w:val="0"/>
        <w:rPr>
          <w:rFonts w:ascii="Calibri" w:hAnsi="Calibri" w:cs="Arial"/>
          <w:lang w:val="fr-BE"/>
        </w:rPr>
      </w:pPr>
      <w:r w:rsidRPr="00BC74B4">
        <w:rPr>
          <w:rFonts w:ascii="Calibri" w:hAnsi="Calibri" w:cs="Arial"/>
          <w:lang w:val="fr-BE"/>
        </w:rPr>
        <w:t>pour les bourses de courte durée:</w:t>
      </w:r>
    </w:p>
    <w:p w14:paraId="388C2435" w14:textId="77F6F355" w:rsidR="008A5B9C" w:rsidRPr="00BC74B4" w:rsidRDefault="008A5B9C" w:rsidP="008A5B9C">
      <w:pPr>
        <w:ind w:left="773"/>
        <w:rPr>
          <w:rFonts w:ascii="Calibri" w:hAnsi="Calibri" w:cs="Arial"/>
          <w:color w:val="000000"/>
          <w:lang w:val="fr-BE"/>
        </w:rPr>
      </w:pPr>
      <w:r w:rsidRPr="00BC74B4">
        <w:rPr>
          <w:rFonts w:ascii="Calibri" w:hAnsi="Calibri" w:cs="Arial"/>
          <w:color w:val="000000"/>
          <w:lang w:val="fr-BE"/>
        </w:rPr>
        <w:t>-séjour prévu entre mars et juillet: le 1</w:t>
      </w:r>
      <w:r w:rsidRPr="008A5B9C">
        <w:rPr>
          <w:rFonts w:ascii="Calibri" w:hAnsi="Calibri" w:cs="Arial"/>
          <w:color w:val="000000"/>
          <w:vertAlign w:val="superscript"/>
          <w:lang w:val="fr-BE"/>
        </w:rPr>
        <w:t>er</w:t>
      </w:r>
      <w:r>
        <w:rPr>
          <w:rFonts w:ascii="Calibri" w:hAnsi="Calibri" w:cs="Arial"/>
          <w:color w:val="000000"/>
          <w:lang w:val="fr-BE"/>
        </w:rPr>
        <w:t xml:space="preserve"> </w:t>
      </w:r>
      <w:r w:rsidRPr="00BC74B4">
        <w:rPr>
          <w:rFonts w:ascii="Calibri" w:hAnsi="Calibri" w:cs="Arial"/>
          <w:color w:val="000000"/>
          <w:lang w:val="fr-BE"/>
        </w:rPr>
        <w:t>décembre ;</w:t>
      </w:r>
    </w:p>
    <w:p w14:paraId="7355E7C8" w14:textId="079E0BCB" w:rsidR="008A5B9C" w:rsidRPr="00BC74B4" w:rsidRDefault="008A5B9C" w:rsidP="008A5B9C">
      <w:pPr>
        <w:ind w:left="773"/>
        <w:rPr>
          <w:rFonts w:ascii="Calibri" w:hAnsi="Calibri" w:cs="Arial"/>
          <w:color w:val="000000"/>
          <w:lang w:val="fr-BE"/>
        </w:rPr>
      </w:pPr>
      <w:r w:rsidRPr="00BC74B4">
        <w:rPr>
          <w:rFonts w:ascii="Calibri" w:hAnsi="Calibri" w:cs="Arial"/>
          <w:color w:val="000000"/>
          <w:lang w:val="fr-BE"/>
        </w:rPr>
        <w:t>-séjour prévu entre septembre et février: le 1</w:t>
      </w:r>
      <w:r w:rsidRPr="008A5B9C">
        <w:rPr>
          <w:rFonts w:ascii="Calibri" w:hAnsi="Calibri" w:cs="Arial"/>
          <w:color w:val="000000"/>
          <w:vertAlign w:val="superscript"/>
          <w:lang w:val="fr-BE"/>
        </w:rPr>
        <w:t>er</w:t>
      </w:r>
      <w:r>
        <w:rPr>
          <w:rFonts w:ascii="Calibri" w:hAnsi="Calibri" w:cs="Arial"/>
          <w:color w:val="000000"/>
          <w:lang w:val="fr-BE"/>
        </w:rPr>
        <w:t xml:space="preserve"> </w:t>
      </w:r>
      <w:r w:rsidRPr="00BC74B4">
        <w:rPr>
          <w:rFonts w:ascii="Calibri" w:hAnsi="Calibri" w:cs="Arial"/>
          <w:color w:val="000000"/>
          <w:lang w:val="fr-BE"/>
        </w:rPr>
        <w:t>juillet.</w:t>
      </w:r>
    </w:p>
    <w:p w14:paraId="64B05783" w14:textId="77777777" w:rsidR="00DB08DA" w:rsidRPr="008A5B9C" w:rsidRDefault="00DB08DA" w:rsidP="008A5B9C">
      <w:pPr>
        <w:ind w:left="0"/>
        <w:rPr>
          <w:rFonts w:ascii="Calibri" w:hAnsi="Calibri" w:cs="Arial"/>
          <w:color w:val="000000"/>
        </w:rPr>
      </w:pPr>
    </w:p>
    <w:p w14:paraId="13373050" w14:textId="08EE61C7" w:rsidR="0026053B" w:rsidRPr="00F61EA5" w:rsidRDefault="0026053B" w:rsidP="008A5B9C">
      <w:pPr>
        <w:rPr>
          <w:szCs w:val="22"/>
        </w:rPr>
      </w:pPr>
      <w:r w:rsidRPr="00F61EA5">
        <w:rPr>
          <w:szCs w:val="22"/>
        </w:rPr>
        <w:t xml:space="preserve">Le soutien consiste à disposer d’une bourse </w:t>
      </w:r>
      <w:r w:rsidR="00DB08DA">
        <w:rPr>
          <w:szCs w:val="22"/>
        </w:rPr>
        <w:t xml:space="preserve">mensuelle et </w:t>
      </w:r>
      <w:r w:rsidR="00DB08DA" w:rsidRPr="00DB08DA">
        <w:rPr>
          <w:b/>
          <w:bCs w:val="0"/>
          <w:szCs w:val="22"/>
          <w:u w:val="single"/>
        </w:rPr>
        <w:t>non</w:t>
      </w:r>
      <w:r w:rsidRPr="00DB08DA">
        <w:rPr>
          <w:b/>
          <w:bCs w:val="0"/>
          <w:szCs w:val="22"/>
          <w:u w:val="single"/>
        </w:rPr>
        <w:t xml:space="preserve"> d’un salaire</w:t>
      </w:r>
      <w:r w:rsidRPr="00F61EA5">
        <w:rPr>
          <w:szCs w:val="22"/>
        </w:rPr>
        <w:t xml:space="preserve"> pour la durée d</w:t>
      </w:r>
      <w:r w:rsidR="00DB08DA">
        <w:rPr>
          <w:szCs w:val="22"/>
        </w:rPr>
        <w:t>u programme de recherche.</w:t>
      </w:r>
      <w:r w:rsidRPr="00F61EA5">
        <w:rPr>
          <w:szCs w:val="22"/>
        </w:rPr>
        <w:t xml:space="preserve"> </w:t>
      </w:r>
      <w:r w:rsidR="00DB08DA">
        <w:rPr>
          <w:szCs w:val="22"/>
        </w:rPr>
        <w:t>Les frais de voyage aller-retour sont également</w:t>
      </w:r>
      <w:r w:rsidRPr="00F61EA5">
        <w:rPr>
          <w:szCs w:val="22"/>
        </w:rPr>
        <w:t xml:space="preserve"> pris en charge. </w:t>
      </w:r>
    </w:p>
    <w:bookmarkEnd w:id="2"/>
    <w:p w14:paraId="474523C3" w14:textId="77777777" w:rsidR="0026053B" w:rsidRPr="00F61EA5" w:rsidRDefault="0026053B" w:rsidP="0026053B">
      <w:pPr>
        <w:ind w:left="0"/>
        <w:rPr>
          <w:szCs w:val="22"/>
        </w:rPr>
      </w:pPr>
    </w:p>
    <w:p w14:paraId="4279BA3E" w14:textId="0EDF9DA1" w:rsidR="0026053B" w:rsidRPr="00F61EA5" w:rsidRDefault="0026053B" w:rsidP="002305AC">
      <w:pPr>
        <w:pStyle w:val="Titre3"/>
        <w:rPr>
          <w:rFonts w:cstheme="minorBidi"/>
          <w:lang w:eastAsia="fr-FR"/>
        </w:rPr>
      </w:pPr>
      <w:r w:rsidRPr="00F61EA5">
        <w:t>Quels sont les objectifs du soutien?</w:t>
      </w:r>
    </w:p>
    <w:p w14:paraId="3A08493F" w14:textId="77777777" w:rsidR="00ED4A21" w:rsidRDefault="00ED4A21" w:rsidP="00A277CE">
      <w:pPr>
        <w:ind w:left="743"/>
        <w:rPr>
          <w:szCs w:val="22"/>
        </w:rPr>
      </w:pPr>
    </w:p>
    <w:p w14:paraId="03924621" w14:textId="462D026A" w:rsidR="00A277CE" w:rsidRDefault="00A277CE" w:rsidP="00A277CE">
      <w:pPr>
        <w:ind w:left="743"/>
        <w:rPr>
          <w:rFonts w:ascii="Calibri" w:hAnsi="Calibri" w:cs="Arial"/>
          <w:color w:val="000000"/>
        </w:rPr>
      </w:pPr>
      <w:r>
        <w:rPr>
          <w:szCs w:val="22"/>
        </w:rPr>
        <w:t xml:space="preserve">Ce soutien vise à </w:t>
      </w:r>
      <w:r w:rsidR="00BF25EB">
        <w:rPr>
          <w:szCs w:val="22"/>
        </w:rPr>
        <w:t xml:space="preserve">encourager le développement de la recherche en Wallonie </w:t>
      </w:r>
      <w:r w:rsidR="003F42F5">
        <w:rPr>
          <w:szCs w:val="22"/>
        </w:rPr>
        <w:t xml:space="preserve">dans les thématiques des </w:t>
      </w:r>
      <w:r w:rsidRPr="00D246B2">
        <w:rPr>
          <w:rFonts w:ascii="Calibri" w:hAnsi="Calibri" w:cs="Arial"/>
          <w:color w:val="000000"/>
        </w:rPr>
        <w:t>différents pôles de compétitivité du Plan Marshall 4.0</w:t>
      </w:r>
      <w:r w:rsidR="003F42F5">
        <w:rPr>
          <w:rFonts w:ascii="Calibri" w:hAnsi="Calibri" w:cs="Arial"/>
          <w:color w:val="000000"/>
        </w:rPr>
        <w:t>.</w:t>
      </w:r>
      <w:r w:rsidRPr="00D246B2">
        <w:rPr>
          <w:rFonts w:ascii="Calibri" w:hAnsi="Calibri" w:cs="Arial"/>
          <w:color w:val="000000"/>
        </w:rPr>
        <w:t xml:space="preserve"> </w:t>
      </w:r>
      <w:r w:rsidR="003F42F5">
        <w:rPr>
          <w:rFonts w:ascii="Calibri" w:hAnsi="Calibri" w:cs="Arial"/>
          <w:color w:val="000000"/>
        </w:rPr>
        <w:t>L</w:t>
      </w:r>
      <w:r w:rsidRPr="00D246B2">
        <w:rPr>
          <w:rFonts w:ascii="Calibri" w:hAnsi="Calibri" w:cs="Arial"/>
          <w:color w:val="000000"/>
        </w:rPr>
        <w:t xml:space="preserve">es domaines privilégiés </w:t>
      </w:r>
      <w:r w:rsidR="003F42F5">
        <w:rPr>
          <w:rFonts w:ascii="Calibri" w:hAnsi="Calibri" w:cs="Arial"/>
          <w:color w:val="000000"/>
        </w:rPr>
        <w:t xml:space="preserve">sont </w:t>
      </w:r>
      <w:r w:rsidRPr="00D246B2">
        <w:rPr>
          <w:rFonts w:ascii="Calibri" w:hAnsi="Calibri" w:cs="Arial"/>
          <w:color w:val="000000"/>
        </w:rPr>
        <w:t>les suivants:</w:t>
      </w:r>
    </w:p>
    <w:p w14:paraId="037EEF7D" w14:textId="77777777" w:rsidR="00A277CE" w:rsidRDefault="00A277CE" w:rsidP="00A277CE">
      <w:pPr>
        <w:ind w:left="743"/>
        <w:rPr>
          <w:rFonts w:ascii="Calibri" w:hAnsi="Calibri" w:cs="Arial"/>
          <w:color w:val="000000"/>
        </w:rPr>
      </w:pPr>
    </w:p>
    <w:p w14:paraId="1D991125" w14:textId="47C26EDB"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color w:val="000000"/>
        </w:rPr>
        <w:t>T</w:t>
      </w:r>
      <w:r w:rsidRPr="00A277CE">
        <w:rPr>
          <w:rFonts w:ascii="Calibri" w:hAnsi="Calibri" w:cs="Arial"/>
          <w:color w:val="000000"/>
        </w:rPr>
        <w:t>ransport et logistique;</w:t>
      </w:r>
    </w:p>
    <w:p w14:paraId="143371EA" w14:textId="092392F1"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color w:val="000000"/>
        </w:rPr>
        <w:t>G</w:t>
      </w:r>
      <w:r w:rsidRPr="00A277CE">
        <w:rPr>
          <w:rFonts w:ascii="Calibri" w:hAnsi="Calibri" w:cs="Arial"/>
          <w:color w:val="000000"/>
        </w:rPr>
        <w:t>énie mécanique;</w:t>
      </w:r>
    </w:p>
    <w:p w14:paraId="14A5DDB3" w14:textId="34C8D0B0"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Pr>
          <w:rFonts w:ascii="Calibri" w:hAnsi="Calibri" w:cs="Arial"/>
          <w:color w:val="000000"/>
        </w:rPr>
        <w:t>S</w:t>
      </w:r>
      <w:r w:rsidRPr="00A277CE">
        <w:rPr>
          <w:rFonts w:ascii="Calibri" w:hAnsi="Calibri" w:cs="Arial"/>
          <w:color w:val="000000"/>
        </w:rPr>
        <w:t>ciences du vivant;</w:t>
      </w:r>
    </w:p>
    <w:p w14:paraId="3A36DEA4" w14:textId="16FABF11"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sidRPr="00A277CE">
        <w:rPr>
          <w:rFonts w:ascii="Calibri" w:hAnsi="Calibri" w:cs="Arial"/>
          <w:color w:val="000000"/>
        </w:rPr>
        <w:t>Agro-industrie;</w:t>
      </w:r>
    </w:p>
    <w:p w14:paraId="6607FF69" w14:textId="2C809B76" w:rsidR="00A277CE" w:rsidRP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sidRPr="00A277CE">
        <w:rPr>
          <w:rFonts w:ascii="Calibri" w:hAnsi="Calibri" w:cs="Arial"/>
          <w:color w:val="000000"/>
        </w:rPr>
        <w:t>Aéronautique-spatial;</w:t>
      </w:r>
    </w:p>
    <w:p w14:paraId="5BDE4412" w14:textId="77777777" w:rsidR="00A277CE" w:rsidRDefault="00A277CE" w:rsidP="00EA66D7">
      <w:pPr>
        <w:pStyle w:val="Paragraphedeliste"/>
        <w:numPr>
          <w:ilvl w:val="0"/>
          <w:numId w:val="21"/>
        </w:numPr>
        <w:tabs>
          <w:tab w:val="clear" w:pos="743"/>
        </w:tabs>
        <w:spacing w:line="240" w:lineRule="auto"/>
        <w:contextualSpacing w:val="0"/>
        <w:rPr>
          <w:rFonts w:ascii="Calibri" w:hAnsi="Calibri" w:cs="Arial"/>
          <w:color w:val="000000"/>
        </w:rPr>
      </w:pPr>
      <w:r w:rsidRPr="00A277CE">
        <w:rPr>
          <w:rFonts w:ascii="Calibri" w:hAnsi="Calibri" w:cs="Arial"/>
          <w:color w:val="000000"/>
        </w:rPr>
        <w:t xml:space="preserve">Technologies environnementales. </w:t>
      </w:r>
    </w:p>
    <w:p w14:paraId="57DE4CDF" w14:textId="2C3D9464" w:rsidR="003F42F5" w:rsidRPr="003F42F5" w:rsidRDefault="003F42F5" w:rsidP="003F42F5">
      <w:pPr>
        <w:tabs>
          <w:tab w:val="clear" w:pos="743"/>
        </w:tabs>
        <w:spacing w:line="240" w:lineRule="auto"/>
        <w:contextualSpacing w:val="0"/>
        <w:rPr>
          <w:rFonts w:ascii="Calibri" w:hAnsi="Calibri" w:cs="Arial"/>
          <w:color w:val="000000"/>
        </w:rPr>
      </w:pPr>
    </w:p>
    <w:p w14:paraId="5846143F" w14:textId="72284B5A" w:rsidR="003F42F5" w:rsidRPr="00FA2506" w:rsidRDefault="003F42F5" w:rsidP="003F42F5">
      <w:pPr>
        <w:spacing w:line="240" w:lineRule="auto"/>
        <w:ind w:left="708"/>
        <w:rPr>
          <w:szCs w:val="22"/>
        </w:rPr>
      </w:pPr>
      <w:r w:rsidRPr="00FA2506">
        <w:rPr>
          <w:szCs w:val="22"/>
        </w:rPr>
        <w:t>Les Pôles de compétitivité regroup</w:t>
      </w:r>
      <w:r>
        <w:rPr>
          <w:szCs w:val="22"/>
        </w:rPr>
        <w:t>a</w:t>
      </w:r>
      <w:r w:rsidRPr="00FA2506">
        <w:rPr>
          <w:szCs w:val="22"/>
        </w:rPr>
        <w:t>nt des entreprises autour d'un domaine économique porteu</w:t>
      </w:r>
      <w:r>
        <w:rPr>
          <w:szCs w:val="22"/>
        </w:rPr>
        <w:t xml:space="preserve">r </w:t>
      </w:r>
      <w:r w:rsidRPr="00FA2506">
        <w:rPr>
          <w:szCs w:val="22"/>
        </w:rPr>
        <w:t>constituent un atout économique majeur pour le développement de la Wallonie, concrétisé par la création de synergies autour d’un projet économique innovant stimulé par les entreprises, les centres de formation ou de recherche-innovation.</w:t>
      </w:r>
    </w:p>
    <w:p w14:paraId="77E873AE" w14:textId="77777777" w:rsidR="00A277CE" w:rsidRPr="00A277CE" w:rsidRDefault="00A277CE" w:rsidP="00A277CE">
      <w:pPr>
        <w:pStyle w:val="Paragraphedeliste"/>
        <w:tabs>
          <w:tab w:val="clear" w:pos="743"/>
        </w:tabs>
        <w:spacing w:line="240" w:lineRule="auto"/>
        <w:ind w:left="1776"/>
        <w:contextualSpacing w:val="0"/>
        <w:rPr>
          <w:rFonts w:ascii="Calibri" w:hAnsi="Calibri" w:cs="Arial"/>
          <w:color w:val="000000"/>
        </w:rPr>
      </w:pPr>
    </w:p>
    <w:p w14:paraId="76C80302" w14:textId="77777777" w:rsidR="00FB6C69" w:rsidRDefault="003F42F5" w:rsidP="003F42F5">
      <w:pPr>
        <w:ind w:left="708"/>
        <w:rPr>
          <w:rFonts w:ascii="Calibri" w:hAnsi="Calibri" w:cs="Arial"/>
          <w:color w:val="000000"/>
        </w:rPr>
      </w:pPr>
      <w:r>
        <w:rPr>
          <w:rFonts w:ascii="Calibri" w:hAnsi="Calibri" w:cs="Arial"/>
          <w:color w:val="000000"/>
        </w:rPr>
        <w:tab/>
      </w:r>
    </w:p>
    <w:p w14:paraId="78E65A13" w14:textId="3B7446AC" w:rsidR="00A277CE" w:rsidRDefault="00A277CE" w:rsidP="003F42F5">
      <w:pPr>
        <w:ind w:left="708"/>
        <w:rPr>
          <w:rFonts w:ascii="Calibri" w:hAnsi="Calibri" w:cs="Arial"/>
          <w:color w:val="000000"/>
        </w:rPr>
      </w:pPr>
      <w:r w:rsidRPr="00D246B2">
        <w:rPr>
          <w:rFonts w:ascii="Calibri" w:hAnsi="Calibri" w:cs="Arial"/>
          <w:color w:val="000000"/>
        </w:rPr>
        <w:t xml:space="preserve">Tout autre domaine sera pris en considération, qu’il s’agisse des sciences humaines, fondamentales ou appliquées. </w:t>
      </w:r>
    </w:p>
    <w:p w14:paraId="303CD9CD" w14:textId="77777777" w:rsidR="00F96019" w:rsidRDefault="00F96019" w:rsidP="003F42F5">
      <w:pPr>
        <w:ind w:left="708"/>
        <w:rPr>
          <w:rFonts w:ascii="Calibri" w:hAnsi="Calibri" w:cs="Arial"/>
          <w:color w:val="000000"/>
        </w:rPr>
      </w:pPr>
    </w:p>
    <w:p w14:paraId="27543D1B" w14:textId="76968787" w:rsidR="003F42F5" w:rsidRDefault="00F96019" w:rsidP="001D6E1D">
      <w:pPr>
        <w:spacing w:line="240" w:lineRule="auto"/>
        <w:ind w:left="708"/>
        <w:rPr>
          <w:szCs w:val="22"/>
        </w:rPr>
      </w:pPr>
      <w:r w:rsidRPr="00F96019">
        <w:rPr>
          <w:szCs w:val="22"/>
        </w:rPr>
        <w:t xml:space="preserve">Si </w:t>
      </w:r>
      <w:r w:rsidR="004844BF">
        <w:rPr>
          <w:szCs w:val="22"/>
        </w:rPr>
        <w:t>v</w:t>
      </w:r>
      <w:r w:rsidRPr="00F96019">
        <w:rPr>
          <w:szCs w:val="22"/>
        </w:rPr>
        <w:t>otre programme ne s’intègre pas dans le cadre d’un pôle de compétitivité du Plan Marshall 4.0, vous serez amen</w:t>
      </w:r>
      <w:r w:rsidR="008A5B9C">
        <w:rPr>
          <w:szCs w:val="22"/>
        </w:rPr>
        <w:t>é</w:t>
      </w:r>
      <w:r w:rsidRPr="00F96019">
        <w:rPr>
          <w:szCs w:val="22"/>
        </w:rPr>
        <w:t xml:space="preserve"> à commenter l'impact sociétal éventuel de votre projet pour la </w:t>
      </w:r>
      <w:r w:rsidR="004844BF">
        <w:rPr>
          <w:szCs w:val="22"/>
        </w:rPr>
        <w:t>W</w:t>
      </w:r>
      <w:r w:rsidRPr="00F96019">
        <w:rPr>
          <w:szCs w:val="22"/>
        </w:rPr>
        <w:t>allon</w:t>
      </w:r>
      <w:r w:rsidR="004844BF">
        <w:rPr>
          <w:szCs w:val="22"/>
        </w:rPr>
        <w:t>ie</w:t>
      </w:r>
      <w:r w:rsidRPr="00F96019">
        <w:rPr>
          <w:szCs w:val="22"/>
        </w:rPr>
        <w:t xml:space="preserve"> et la Fédération Wallonie-Bruxelles.</w:t>
      </w:r>
    </w:p>
    <w:p w14:paraId="4B582FEA" w14:textId="77777777" w:rsidR="001D6E1D" w:rsidRPr="001D6E1D" w:rsidRDefault="001D6E1D" w:rsidP="001D6E1D">
      <w:pPr>
        <w:spacing w:line="240" w:lineRule="auto"/>
        <w:ind w:left="708"/>
        <w:rPr>
          <w:szCs w:val="22"/>
        </w:rPr>
      </w:pPr>
    </w:p>
    <w:p w14:paraId="5720373A" w14:textId="24FC6552" w:rsidR="003F42F5" w:rsidRPr="006B6BEB" w:rsidRDefault="003F42F5" w:rsidP="003F42F5">
      <w:pPr>
        <w:spacing w:line="240" w:lineRule="auto"/>
        <w:ind w:left="708"/>
        <w:rPr>
          <w:b/>
          <w:szCs w:val="22"/>
        </w:rPr>
      </w:pPr>
      <w:r>
        <w:rPr>
          <w:szCs w:val="22"/>
        </w:rPr>
        <w:tab/>
      </w:r>
      <w:r w:rsidRPr="00FA2506">
        <w:rPr>
          <w:szCs w:val="22"/>
        </w:rPr>
        <w:t xml:space="preserve">Nous vous invitons vivement à consulter le site </w:t>
      </w:r>
      <w:hyperlink r:id="rId18" w:history="1">
        <w:r w:rsidRPr="005E6639">
          <w:rPr>
            <w:rStyle w:val="Lienhypertexte"/>
            <w:szCs w:val="22"/>
          </w:rPr>
          <w:t>https://clusters.wallonie.be/federateur/fr/les-poles-de-competitivite</w:t>
        </w:r>
      </w:hyperlink>
      <w:r>
        <w:rPr>
          <w:szCs w:val="22"/>
        </w:rPr>
        <w:t xml:space="preserve"> </w:t>
      </w:r>
      <w:r w:rsidRPr="00FA2506">
        <w:rPr>
          <w:szCs w:val="22"/>
        </w:rPr>
        <w:t>afin de prendre connaissance de l’activité de chaque pôle et de vérifier si votre projet de recherche pourrait s’apparenter à l’un d’entre eux.</w:t>
      </w:r>
    </w:p>
    <w:p w14:paraId="0357B750" w14:textId="77777777" w:rsidR="003F42F5" w:rsidRDefault="003F42F5" w:rsidP="003F42F5">
      <w:pPr>
        <w:ind w:left="708"/>
        <w:rPr>
          <w:rFonts w:ascii="Calibri" w:hAnsi="Calibri" w:cs="Arial"/>
          <w:color w:val="000000"/>
        </w:rPr>
      </w:pPr>
    </w:p>
    <w:p w14:paraId="35029CB0" w14:textId="3D4281A4" w:rsidR="0026053B" w:rsidRPr="00F61EA5" w:rsidRDefault="0026053B" w:rsidP="002305AC">
      <w:pPr>
        <w:pStyle w:val="Titre3"/>
      </w:pPr>
      <w:r w:rsidRPr="00F61EA5">
        <w:t>Quelles sont les plus-values du soutien?</w:t>
      </w:r>
    </w:p>
    <w:p w14:paraId="657611D2" w14:textId="77777777" w:rsidR="00ED4A21" w:rsidRDefault="00ED4A21" w:rsidP="00FA2506">
      <w:pPr>
        <w:spacing w:line="240" w:lineRule="auto"/>
        <w:rPr>
          <w:szCs w:val="22"/>
        </w:rPr>
      </w:pPr>
    </w:p>
    <w:p w14:paraId="658AE36E" w14:textId="492DD323" w:rsidR="00FA2506" w:rsidRDefault="00963CEE" w:rsidP="003F42F5">
      <w:pPr>
        <w:pStyle w:val="Paragraphedeliste"/>
        <w:numPr>
          <w:ilvl w:val="0"/>
          <w:numId w:val="33"/>
        </w:numPr>
        <w:spacing w:line="240" w:lineRule="auto"/>
      </w:pPr>
      <w:r>
        <w:t>E</w:t>
      </w:r>
      <w:r w:rsidR="003F42F5">
        <w:t>ncourager le réseautage entre des institutions de la recherche;</w:t>
      </w:r>
    </w:p>
    <w:p w14:paraId="07441E4A" w14:textId="2194EC62" w:rsidR="001B7EB1" w:rsidRDefault="00963CEE" w:rsidP="003F42F5">
      <w:pPr>
        <w:pStyle w:val="Paragraphedeliste"/>
        <w:numPr>
          <w:ilvl w:val="0"/>
          <w:numId w:val="33"/>
        </w:numPr>
        <w:spacing w:line="240" w:lineRule="auto"/>
      </w:pPr>
      <w:r>
        <w:t>P</w:t>
      </w:r>
      <w:r w:rsidR="001B7EB1">
        <w:t xml:space="preserve">roposer une expertise </w:t>
      </w:r>
      <w:r w:rsidR="00E34102">
        <w:t>in</w:t>
      </w:r>
      <w:r w:rsidR="001B7EB1">
        <w:t>existante en Wallonie;</w:t>
      </w:r>
    </w:p>
    <w:p w14:paraId="2EE8A14E" w14:textId="2C7477F5" w:rsidR="001B7EB1" w:rsidRDefault="00963CEE" w:rsidP="003F42F5">
      <w:pPr>
        <w:pStyle w:val="Paragraphedeliste"/>
        <w:numPr>
          <w:ilvl w:val="0"/>
          <w:numId w:val="33"/>
        </w:numPr>
        <w:spacing w:line="240" w:lineRule="auto"/>
      </w:pPr>
      <w:r>
        <w:t>S</w:t>
      </w:r>
      <w:r w:rsidR="001B7EB1">
        <w:t>outenir le développement de la recherche et de l’innovation.</w:t>
      </w:r>
    </w:p>
    <w:p w14:paraId="126C00AB" w14:textId="77777777" w:rsidR="001B7EB1" w:rsidRPr="003F42F5" w:rsidRDefault="001B7EB1" w:rsidP="001B7EB1">
      <w:pPr>
        <w:pStyle w:val="Paragraphedeliste"/>
        <w:spacing w:line="240" w:lineRule="auto"/>
        <w:ind w:left="1077"/>
      </w:pPr>
    </w:p>
    <w:p w14:paraId="3C03EF0D" w14:textId="77777777" w:rsidR="00431F99" w:rsidRPr="006B6BEB" w:rsidRDefault="00431F99" w:rsidP="008275BE">
      <w:pPr>
        <w:spacing w:line="240" w:lineRule="auto"/>
        <w:ind w:left="0"/>
        <w:rPr>
          <w:lang w:eastAsia="fr-FR"/>
        </w:rPr>
      </w:pPr>
    </w:p>
    <w:bookmarkStart w:id="3" w:name="Votreprojet"/>
    <w:bookmarkStart w:id="4" w:name="_Toc172726475"/>
    <w:bookmarkEnd w:id="3"/>
    <w:p w14:paraId="7DF68BC7" w14:textId="77777777" w:rsidR="00431F99" w:rsidRPr="00E34102" w:rsidRDefault="00431F99" w:rsidP="008275BE">
      <w:pPr>
        <w:pStyle w:val="Titre1"/>
        <w:spacing w:line="240" w:lineRule="auto"/>
        <w:jc w:val="both"/>
        <w:rPr>
          <w:color w:val="99CCFF"/>
        </w:rPr>
      </w:pPr>
      <w:r w:rsidRPr="00E34102">
        <w:rPr>
          <w:noProof/>
          <w:color w:val="99CCFF"/>
          <w:lang w:val="fr-BE" w:eastAsia="fr-BE"/>
        </w:rPr>
        <mc:AlternateContent>
          <mc:Choice Requires="wps">
            <w:drawing>
              <wp:anchor distT="0" distB="0" distL="114300" distR="114300" simplePos="0" relativeHeight="251658242" behindDoc="0" locked="0" layoutInCell="1" allowOverlap="1" wp14:anchorId="532D981B" wp14:editId="514917E4">
                <wp:simplePos x="0" y="0"/>
                <wp:positionH relativeFrom="column">
                  <wp:posOffset>24130</wp:posOffset>
                </wp:positionH>
                <wp:positionV relativeFrom="paragraph">
                  <wp:posOffset>-49107</wp:posOffset>
                </wp:positionV>
                <wp:extent cx="5782310" cy="381000"/>
                <wp:effectExtent l="19050" t="1905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9E6BB2"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" filled="f" strokecolor="#9cf" strokeweight="2.25pt">
                <v:stroke joinstyle="miter"/>
              </v:roundrect>
            </w:pict>
          </mc:Fallback>
        </mc:AlternateContent>
      </w:r>
      <w:r w:rsidRPr="00E34102">
        <w:rPr>
          <w:color w:val="99CCFF"/>
        </w:rPr>
        <w:t>Votre projet</w:t>
      </w:r>
      <w:bookmarkEnd w:id="4"/>
      <w:r w:rsidRPr="00E34102">
        <w:rPr>
          <w:color w:val="99CCFF"/>
        </w:rPr>
        <w:t xml:space="preserve"> </w:t>
      </w:r>
    </w:p>
    <w:p w14:paraId="765D4B20" w14:textId="77777777" w:rsidR="00431F99" w:rsidRDefault="00431F99" w:rsidP="008275BE">
      <w:pPr>
        <w:spacing w:line="240" w:lineRule="auto"/>
        <w:rPr>
          <w:lang w:eastAsia="fr-FR"/>
        </w:rPr>
      </w:pPr>
    </w:p>
    <w:p w14:paraId="5D4A96F9" w14:textId="77777777" w:rsidR="005A59EB" w:rsidRPr="006B6BEB" w:rsidRDefault="005A59EB" w:rsidP="008275BE">
      <w:pPr>
        <w:spacing w:line="240" w:lineRule="auto"/>
        <w:rPr>
          <w:lang w:eastAsia="fr-FR"/>
        </w:rPr>
      </w:pPr>
    </w:p>
    <w:p w14:paraId="7417F1F3" w14:textId="34706824" w:rsidR="00431F99" w:rsidRPr="005A59EB" w:rsidRDefault="00963CEE" w:rsidP="009B5621">
      <w:pPr>
        <w:pStyle w:val="Titre2"/>
        <w:spacing w:line="240" w:lineRule="auto"/>
        <w:ind w:left="714" w:hanging="357"/>
      </w:pPr>
      <w:bookmarkStart w:id="5" w:name="_Hlk172710623"/>
      <w:r>
        <w:t>Types de bourses</w:t>
      </w:r>
    </w:p>
    <w:bookmarkEnd w:id="5"/>
    <w:p w14:paraId="6A9E7FC3" w14:textId="77777777" w:rsidR="00E34102" w:rsidRDefault="00E34102" w:rsidP="00E34102">
      <w:pPr>
        <w:pStyle w:val="Paragraphedeliste"/>
        <w:tabs>
          <w:tab w:val="clear" w:pos="743"/>
        </w:tabs>
        <w:spacing w:line="240" w:lineRule="auto"/>
        <w:ind w:left="1077"/>
        <w:contextualSpacing w:val="0"/>
        <w:rPr>
          <w:rFonts w:ascii="Calibri" w:hAnsi="Calibri" w:cs="Arial"/>
          <w:color w:val="000000"/>
        </w:rPr>
      </w:pPr>
    </w:p>
    <w:p w14:paraId="6309A2E2" w14:textId="793EF796" w:rsidR="005A59EB" w:rsidRPr="005A59EB" w:rsidRDefault="00963CEE" w:rsidP="00EA66D7">
      <w:pPr>
        <w:pStyle w:val="Paragraphedeliste"/>
        <w:numPr>
          <w:ilvl w:val="0"/>
          <w:numId w:val="24"/>
        </w:numPr>
        <w:tabs>
          <w:tab w:val="clear" w:pos="743"/>
        </w:tabs>
        <w:spacing w:line="240" w:lineRule="auto"/>
        <w:contextualSpacing w:val="0"/>
        <w:rPr>
          <w:rFonts w:ascii="Calibri" w:hAnsi="Calibri" w:cs="Arial"/>
          <w:color w:val="000000"/>
        </w:rPr>
      </w:pPr>
      <w:r w:rsidRPr="005A59EB">
        <w:rPr>
          <w:rFonts w:ascii="Calibri" w:hAnsi="Calibri" w:cs="Arial"/>
          <w:color w:val="000000"/>
        </w:rPr>
        <w:t xml:space="preserve">Bourses de </w:t>
      </w:r>
      <w:r w:rsidRPr="005A59EB">
        <w:rPr>
          <w:rFonts w:ascii="Calibri" w:hAnsi="Calibri" w:cs="Arial"/>
          <w:b/>
          <w:color w:val="000000"/>
        </w:rPr>
        <w:t>longue durée</w:t>
      </w:r>
      <w:r w:rsidRPr="005A59EB">
        <w:rPr>
          <w:rFonts w:ascii="Calibri" w:hAnsi="Calibri" w:cs="Arial"/>
          <w:color w:val="000000"/>
        </w:rPr>
        <w:t xml:space="preserve"> de niveau </w:t>
      </w:r>
      <w:r w:rsidR="005A59EB" w:rsidRPr="005A59EB">
        <w:rPr>
          <w:rFonts w:ascii="Calibri" w:hAnsi="Calibri" w:cs="Arial"/>
          <w:color w:val="000000"/>
        </w:rPr>
        <w:t>postdoctoral (minimum 1 an, renouvelable 1 fois);</w:t>
      </w:r>
    </w:p>
    <w:p w14:paraId="45474394" w14:textId="34DAF1D5" w:rsidR="00963CEE" w:rsidRDefault="005A59EB" w:rsidP="00963CEE">
      <w:pPr>
        <w:pStyle w:val="Paragraphedeliste"/>
        <w:numPr>
          <w:ilvl w:val="0"/>
          <w:numId w:val="24"/>
        </w:numPr>
        <w:tabs>
          <w:tab w:val="clear" w:pos="743"/>
        </w:tabs>
        <w:spacing w:line="240" w:lineRule="auto"/>
        <w:contextualSpacing w:val="0"/>
        <w:rPr>
          <w:rFonts w:ascii="Calibri" w:hAnsi="Calibri" w:cs="Arial"/>
          <w:color w:val="000000"/>
        </w:rPr>
      </w:pPr>
      <w:r w:rsidRPr="00D246B2">
        <w:rPr>
          <w:rFonts w:ascii="Calibri" w:hAnsi="Calibri" w:cs="Arial"/>
          <w:color w:val="000000"/>
        </w:rPr>
        <w:t xml:space="preserve">Bourses de </w:t>
      </w:r>
      <w:r w:rsidRPr="00963CEE">
        <w:rPr>
          <w:rFonts w:ascii="Calibri" w:hAnsi="Calibri" w:cs="Arial"/>
          <w:b/>
          <w:bCs w:val="0"/>
          <w:color w:val="000000"/>
        </w:rPr>
        <w:t>courte durée</w:t>
      </w:r>
      <w:r w:rsidRPr="00D246B2">
        <w:rPr>
          <w:rFonts w:ascii="Calibri" w:hAnsi="Calibri" w:cs="Arial"/>
          <w:color w:val="000000"/>
        </w:rPr>
        <w:t xml:space="preserve"> </w:t>
      </w:r>
      <w:r w:rsidR="00E34102" w:rsidRPr="005A59EB">
        <w:rPr>
          <w:rFonts w:ascii="Calibri" w:hAnsi="Calibri" w:cs="Arial"/>
          <w:color w:val="000000"/>
        </w:rPr>
        <w:t xml:space="preserve">de niveau postdoctoral </w:t>
      </w:r>
      <w:r w:rsidRPr="00D246B2">
        <w:rPr>
          <w:rFonts w:ascii="Calibri" w:hAnsi="Calibri" w:cs="Arial"/>
          <w:color w:val="000000"/>
        </w:rPr>
        <w:t xml:space="preserve">(1 à 3 mois, </w:t>
      </w:r>
      <w:r w:rsidR="004844BF">
        <w:rPr>
          <w:rFonts w:ascii="Calibri" w:hAnsi="Calibri" w:cs="Arial"/>
          <w:color w:val="000000"/>
        </w:rPr>
        <w:t xml:space="preserve">renouvelables </w:t>
      </w:r>
      <w:r w:rsidR="00963CEE" w:rsidRPr="00963CEE">
        <w:rPr>
          <w:rFonts w:ascii="Calibri" w:hAnsi="Calibri" w:cs="Arial"/>
          <w:color w:val="000000"/>
        </w:rPr>
        <w:t>pour autant que le délai de 3 années soit respecté entre deux séjours</w:t>
      </w:r>
      <w:r w:rsidR="00963CEE">
        <w:rPr>
          <w:rFonts w:ascii="Calibri" w:hAnsi="Calibri" w:cs="Arial"/>
          <w:color w:val="000000"/>
        </w:rPr>
        <w:t>)</w:t>
      </w:r>
      <w:r w:rsidR="00963CEE" w:rsidRPr="00963CEE">
        <w:rPr>
          <w:rFonts w:ascii="Calibri" w:hAnsi="Calibri" w:cs="Arial"/>
          <w:color w:val="000000"/>
        </w:rPr>
        <w:t>.</w:t>
      </w:r>
    </w:p>
    <w:p w14:paraId="629DA98A" w14:textId="5EE6DADC" w:rsidR="00E40CAB" w:rsidRDefault="00E40CAB" w:rsidP="00963CEE">
      <w:pPr>
        <w:tabs>
          <w:tab w:val="clear" w:pos="743"/>
        </w:tabs>
        <w:spacing w:line="240" w:lineRule="auto"/>
        <w:contextualSpacing w:val="0"/>
        <w:rPr>
          <w:rFonts w:ascii="Calibri" w:hAnsi="Calibri" w:cs="Arial"/>
          <w:color w:val="000000"/>
        </w:rPr>
      </w:pPr>
      <w:r>
        <w:rPr>
          <w:rFonts w:ascii="Calibri" w:hAnsi="Calibri" w:cs="Arial"/>
          <w:color w:val="000000"/>
        </w:rPr>
        <w:br w:type="page"/>
      </w:r>
    </w:p>
    <w:p w14:paraId="59670E1A" w14:textId="77777777" w:rsidR="00963CEE" w:rsidRDefault="00963CEE" w:rsidP="00963CEE">
      <w:pPr>
        <w:tabs>
          <w:tab w:val="clear" w:pos="743"/>
        </w:tabs>
        <w:spacing w:line="240" w:lineRule="auto"/>
        <w:contextualSpacing w:val="0"/>
        <w:rPr>
          <w:rFonts w:ascii="Calibri" w:hAnsi="Calibri" w:cs="Arial"/>
          <w:color w:val="000000"/>
        </w:rPr>
      </w:pPr>
    </w:p>
    <w:p w14:paraId="07E751FA" w14:textId="3E1F6A81" w:rsidR="00431F99" w:rsidRPr="006B6BEB" w:rsidRDefault="00431F99" w:rsidP="008275BE">
      <w:pPr>
        <w:pStyle w:val="Titre2"/>
        <w:spacing w:line="240" w:lineRule="auto"/>
      </w:pPr>
      <w:r w:rsidRPr="006B6BEB">
        <w:t xml:space="preserve">Pays </w:t>
      </w:r>
      <w:r w:rsidR="00E34102">
        <w:t>concernés</w:t>
      </w:r>
    </w:p>
    <w:p w14:paraId="74149949" w14:textId="77777777" w:rsidR="00D11AB0" w:rsidRDefault="00D11AB0" w:rsidP="00D11AB0">
      <w:pPr>
        <w:ind w:left="0"/>
        <w:rPr>
          <w:lang w:eastAsia="fr-FR"/>
        </w:rPr>
      </w:pPr>
    </w:p>
    <w:p w14:paraId="475DE63D" w14:textId="553F669F" w:rsidR="0026053B" w:rsidRPr="00F61EA5" w:rsidRDefault="00E34102" w:rsidP="00FA2506">
      <w:pPr>
        <w:ind w:left="284"/>
        <w:jc w:val="center"/>
        <w:rPr>
          <w:szCs w:val="22"/>
        </w:rPr>
      </w:pPr>
      <w:r>
        <w:rPr>
          <w:szCs w:val="22"/>
        </w:rPr>
        <w:t>WBI accueille des chercheurs du monde entier</w:t>
      </w:r>
    </w:p>
    <w:p w14:paraId="00653E57" w14:textId="77777777" w:rsidR="00D11AB0" w:rsidRDefault="00D11AB0" w:rsidP="00D11AB0">
      <w:pPr>
        <w:ind w:left="0"/>
        <w:rPr>
          <w:b/>
          <w:sz w:val="24"/>
          <w:lang w:eastAsia="fr-FR"/>
        </w:rPr>
      </w:pPr>
    </w:p>
    <w:p w14:paraId="0D459793" w14:textId="4053548F" w:rsidR="00E52C3A" w:rsidRDefault="00A74868" w:rsidP="00A74868">
      <w:pPr>
        <w:ind w:left="0"/>
        <w:jc w:val="center"/>
        <w:rPr>
          <w:b/>
          <w:sz w:val="24"/>
          <w:lang w:eastAsia="fr-FR"/>
        </w:rPr>
      </w:pPr>
      <w:r>
        <w:rPr>
          <w:noProof/>
        </w:rPr>
        <w:drawing>
          <wp:inline distT="0" distB="0" distL="0" distR="0" wp14:anchorId="57DFC438" wp14:editId="24DBC419">
            <wp:extent cx="5286137" cy="2676525"/>
            <wp:effectExtent l="0" t="0" r="0" b="0"/>
            <wp:docPr id="1" name="Image 1" descr="Carte du monde, les cartes des pays du monde, map e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du monde, les cartes des pays du monde, map et pl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239" cy="2677589"/>
                    </a:xfrm>
                    <a:prstGeom prst="rect">
                      <a:avLst/>
                    </a:prstGeom>
                    <a:noFill/>
                    <a:ln>
                      <a:noFill/>
                    </a:ln>
                  </pic:spPr>
                </pic:pic>
              </a:graphicData>
            </a:graphic>
          </wp:inline>
        </w:drawing>
      </w:r>
    </w:p>
    <w:p w14:paraId="7EBE7454" w14:textId="77777777" w:rsidR="009F7C2F" w:rsidRDefault="009F7C2F" w:rsidP="008275BE">
      <w:pPr>
        <w:spacing w:line="240" w:lineRule="auto"/>
        <w:rPr>
          <w:b/>
        </w:rPr>
      </w:pPr>
    </w:p>
    <w:p w14:paraId="67910105" w14:textId="77777777" w:rsidR="00E40CAB" w:rsidRDefault="00E40CAB" w:rsidP="008275BE">
      <w:pPr>
        <w:spacing w:line="240" w:lineRule="auto"/>
        <w:rPr>
          <w:b/>
        </w:rPr>
      </w:pPr>
    </w:p>
    <w:p w14:paraId="1679821F" w14:textId="77777777" w:rsidR="00E40CAB" w:rsidRPr="009F7C2F" w:rsidRDefault="00E40CAB" w:rsidP="008275BE">
      <w:pPr>
        <w:spacing w:line="240" w:lineRule="auto"/>
        <w:rPr>
          <w:b/>
        </w:rPr>
      </w:pPr>
    </w:p>
    <w:bookmarkStart w:id="6" w:name="Lesconditions"/>
    <w:bookmarkStart w:id="7" w:name="_Toc172726476"/>
    <w:bookmarkEnd w:id="6"/>
    <w:p w14:paraId="6F6BDD17" w14:textId="77777777" w:rsidR="00431F99" w:rsidRPr="00E34102" w:rsidRDefault="00431F99" w:rsidP="008275BE">
      <w:pPr>
        <w:pStyle w:val="Titre1"/>
        <w:spacing w:line="240" w:lineRule="auto"/>
        <w:jc w:val="both"/>
        <w:rPr>
          <w:color w:val="99CCFF"/>
        </w:rPr>
      </w:pPr>
      <w:r w:rsidRPr="00E34102">
        <w:rPr>
          <w:noProof/>
          <w:color w:val="99CCFF"/>
          <w:lang w:val="fr-BE" w:eastAsia="fr-BE"/>
        </w:rPr>
        <mc:AlternateContent>
          <mc:Choice Requires="wps">
            <w:drawing>
              <wp:anchor distT="0" distB="0" distL="114300" distR="114300" simplePos="0" relativeHeight="251658243" behindDoc="0" locked="0" layoutInCell="1" allowOverlap="1" wp14:anchorId="5505BB8D" wp14:editId="10C0182D">
                <wp:simplePos x="0" y="0"/>
                <wp:positionH relativeFrom="column">
                  <wp:posOffset>16510</wp:posOffset>
                </wp:positionH>
                <wp:positionV relativeFrom="paragraph">
                  <wp:posOffset>-49742</wp:posOffset>
                </wp:positionV>
                <wp:extent cx="5782310" cy="381000"/>
                <wp:effectExtent l="19050" t="1905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4165E4"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" filled="f" strokecolor="#9cf" strokeweight="2.25pt">
                <v:stroke joinstyle="miter"/>
              </v:roundrect>
            </w:pict>
          </mc:Fallback>
        </mc:AlternateContent>
      </w:r>
      <w:r w:rsidRPr="00E34102">
        <w:rPr>
          <w:color w:val="99CCFF"/>
        </w:rPr>
        <w:t>Les conditions</w:t>
      </w:r>
      <w:bookmarkEnd w:id="7"/>
    </w:p>
    <w:p w14:paraId="180DB065" w14:textId="77777777" w:rsidR="00431F99" w:rsidRPr="006B6BEB" w:rsidRDefault="00431F99" w:rsidP="008275BE">
      <w:pPr>
        <w:pStyle w:val="Fiches-Paragraphe"/>
        <w:spacing w:line="240" w:lineRule="auto"/>
        <w:jc w:val="both"/>
        <w:rPr>
          <w:rFonts w:cstheme="minorHAnsi"/>
        </w:rPr>
      </w:pPr>
    </w:p>
    <w:p w14:paraId="6034E20A" w14:textId="77777777" w:rsidR="00431F99" w:rsidRPr="006B6BEB" w:rsidRDefault="00431F99" w:rsidP="009B5621">
      <w:pPr>
        <w:pStyle w:val="Titre2"/>
        <w:numPr>
          <w:ilvl w:val="0"/>
          <w:numId w:val="2"/>
        </w:numPr>
        <w:spacing w:line="240" w:lineRule="auto"/>
        <w:ind w:left="714" w:hanging="357"/>
      </w:pPr>
      <w:r w:rsidRPr="006B6BEB">
        <w:t>Conditions de recevabilité</w:t>
      </w:r>
    </w:p>
    <w:p w14:paraId="67D0812E" w14:textId="77777777" w:rsidR="00431F99" w:rsidRPr="006B6BEB" w:rsidRDefault="00431F99" w:rsidP="008275BE">
      <w:pPr>
        <w:spacing w:line="240" w:lineRule="auto"/>
        <w:rPr>
          <w:lang w:eastAsia="fr-FR"/>
        </w:rPr>
      </w:pPr>
    </w:p>
    <w:p w14:paraId="00923803" w14:textId="78E32655" w:rsidR="00431F99" w:rsidRPr="00F61EA5" w:rsidRDefault="00431F99" w:rsidP="002305AC">
      <w:pPr>
        <w:pStyle w:val="Titre3"/>
      </w:pPr>
      <w:r w:rsidRPr="00F61EA5">
        <w:t xml:space="preserve">A quelles conditions doit répondre le </w:t>
      </w:r>
      <w:r w:rsidR="00095B7F" w:rsidRPr="00F61EA5">
        <w:t>bénéficiaire</w:t>
      </w:r>
      <w:r w:rsidRPr="00F61EA5">
        <w:t>?</w:t>
      </w:r>
    </w:p>
    <w:p w14:paraId="4FEF8D38" w14:textId="77777777" w:rsidR="00D11AB0" w:rsidRPr="00F61EA5" w:rsidRDefault="00D11AB0" w:rsidP="00D11AB0">
      <w:pPr>
        <w:widowControl w:val="0"/>
        <w:tabs>
          <w:tab w:val="clear" w:pos="743"/>
          <w:tab w:val="left" w:pos="837"/>
        </w:tabs>
        <w:autoSpaceDE w:val="0"/>
        <w:autoSpaceDN w:val="0"/>
        <w:spacing w:line="240" w:lineRule="auto"/>
        <w:ind w:left="0" w:right="118"/>
        <w:contextualSpacing w:val="0"/>
        <w:rPr>
          <w:szCs w:val="22"/>
        </w:rPr>
      </w:pPr>
    </w:p>
    <w:p w14:paraId="17901569" w14:textId="39932B28" w:rsidR="00F001BD" w:rsidRDefault="00F001BD" w:rsidP="00EA66D7">
      <w:pPr>
        <w:pStyle w:val="Paragraphedeliste"/>
        <w:numPr>
          <w:ilvl w:val="0"/>
          <w:numId w:val="22"/>
        </w:numPr>
        <w:rPr>
          <w:rFonts w:ascii="Calibri" w:hAnsi="Calibri" w:cs="Arial"/>
          <w:color w:val="000000"/>
        </w:rPr>
      </w:pPr>
      <w:r>
        <w:rPr>
          <w:rFonts w:ascii="Calibri" w:hAnsi="Calibri" w:cs="Arial"/>
          <w:color w:val="000000"/>
        </w:rPr>
        <w:t>u</w:t>
      </w:r>
      <w:r w:rsidRPr="00F001BD">
        <w:rPr>
          <w:rFonts w:ascii="Calibri" w:hAnsi="Calibri" w:cs="Arial"/>
          <w:color w:val="000000"/>
        </w:rPr>
        <w:t>n maximum de trois tentatives de candidature sera autorisé pour chaque candidat(e);</w:t>
      </w:r>
    </w:p>
    <w:p w14:paraId="752D095D" w14:textId="4CF2D115" w:rsidR="00F001BD" w:rsidRPr="00E34102" w:rsidRDefault="00F001BD" w:rsidP="002D26DE">
      <w:pPr>
        <w:pStyle w:val="Paragraphedeliste"/>
        <w:numPr>
          <w:ilvl w:val="0"/>
          <w:numId w:val="22"/>
        </w:numPr>
        <w:rPr>
          <w:rFonts w:ascii="Calibri" w:hAnsi="Calibri" w:cs="Arial"/>
          <w:color w:val="000000"/>
        </w:rPr>
      </w:pPr>
      <w:r w:rsidRPr="00E34102">
        <w:rPr>
          <w:rFonts w:ascii="Calibri" w:hAnsi="Calibri" w:cs="Arial"/>
          <w:color w:val="000000"/>
        </w:rPr>
        <w:t xml:space="preserve">en cas de nouvelle introduction d’une candidature, il y a lieu de justifier les modifications apportées par rapport à la </w:t>
      </w:r>
      <w:r w:rsidRPr="00E34102">
        <w:rPr>
          <w:rFonts w:ascii="Calibri" w:hAnsi="Calibri" w:cs="Arial"/>
        </w:rPr>
        <w:t>candidature précédente</w:t>
      </w:r>
      <w:r w:rsidRPr="00E34102">
        <w:rPr>
          <w:rFonts w:ascii="Calibri" w:hAnsi="Calibri" w:cs="Arial"/>
          <w:color w:val="000000"/>
        </w:rPr>
        <w:t>;</w:t>
      </w:r>
    </w:p>
    <w:p w14:paraId="04D2A1AF" w14:textId="41B4AC77" w:rsidR="00F001BD" w:rsidRDefault="00F001BD" w:rsidP="00EA66D7">
      <w:pPr>
        <w:pStyle w:val="Paragraphedeliste"/>
        <w:numPr>
          <w:ilvl w:val="0"/>
          <w:numId w:val="22"/>
        </w:numPr>
        <w:rPr>
          <w:rFonts w:ascii="Calibri" w:hAnsi="Calibri" w:cs="Arial"/>
          <w:color w:val="000000"/>
        </w:rPr>
      </w:pPr>
      <w:r>
        <w:rPr>
          <w:rFonts w:ascii="Calibri" w:hAnsi="Calibri" w:cs="Arial"/>
          <w:color w:val="000000"/>
        </w:rPr>
        <w:t>e</w:t>
      </w:r>
      <w:r w:rsidRPr="00F001BD">
        <w:rPr>
          <w:rFonts w:ascii="Calibri" w:hAnsi="Calibri" w:cs="Arial"/>
          <w:color w:val="000000"/>
        </w:rPr>
        <w:t>n ce qui concerne les bourses de longue durée, chaque candidat pourra bénéficier au maximum d’une bourse (éventuellement assortie d</w:t>
      </w:r>
      <w:r w:rsidR="00E34102">
        <w:rPr>
          <w:rFonts w:ascii="Calibri" w:hAnsi="Calibri" w:cs="Arial"/>
          <w:color w:val="000000"/>
        </w:rPr>
        <w:t>’un</w:t>
      </w:r>
      <w:r w:rsidRPr="00F001BD">
        <w:rPr>
          <w:rFonts w:ascii="Calibri" w:hAnsi="Calibri" w:cs="Arial"/>
          <w:color w:val="000000"/>
        </w:rPr>
        <w:t xml:space="preserve"> renouvellement) dans le cadre de son post-doctorat</w:t>
      </w:r>
      <w:r>
        <w:rPr>
          <w:rFonts w:ascii="Calibri" w:hAnsi="Calibri" w:cs="Arial"/>
          <w:color w:val="000000"/>
        </w:rPr>
        <w:t>;</w:t>
      </w:r>
    </w:p>
    <w:p w14:paraId="6A316481" w14:textId="77777777" w:rsidR="00E34102" w:rsidRDefault="00F001BD" w:rsidP="00E34102">
      <w:pPr>
        <w:pStyle w:val="Paragraphedeliste"/>
        <w:numPr>
          <w:ilvl w:val="0"/>
          <w:numId w:val="24"/>
        </w:numPr>
        <w:tabs>
          <w:tab w:val="clear" w:pos="743"/>
        </w:tabs>
        <w:spacing w:line="240" w:lineRule="auto"/>
        <w:contextualSpacing w:val="0"/>
        <w:rPr>
          <w:rFonts w:ascii="Calibri" w:hAnsi="Calibri" w:cs="Arial"/>
          <w:color w:val="000000"/>
        </w:rPr>
      </w:pPr>
      <w:r w:rsidRPr="00F001BD">
        <w:rPr>
          <w:rFonts w:ascii="Calibri" w:hAnsi="Calibri" w:cs="Arial"/>
          <w:color w:val="000000"/>
        </w:rPr>
        <w:t>une bourse de longue durée et de courte durée peuvent être cumulables, de même que plusieurs bourses de courte durée, tant que la limite des trois tentatives de candidature</w:t>
      </w:r>
      <w:r w:rsidR="00E34102">
        <w:rPr>
          <w:rFonts w:ascii="Calibri" w:hAnsi="Calibri" w:cs="Arial"/>
          <w:color w:val="000000"/>
        </w:rPr>
        <w:t>s</w:t>
      </w:r>
      <w:r w:rsidRPr="00F001BD">
        <w:rPr>
          <w:rFonts w:ascii="Calibri" w:hAnsi="Calibri" w:cs="Arial"/>
          <w:color w:val="000000"/>
        </w:rPr>
        <w:t xml:space="preserve"> est respectée</w:t>
      </w:r>
      <w:r w:rsidR="00D4174B">
        <w:rPr>
          <w:rFonts w:ascii="Calibri" w:hAnsi="Calibri" w:cs="Arial"/>
          <w:color w:val="000000"/>
        </w:rPr>
        <w:t xml:space="preserve"> et</w:t>
      </w:r>
      <w:r w:rsidR="00D4174B" w:rsidRPr="00D4174B">
        <w:rPr>
          <w:rFonts w:ascii="Calibri" w:hAnsi="Calibri" w:cs="Arial"/>
          <w:color w:val="000000"/>
        </w:rPr>
        <w:t xml:space="preserve"> </w:t>
      </w:r>
      <w:r w:rsidR="00D4174B" w:rsidRPr="00963CEE">
        <w:rPr>
          <w:rFonts w:ascii="Calibri" w:hAnsi="Calibri" w:cs="Arial"/>
          <w:color w:val="000000"/>
        </w:rPr>
        <w:t>pour autant que le délai de 3 années soit respecté entre deux séjours</w:t>
      </w:r>
      <w:r w:rsidR="00D4174B">
        <w:rPr>
          <w:rFonts w:ascii="Calibri" w:hAnsi="Calibri" w:cs="Arial"/>
          <w:color w:val="000000"/>
        </w:rPr>
        <w:t>;</w:t>
      </w:r>
    </w:p>
    <w:p w14:paraId="68FBF8D7" w14:textId="77777777" w:rsidR="00E34102" w:rsidRDefault="00E34102" w:rsidP="00E34102">
      <w:pPr>
        <w:pStyle w:val="Paragraphedeliste"/>
        <w:numPr>
          <w:ilvl w:val="0"/>
          <w:numId w:val="24"/>
        </w:numPr>
        <w:tabs>
          <w:tab w:val="clear" w:pos="743"/>
        </w:tabs>
        <w:spacing w:line="240" w:lineRule="auto"/>
        <w:contextualSpacing w:val="0"/>
        <w:rPr>
          <w:rFonts w:ascii="Calibri" w:hAnsi="Calibri" w:cs="Arial"/>
          <w:color w:val="000000"/>
        </w:rPr>
      </w:pPr>
      <w:bookmarkStart w:id="8" w:name="_Hlk183597262"/>
      <w:r>
        <w:rPr>
          <w:rFonts w:ascii="Calibri" w:hAnsi="Calibri" w:cs="Arial"/>
          <w:color w:val="000000"/>
        </w:rPr>
        <w:t>t</w:t>
      </w:r>
      <w:r w:rsidRPr="00E34102">
        <w:rPr>
          <w:rFonts w:ascii="Calibri" w:hAnsi="Calibri" w:cs="Arial"/>
          <w:color w:val="000000"/>
        </w:rPr>
        <w:t>oute candidature ne répondant pas aux critères d'admissibilité sera irrecevable et ne fera l'objet d'aucune suite</w:t>
      </w:r>
      <w:r>
        <w:rPr>
          <w:rFonts w:ascii="Calibri" w:hAnsi="Calibri" w:cs="Arial"/>
          <w:color w:val="000000"/>
        </w:rPr>
        <w:t>.</w:t>
      </w:r>
    </w:p>
    <w:bookmarkEnd w:id="8"/>
    <w:p w14:paraId="631661BC" w14:textId="3452D682" w:rsidR="00F001BD" w:rsidRPr="00E34102" w:rsidRDefault="00F001BD" w:rsidP="00E34102">
      <w:pPr>
        <w:tabs>
          <w:tab w:val="clear" w:pos="743"/>
        </w:tabs>
        <w:spacing w:line="240" w:lineRule="auto"/>
        <w:ind w:left="717"/>
        <w:contextualSpacing w:val="0"/>
        <w:rPr>
          <w:rFonts w:ascii="Calibri" w:hAnsi="Calibri" w:cs="Arial"/>
          <w:color w:val="000000"/>
        </w:rPr>
      </w:pPr>
      <w:r w:rsidRPr="00E34102">
        <w:rPr>
          <w:rFonts w:ascii="Calibri" w:hAnsi="Calibri" w:cs="Arial"/>
          <w:b/>
          <w:color w:val="000000"/>
        </w:rPr>
        <w:t>Toute demande de renseignements et</w:t>
      </w:r>
      <w:r w:rsidR="00D4174B" w:rsidRPr="00E34102">
        <w:rPr>
          <w:rFonts w:ascii="Calibri" w:hAnsi="Calibri" w:cs="Arial"/>
          <w:b/>
          <w:color w:val="000000"/>
        </w:rPr>
        <w:t xml:space="preserve">/ou </w:t>
      </w:r>
      <w:r w:rsidRPr="00E34102">
        <w:rPr>
          <w:rFonts w:ascii="Calibri" w:hAnsi="Calibri" w:cs="Arial"/>
          <w:b/>
          <w:color w:val="000000"/>
        </w:rPr>
        <w:t>dépôt de candidature doivent être adressé</w:t>
      </w:r>
      <w:r w:rsidR="001D6E1D" w:rsidRPr="00E34102">
        <w:rPr>
          <w:rFonts w:ascii="Calibri" w:hAnsi="Calibri" w:cs="Arial"/>
          <w:b/>
          <w:color w:val="000000"/>
        </w:rPr>
        <w:t>(</w:t>
      </w:r>
      <w:r w:rsidRPr="00E34102">
        <w:rPr>
          <w:rFonts w:ascii="Calibri" w:hAnsi="Calibri" w:cs="Arial"/>
          <w:b/>
          <w:color w:val="000000"/>
        </w:rPr>
        <w:t>s</w:t>
      </w:r>
      <w:r w:rsidR="001D6E1D" w:rsidRPr="00E34102">
        <w:rPr>
          <w:rFonts w:ascii="Calibri" w:hAnsi="Calibri" w:cs="Arial"/>
          <w:b/>
          <w:color w:val="000000"/>
        </w:rPr>
        <w:t>)</w:t>
      </w:r>
      <w:r w:rsidRPr="00E34102">
        <w:rPr>
          <w:rFonts w:ascii="Calibri" w:hAnsi="Calibri" w:cs="Arial"/>
          <w:b/>
          <w:color w:val="000000"/>
        </w:rPr>
        <w:t xml:space="preserve"> à:</w:t>
      </w:r>
    </w:p>
    <w:p w14:paraId="6CB0606E" w14:textId="150DFD86" w:rsidR="00F001BD" w:rsidRPr="00D246B2" w:rsidRDefault="00F001BD" w:rsidP="00F001BD">
      <w:pPr>
        <w:jc w:val="center"/>
        <w:rPr>
          <w:rFonts w:ascii="Calibri" w:hAnsi="Calibri" w:cs="Arial"/>
          <w:b/>
          <w:color w:val="000000"/>
        </w:rPr>
      </w:pPr>
      <w:hyperlink r:id="rId20" w:history="1">
        <w:r w:rsidRPr="00D246B2">
          <w:rPr>
            <w:rStyle w:val="Lienhypertexte"/>
            <w:rFonts w:ascii="Calibri" w:hAnsi="Calibri" w:cs="Arial"/>
          </w:rPr>
          <w:t>bourses@wbi.be</w:t>
        </w:r>
      </w:hyperlink>
    </w:p>
    <w:p w14:paraId="2DCA5C6E" w14:textId="77777777" w:rsidR="00A86106" w:rsidRDefault="00A86106" w:rsidP="00F001BD">
      <w:pPr>
        <w:pStyle w:val="Paragraphedeliste"/>
        <w:spacing w:line="240" w:lineRule="auto"/>
        <w:ind w:left="1080"/>
        <w:jc w:val="center"/>
        <w:rPr>
          <w:rFonts w:cs="Arial"/>
          <w:b/>
          <w:bCs w:val="0"/>
          <w:sz w:val="18"/>
          <w:szCs w:val="18"/>
        </w:rPr>
      </w:pPr>
    </w:p>
    <w:p w14:paraId="41E33C25" w14:textId="77777777" w:rsidR="00E52C3A" w:rsidRPr="00F001BD" w:rsidRDefault="00E52C3A" w:rsidP="00F001BD">
      <w:pPr>
        <w:spacing w:line="240" w:lineRule="auto"/>
        <w:ind w:left="0"/>
        <w:rPr>
          <w:rFonts w:cs="Arial"/>
          <w:b/>
          <w:bCs w:val="0"/>
          <w:sz w:val="18"/>
          <w:szCs w:val="18"/>
        </w:rPr>
      </w:pPr>
    </w:p>
    <w:p w14:paraId="1771C574" w14:textId="68E60E21" w:rsidR="00431F99" w:rsidRPr="006B6BEB" w:rsidRDefault="00E54319" w:rsidP="008275BE">
      <w:pPr>
        <w:pStyle w:val="Titre2"/>
        <w:spacing w:line="240" w:lineRule="auto"/>
      </w:pPr>
      <w:r>
        <w:t>Critères de sélection</w:t>
      </w:r>
    </w:p>
    <w:p w14:paraId="02B09FCD" w14:textId="77777777" w:rsidR="00431F99" w:rsidRPr="006B6BEB" w:rsidRDefault="00431F99" w:rsidP="008275BE">
      <w:pPr>
        <w:spacing w:line="240" w:lineRule="auto"/>
        <w:rPr>
          <w:lang w:eastAsia="fr-FR"/>
        </w:rPr>
      </w:pPr>
    </w:p>
    <w:p w14:paraId="1D836B26" w14:textId="60F6D8AC" w:rsidR="00376A28" w:rsidRPr="00F61EA5" w:rsidRDefault="00376A28" w:rsidP="002305AC">
      <w:pPr>
        <w:pStyle w:val="Titre3"/>
      </w:pPr>
      <w:r w:rsidRPr="00F61EA5">
        <w:t>Comment êtes-vous évalué?</w:t>
      </w:r>
    </w:p>
    <w:p w14:paraId="53D47BAD" w14:textId="77777777" w:rsidR="00B80C08" w:rsidRDefault="00B80C08" w:rsidP="005A59EB">
      <w:pPr>
        <w:rPr>
          <w:rFonts w:ascii="Calibri" w:hAnsi="Calibri" w:cs="Arial"/>
          <w:color w:val="000000"/>
        </w:rPr>
      </w:pPr>
    </w:p>
    <w:p w14:paraId="5F5C5D0A" w14:textId="0129A05C" w:rsidR="005A59EB" w:rsidRPr="00D246B2" w:rsidRDefault="005A59EB" w:rsidP="005A59EB">
      <w:pPr>
        <w:rPr>
          <w:rFonts w:ascii="Calibri" w:hAnsi="Calibri" w:cs="Arial"/>
          <w:color w:val="000000"/>
        </w:rPr>
      </w:pPr>
      <w:r w:rsidRPr="00D246B2">
        <w:rPr>
          <w:rFonts w:ascii="Calibri" w:hAnsi="Calibri" w:cs="Arial"/>
          <w:color w:val="000000"/>
        </w:rPr>
        <w:t>WBI opère la sélection des candidatures en collaboration avec l’ensemble des partenaires scientifiques</w:t>
      </w:r>
      <w:r w:rsidR="00D4174B">
        <w:rPr>
          <w:rFonts w:ascii="Calibri" w:hAnsi="Calibri" w:cs="Arial"/>
          <w:color w:val="000000"/>
        </w:rPr>
        <w:t xml:space="preserve"> et </w:t>
      </w:r>
      <w:r w:rsidRPr="00D246B2">
        <w:rPr>
          <w:rFonts w:ascii="Calibri" w:hAnsi="Calibri" w:cs="Arial"/>
          <w:color w:val="000000"/>
        </w:rPr>
        <w:t>institutionnels concernés par le programme.</w:t>
      </w:r>
    </w:p>
    <w:p w14:paraId="756A31AE" w14:textId="77777777" w:rsidR="005A59EB" w:rsidRPr="00D246B2" w:rsidRDefault="005A59EB" w:rsidP="005A59EB">
      <w:pPr>
        <w:rPr>
          <w:rFonts w:ascii="Calibri" w:hAnsi="Calibri" w:cs="Arial"/>
          <w:color w:val="000000"/>
          <w:sz w:val="16"/>
          <w:szCs w:val="16"/>
        </w:rPr>
      </w:pPr>
    </w:p>
    <w:p w14:paraId="68B9EAC1" w14:textId="1AA2572B" w:rsidR="005A59EB" w:rsidRPr="005A59EB" w:rsidRDefault="005A59EB" w:rsidP="005A59EB">
      <w:pPr>
        <w:rPr>
          <w:rFonts w:ascii="Calibri" w:hAnsi="Calibri" w:cs="Arial"/>
          <w:b/>
          <w:bCs w:val="0"/>
          <w:color w:val="000000"/>
        </w:rPr>
      </w:pPr>
      <w:bookmarkStart w:id="9" w:name="_Hlk172712507"/>
      <w:r w:rsidRPr="005A59EB">
        <w:rPr>
          <w:rFonts w:ascii="Calibri" w:hAnsi="Calibri" w:cs="Arial"/>
          <w:b/>
          <w:bCs w:val="0"/>
          <w:color w:val="000000"/>
        </w:rPr>
        <w:t>Le jury est composé de membres:</w:t>
      </w:r>
    </w:p>
    <w:p w14:paraId="3F6FE8FF" w14:textId="021AD77F" w:rsidR="005A59EB" w:rsidRDefault="005A59EB" w:rsidP="00EA66D7">
      <w:pPr>
        <w:pStyle w:val="Paragraphedeliste"/>
        <w:numPr>
          <w:ilvl w:val="0"/>
          <w:numId w:val="25"/>
        </w:numPr>
        <w:rPr>
          <w:rFonts w:ascii="Calibri" w:hAnsi="Calibri" w:cs="Arial"/>
          <w:color w:val="000000"/>
        </w:rPr>
      </w:pPr>
      <w:r w:rsidRPr="005A59EB">
        <w:rPr>
          <w:rFonts w:ascii="Calibri" w:hAnsi="Calibri" w:cs="Arial"/>
          <w:color w:val="000000"/>
        </w:rPr>
        <w:t>du Fonds de la Recherche Scientifique – F.R.S.-FNRS;</w:t>
      </w:r>
    </w:p>
    <w:p w14:paraId="434A5448" w14:textId="5AC9CD65" w:rsidR="005A59EB" w:rsidRDefault="005A59EB" w:rsidP="00EA66D7">
      <w:pPr>
        <w:pStyle w:val="Paragraphedeliste"/>
        <w:numPr>
          <w:ilvl w:val="0"/>
          <w:numId w:val="25"/>
        </w:numPr>
        <w:rPr>
          <w:rFonts w:ascii="Calibri" w:hAnsi="Calibri" w:cs="Arial"/>
          <w:color w:val="000000"/>
        </w:rPr>
      </w:pPr>
      <w:r w:rsidRPr="005A59EB">
        <w:rPr>
          <w:rFonts w:ascii="Calibri" w:hAnsi="Calibri" w:cs="Arial"/>
          <w:color w:val="000000"/>
        </w:rPr>
        <w:t>de la Direction générale opérationnelle « Economie, emploi et recherche » du Service public wallon (DGO6);</w:t>
      </w:r>
    </w:p>
    <w:p w14:paraId="1590193D" w14:textId="2F35E5ED" w:rsidR="005A59EB" w:rsidRPr="005A59EB" w:rsidRDefault="005A59EB" w:rsidP="00EA66D7">
      <w:pPr>
        <w:pStyle w:val="Paragraphedeliste"/>
        <w:numPr>
          <w:ilvl w:val="0"/>
          <w:numId w:val="25"/>
        </w:numPr>
        <w:rPr>
          <w:rFonts w:ascii="Calibri" w:hAnsi="Calibri" w:cs="Arial"/>
          <w:color w:val="000000"/>
        </w:rPr>
      </w:pPr>
      <w:r w:rsidRPr="005A59EB">
        <w:rPr>
          <w:rFonts w:ascii="Calibri" w:hAnsi="Calibri" w:cs="Arial"/>
          <w:color w:val="000000"/>
        </w:rPr>
        <w:t>de WBI.</w:t>
      </w:r>
    </w:p>
    <w:bookmarkEnd w:id="9"/>
    <w:p w14:paraId="5E219853" w14:textId="77777777" w:rsidR="00F96019" w:rsidRDefault="00F96019" w:rsidP="0049626F">
      <w:pPr>
        <w:ind w:left="0"/>
        <w:rPr>
          <w:rFonts w:ascii="Calibri" w:hAnsi="Calibri" w:cs="Arial"/>
          <w:b/>
          <w:bCs w:val="0"/>
          <w:color w:val="000000"/>
        </w:rPr>
      </w:pPr>
    </w:p>
    <w:p w14:paraId="279CBAA1" w14:textId="30C5FE15" w:rsidR="005A59EB" w:rsidRPr="005A59EB" w:rsidRDefault="005A59EB" w:rsidP="005A59EB">
      <w:pPr>
        <w:rPr>
          <w:rFonts w:ascii="Calibri" w:hAnsi="Calibri" w:cs="Arial"/>
          <w:b/>
          <w:bCs w:val="0"/>
          <w:color w:val="000000"/>
        </w:rPr>
      </w:pPr>
      <w:r w:rsidRPr="005A59EB">
        <w:rPr>
          <w:rFonts w:ascii="Calibri" w:hAnsi="Calibri" w:cs="Arial"/>
          <w:b/>
          <w:bCs w:val="0"/>
          <w:color w:val="000000"/>
        </w:rPr>
        <w:t xml:space="preserve">Ceux-ci se basent, entre autres, sur les critères suivants pour </w:t>
      </w:r>
      <w:r w:rsidRPr="005A59EB">
        <w:rPr>
          <w:rFonts w:ascii="Calibri" w:hAnsi="Calibri" w:cs="Arial"/>
          <w:b/>
          <w:bCs w:val="0"/>
        </w:rPr>
        <w:t>établir leur</w:t>
      </w:r>
      <w:r w:rsidRPr="005A59EB">
        <w:rPr>
          <w:rFonts w:ascii="Calibri" w:hAnsi="Calibri" w:cs="Arial"/>
          <w:b/>
          <w:bCs w:val="0"/>
          <w:color w:val="FF0000"/>
        </w:rPr>
        <w:t xml:space="preserve"> </w:t>
      </w:r>
      <w:r w:rsidRPr="005A59EB">
        <w:rPr>
          <w:rFonts w:ascii="Calibri" w:hAnsi="Calibri" w:cs="Arial"/>
          <w:b/>
          <w:bCs w:val="0"/>
          <w:color w:val="000000"/>
        </w:rPr>
        <w:t xml:space="preserve">sélection: </w:t>
      </w:r>
    </w:p>
    <w:p w14:paraId="42B083A3" w14:textId="0AD9869F"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d</w:t>
      </w:r>
      <w:r w:rsidRPr="005A59EB">
        <w:rPr>
          <w:rFonts w:ascii="Calibri" w:hAnsi="Calibri" w:cs="Arial"/>
          <w:color w:val="000000"/>
        </w:rPr>
        <w:t>omaine se rapportant aux pôles de compétitivité du Plan Marshall 4.0;</w:t>
      </w:r>
    </w:p>
    <w:p w14:paraId="12F7B9A5" w14:textId="560E2D98"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l</w:t>
      </w:r>
      <w:r w:rsidRPr="005A59EB">
        <w:rPr>
          <w:rFonts w:ascii="Calibri" w:hAnsi="Calibri" w:cs="Arial"/>
          <w:color w:val="000000"/>
        </w:rPr>
        <w:t>ettres de recommandation annexées au formulaire;</w:t>
      </w:r>
    </w:p>
    <w:p w14:paraId="690A88D8" w14:textId="78F80405"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m</w:t>
      </w:r>
      <w:r w:rsidRPr="005A59EB">
        <w:rPr>
          <w:rFonts w:ascii="Calibri" w:hAnsi="Calibri" w:cs="Arial"/>
          <w:color w:val="000000"/>
        </w:rPr>
        <w:t>entions académiques;</w:t>
      </w:r>
    </w:p>
    <w:p w14:paraId="37CB1D31" w14:textId="5DBF31EB" w:rsidR="005A59EB"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i</w:t>
      </w:r>
      <w:r w:rsidRPr="005A59EB">
        <w:rPr>
          <w:rFonts w:ascii="Calibri" w:hAnsi="Calibri" w:cs="Arial"/>
          <w:color w:val="000000"/>
        </w:rPr>
        <w:t>ntérêt du domaine de recherches pour nos universités, centres de recherches;</w:t>
      </w:r>
    </w:p>
    <w:p w14:paraId="4A1A5914" w14:textId="0AEAF930" w:rsidR="0004473D"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p</w:t>
      </w:r>
      <w:r w:rsidRPr="005A59EB">
        <w:rPr>
          <w:rFonts w:ascii="Calibri" w:hAnsi="Calibri" w:cs="Arial"/>
          <w:color w:val="000000"/>
        </w:rPr>
        <w:t>ublications scientifiques;</w:t>
      </w:r>
    </w:p>
    <w:p w14:paraId="0A5EC345" w14:textId="736660BB" w:rsidR="0004473D" w:rsidRDefault="005A59EB" w:rsidP="00EA66D7">
      <w:pPr>
        <w:pStyle w:val="Paragraphedeliste"/>
        <w:numPr>
          <w:ilvl w:val="0"/>
          <w:numId w:val="26"/>
        </w:numPr>
        <w:tabs>
          <w:tab w:val="clear" w:pos="743"/>
        </w:tabs>
        <w:spacing w:line="240" w:lineRule="auto"/>
        <w:contextualSpacing w:val="0"/>
        <w:rPr>
          <w:rFonts w:ascii="Calibri" w:hAnsi="Calibri" w:cs="Arial"/>
          <w:color w:val="000000"/>
        </w:rPr>
      </w:pPr>
      <w:r w:rsidRPr="0004473D">
        <w:rPr>
          <w:rFonts w:ascii="Calibri" w:hAnsi="Calibri" w:cs="Arial"/>
          <w:color w:val="000000"/>
        </w:rPr>
        <w:t>valeur ajoutée de la mobilité envisagée;</w:t>
      </w:r>
    </w:p>
    <w:p w14:paraId="3351EA88" w14:textId="7075EFED" w:rsidR="005A59EB" w:rsidRPr="0004473D" w:rsidRDefault="0004473D" w:rsidP="00EA66D7">
      <w:pPr>
        <w:pStyle w:val="Paragraphedeliste"/>
        <w:numPr>
          <w:ilvl w:val="0"/>
          <w:numId w:val="26"/>
        </w:numPr>
        <w:tabs>
          <w:tab w:val="clear" w:pos="743"/>
        </w:tabs>
        <w:spacing w:line="240" w:lineRule="auto"/>
        <w:contextualSpacing w:val="0"/>
        <w:rPr>
          <w:rFonts w:ascii="Calibri" w:hAnsi="Calibri" w:cs="Arial"/>
          <w:color w:val="000000"/>
        </w:rPr>
      </w:pPr>
      <w:r>
        <w:rPr>
          <w:rFonts w:ascii="Calibri" w:hAnsi="Calibri" w:cs="Arial"/>
          <w:color w:val="000000"/>
        </w:rPr>
        <w:t>p</w:t>
      </w:r>
      <w:r w:rsidR="005A59EB" w:rsidRPr="0004473D">
        <w:rPr>
          <w:rFonts w:ascii="Calibri" w:hAnsi="Calibri" w:cs="Arial"/>
          <w:color w:val="000000"/>
        </w:rPr>
        <w:t>arcours professionnel.</w:t>
      </w:r>
    </w:p>
    <w:p w14:paraId="689F4137" w14:textId="77777777" w:rsidR="005A59EB" w:rsidRPr="00D246B2" w:rsidRDefault="005A59EB" w:rsidP="005A59EB">
      <w:pPr>
        <w:rPr>
          <w:rFonts w:ascii="Calibri" w:hAnsi="Calibri" w:cs="Arial"/>
          <w:color w:val="000000"/>
          <w:sz w:val="16"/>
          <w:szCs w:val="16"/>
        </w:rPr>
      </w:pPr>
    </w:p>
    <w:p w14:paraId="6A422D6E" w14:textId="1348157C" w:rsidR="009F7C2F" w:rsidRPr="0049626F" w:rsidRDefault="005A59EB" w:rsidP="0049626F">
      <w:pPr>
        <w:rPr>
          <w:rFonts w:ascii="Calibri" w:hAnsi="Calibri" w:cs="Arial"/>
          <w:color w:val="000000"/>
        </w:rPr>
      </w:pPr>
      <w:r w:rsidRPr="00D246B2">
        <w:rPr>
          <w:rFonts w:ascii="Calibri" w:hAnsi="Calibri" w:cs="Arial"/>
          <w:color w:val="000000"/>
        </w:rPr>
        <w:t>Ces critères permettent d’établir un classement en trois catégories A-B-C. Seules les candidatures ayant obtenu la cote A par au moins l’un des membres du jury seront sélectionnables.</w:t>
      </w:r>
      <w:r w:rsidR="00FB6C69">
        <w:rPr>
          <w:rFonts w:ascii="Calibri" w:hAnsi="Calibri" w:cs="Arial"/>
          <w:color w:val="000000"/>
        </w:rPr>
        <w:t xml:space="preserve"> </w:t>
      </w:r>
      <w:r w:rsidRPr="00D246B2">
        <w:rPr>
          <w:rFonts w:ascii="Calibri" w:hAnsi="Calibri" w:cs="Arial"/>
          <w:color w:val="000000"/>
        </w:rPr>
        <w:t xml:space="preserve">Il est à noter que des sous-catégories (A- et A+) sont créées dans la catégorie A. </w:t>
      </w:r>
    </w:p>
    <w:p w14:paraId="74B5649F" w14:textId="77777777" w:rsidR="00B70A61" w:rsidRDefault="00B70A61" w:rsidP="008275BE">
      <w:pPr>
        <w:pStyle w:val="Titre1"/>
        <w:spacing w:line="240" w:lineRule="auto"/>
        <w:jc w:val="both"/>
        <w:rPr>
          <w:color w:val="FFCC99"/>
        </w:rPr>
      </w:pPr>
      <w:bookmarkStart w:id="10" w:name="Lasubvention"/>
      <w:bookmarkStart w:id="11" w:name="_Toc172726477"/>
      <w:bookmarkEnd w:id="10"/>
    </w:p>
    <w:p w14:paraId="6A73FD6A" w14:textId="210FC2EB" w:rsidR="00431F99" w:rsidRPr="0049626F" w:rsidRDefault="00431F99" w:rsidP="008275BE">
      <w:pPr>
        <w:pStyle w:val="Titre1"/>
        <w:spacing w:line="240" w:lineRule="auto"/>
        <w:jc w:val="both"/>
        <w:rPr>
          <w:color w:val="99CCFF"/>
        </w:rPr>
      </w:pPr>
      <w:r w:rsidRPr="0049626F">
        <w:rPr>
          <w:noProof/>
          <w:color w:val="99CCFF"/>
          <w:lang w:val="fr-BE" w:eastAsia="fr-BE"/>
        </w:rPr>
        <mc:AlternateContent>
          <mc:Choice Requires="wps">
            <w:drawing>
              <wp:anchor distT="0" distB="0" distL="114300" distR="114300" simplePos="0" relativeHeight="251658244" behindDoc="0" locked="0" layoutInCell="1" allowOverlap="1" wp14:anchorId="028EA11E" wp14:editId="4610F306">
                <wp:simplePos x="0" y="0"/>
                <wp:positionH relativeFrom="column">
                  <wp:posOffset>15875</wp:posOffset>
                </wp:positionH>
                <wp:positionV relativeFrom="paragraph">
                  <wp:posOffset>-50377</wp:posOffset>
                </wp:positionV>
                <wp:extent cx="5782310" cy="381000"/>
                <wp:effectExtent l="19050" t="1905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F039FD"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" filled="f" strokecolor="#9cf" strokeweight="2.25pt">
                <v:stroke joinstyle="miter"/>
              </v:roundrect>
            </w:pict>
          </mc:Fallback>
        </mc:AlternateContent>
      </w:r>
      <w:r w:rsidRPr="0049626F">
        <w:rPr>
          <w:color w:val="99CCFF"/>
        </w:rPr>
        <w:t>L</w:t>
      </w:r>
      <w:r w:rsidR="00376A28" w:rsidRPr="0049626F">
        <w:rPr>
          <w:color w:val="99CCFF"/>
        </w:rPr>
        <w:t>es</w:t>
      </w:r>
      <w:r w:rsidRPr="0049626F">
        <w:rPr>
          <w:color w:val="99CCFF"/>
        </w:rPr>
        <w:t xml:space="preserve"> subvention</w:t>
      </w:r>
      <w:r w:rsidR="00376A28" w:rsidRPr="0049626F">
        <w:rPr>
          <w:color w:val="99CCFF"/>
        </w:rPr>
        <w:t>s</w:t>
      </w:r>
      <w:r w:rsidR="002305AC" w:rsidRPr="0049626F">
        <w:rPr>
          <w:color w:val="99CCFF"/>
        </w:rPr>
        <w:t xml:space="preserve"> et assurances</w:t>
      </w:r>
      <w:bookmarkEnd w:id="11"/>
    </w:p>
    <w:p w14:paraId="7ECDB60D" w14:textId="77777777" w:rsidR="00431F99" w:rsidRPr="006B6BEB" w:rsidRDefault="00431F99" w:rsidP="008275BE">
      <w:pPr>
        <w:pStyle w:val="Fiches-Paragraphe"/>
        <w:spacing w:line="240" w:lineRule="auto"/>
        <w:jc w:val="both"/>
        <w:rPr>
          <w:rFonts w:cstheme="minorHAnsi"/>
        </w:rPr>
      </w:pPr>
    </w:p>
    <w:p w14:paraId="34CE1C2A" w14:textId="14D4560C" w:rsidR="00431F99" w:rsidRPr="006B6BEB" w:rsidRDefault="00431F99" w:rsidP="009B5621">
      <w:pPr>
        <w:pStyle w:val="Titre2"/>
        <w:numPr>
          <w:ilvl w:val="0"/>
          <w:numId w:val="3"/>
        </w:numPr>
        <w:spacing w:line="240" w:lineRule="auto"/>
        <w:ind w:left="714" w:hanging="357"/>
      </w:pPr>
      <w:r w:rsidRPr="006B6BEB">
        <w:t>Subvention</w:t>
      </w:r>
      <w:r w:rsidR="0013688C">
        <w:t>s</w:t>
      </w:r>
    </w:p>
    <w:p w14:paraId="621B5272" w14:textId="77777777" w:rsidR="00431F99" w:rsidRPr="006B6BEB" w:rsidRDefault="00431F99" w:rsidP="008275BE">
      <w:pPr>
        <w:spacing w:line="240" w:lineRule="auto"/>
        <w:rPr>
          <w:lang w:eastAsia="fr-FR"/>
        </w:rPr>
      </w:pPr>
    </w:p>
    <w:p w14:paraId="4D36BB6D" w14:textId="5ADB3232" w:rsidR="00431F99" w:rsidRPr="002305AC" w:rsidRDefault="00431F99" w:rsidP="002305AC">
      <w:pPr>
        <w:pStyle w:val="Titre3"/>
      </w:pPr>
      <w:r w:rsidRPr="002305AC">
        <w:t>Quelle</w:t>
      </w:r>
      <w:r w:rsidR="00376A28" w:rsidRPr="002305AC">
        <w:t>s</w:t>
      </w:r>
      <w:r w:rsidRPr="002305AC">
        <w:t xml:space="preserve"> subvention</w:t>
      </w:r>
      <w:r w:rsidR="00376A28" w:rsidRPr="002305AC">
        <w:t>s</w:t>
      </w:r>
      <w:r w:rsidR="002305AC">
        <w:t xml:space="preserve"> et quels montants</w:t>
      </w:r>
      <w:r w:rsidRPr="002305AC">
        <w:t>?</w:t>
      </w:r>
    </w:p>
    <w:p w14:paraId="25468A5A" w14:textId="77777777" w:rsidR="00E3437E" w:rsidRPr="00F61EA5" w:rsidRDefault="00E3437E" w:rsidP="008275BE">
      <w:pPr>
        <w:spacing w:line="240" w:lineRule="auto"/>
        <w:rPr>
          <w:szCs w:val="22"/>
        </w:rPr>
      </w:pPr>
    </w:p>
    <w:p w14:paraId="12629041" w14:textId="3999CBE9" w:rsidR="00376A28" w:rsidRDefault="00376A28" w:rsidP="00F61EA5">
      <w:pPr>
        <w:ind w:left="426"/>
        <w:rPr>
          <w:szCs w:val="22"/>
        </w:rPr>
      </w:pPr>
      <w:r w:rsidRPr="00F61EA5">
        <w:rPr>
          <w:szCs w:val="22"/>
        </w:rPr>
        <w:t xml:space="preserve">Subventions accordées </w:t>
      </w:r>
      <w:r w:rsidR="0070568B">
        <w:rPr>
          <w:szCs w:val="22"/>
        </w:rPr>
        <w:t xml:space="preserve">aux chercheurs(euses) </w:t>
      </w:r>
      <w:r w:rsidRPr="00F61EA5">
        <w:rPr>
          <w:szCs w:val="22"/>
        </w:rPr>
        <w:t>sous forme de:</w:t>
      </w:r>
    </w:p>
    <w:p w14:paraId="2F24A46B" w14:textId="77777777" w:rsidR="002305AC" w:rsidRPr="00F61EA5" w:rsidRDefault="002305AC" w:rsidP="00F61EA5">
      <w:pPr>
        <w:ind w:left="426"/>
        <w:rPr>
          <w:szCs w:val="22"/>
        </w:rPr>
      </w:pPr>
    </w:p>
    <w:p w14:paraId="74A03E84" w14:textId="277C077A" w:rsidR="002305AC" w:rsidRDefault="00376A28" w:rsidP="00EA66D7">
      <w:pPr>
        <w:pStyle w:val="Paragraphedeliste"/>
        <w:numPr>
          <w:ilvl w:val="0"/>
          <w:numId w:val="28"/>
        </w:numPr>
        <w:tabs>
          <w:tab w:val="clear" w:pos="743"/>
        </w:tabs>
        <w:spacing w:line="240" w:lineRule="auto"/>
      </w:pPr>
      <w:r w:rsidRPr="0070568B">
        <w:rPr>
          <w:b/>
          <w:bCs w:val="0"/>
        </w:rPr>
        <w:t xml:space="preserve">Prise en charge par WBI </w:t>
      </w:r>
      <w:r w:rsidRPr="0070568B">
        <w:t xml:space="preserve">de vos frais de voyage internationaux en classe économique aller et retour, du domicile au lieu d’affectation </w:t>
      </w:r>
      <w:r w:rsidR="0070568B">
        <w:t>sur base d’une simulation établie par WBI</w:t>
      </w:r>
      <w:r w:rsidRPr="0070568B">
        <w:t>;</w:t>
      </w:r>
    </w:p>
    <w:p w14:paraId="2DC46CBE" w14:textId="6C79D0D6" w:rsidR="0049626F" w:rsidRDefault="00376A28" w:rsidP="0049626F">
      <w:pPr>
        <w:pStyle w:val="Paragraphedeliste"/>
        <w:numPr>
          <w:ilvl w:val="0"/>
          <w:numId w:val="28"/>
        </w:numPr>
        <w:tabs>
          <w:tab w:val="clear" w:pos="743"/>
        </w:tabs>
        <w:spacing w:line="240" w:lineRule="auto"/>
      </w:pPr>
      <w:r w:rsidRPr="002305AC">
        <w:rPr>
          <w:b/>
        </w:rPr>
        <w:t xml:space="preserve">Prise en charge par </w:t>
      </w:r>
      <w:r w:rsidR="002305AC">
        <w:rPr>
          <w:b/>
        </w:rPr>
        <w:t xml:space="preserve">WBI </w:t>
      </w:r>
      <w:r w:rsidRPr="002305AC">
        <w:rPr>
          <w:bCs w:val="0"/>
        </w:rPr>
        <w:t>d’une bourse</w:t>
      </w:r>
      <w:r w:rsidRPr="002305AC">
        <w:rPr>
          <w:b/>
        </w:rPr>
        <w:t xml:space="preserve"> </w:t>
      </w:r>
      <w:r w:rsidRPr="00F61EA5">
        <w:t>mensuelle nette</w:t>
      </w:r>
      <w:r w:rsidR="002305AC">
        <w:t xml:space="preserve"> de 2.120 € → </w:t>
      </w:r>
      <w:r w:rsidR="002305AC" w:rsidRPr="00FB6C69">
        <w:rPr>
          <w:b/>
          <w:bCs w:val="0"/>
        </w:rPr>
        <w:t>ATTENTION</w:t>
      </w:r>
      <w:r w:rsidR="002305AC">
        <w:t xml:space="preserve">: cette bourse </w:t>
      </w:r>
      <w:r w:rsidR="002305AC" w:rsidRPr="002305AC">
        <w:rPr>
          <w:b/>
          <w:bCs w:val="0"/>
          <w:u w:val="single"/>
        </w:rPr>
        <w:t>ne constitue aucunement un salaire</w:t>
      </w:r>
      <w:r w:rsidR="0049626F">
        <w:t>.</w:t>
      </w:r>
    </w:p>
    <w:p w14:paraId="184D95F5" w14:textId="77777777" w:rsidR="0049626F" w:rsidRDefault="0049626F">
      <w:pPr>
        <w:tabs>
          <w:tab w:val="clear" w:pos="743"/>
        </w:tabs>
        <w:spacing w:after="160" w:line="259" w:lineRule="auto"/>
        <w:ind w:left="0"/>
        <w:contextualSpacing w:val="0"/>
        <w:jc w:val="left"/>
        <w:rPr>
          <w:szCs w:val="22"/>
        </w:rPr>
      </w:pPr>
      <w:r>
        <w:br w:type="page"/>
      </w:r>
    </w:p>
    <w:p w14:paraId="70FE7274" w14:textId="77777777" w:rsidR="002305AC" w:rsidRPr="002305AC" w:rsidRDefault="002305AC" w:rsidP="0049626F">
      <w:pPr>
        <w:pStyle w:val="Paragraphedeliste"/>
        <w:tabs>
          <w:tab w:val="clear" w:pos="743"/>
        </w:tabs>
        <w:spacing w:line="240" w:lineRule="auto"/>
        <w:ind w:left="1146"/>
      </w:pPr>
    </w:p>
    <w:p w14:paraId="1533AD9A" w14:textId="77777777" w:rsidR="00431F99" w:rsidRPr="006B6BEB" w:rsidRDefault="00431F99" w:rsidP="008275BE">
      <w:pPr>
        <w:pStyle w:val="Titre2"/>
        <w:spacing w:line="240" w:lineRule="auto"/>
      </w:pPr>
      <w:bookmarkStart w:id="12" w:name="_Hlk163818699"/>
      <w:r w:rsidRPr="006B6BEB">
        <w:t>Modalités de paiement</w:t>
      </w:r>
    </w:p>
    <w:bookmarkEnd w:id="12"/>
    <w:p w14:paraId="7A97982D" w14:textId="77777777" w:rsidR="00431F99" w:rsidRPr="006B6BEB" w:rsidRDefault="00431F99" w:rsidP="008275BE">
      <w:pPr>
        <w:spacing w:line="240" w:lineRule="auto"/>
        <w:rPr>
          <w:lang w:eastAsia="fr-FR"/>
        </w:rPr>
      </w:pPr>
    </w:p>
    <w:p w14:paraId="0759E03D" w14:textId="4B776A8F" w:rsidR="002305AC" w:rsidRPr="00F27396" w:rsidRDefault="00F27396" w:rsidP="00F27396">
      <w:pPr>
        <w:tabs>
          <w:tab w:val="clear" w:pos="743"/>
        </w:tabs>
        <w:spacing w:line="240" w:lineRule="auto"/>
        <w:contextualSpacing w:val="0"/>
        <w:rPr>
          <w:rFonts w:ascii="Calibri" w:eastAsia="Times New Roman" w:hAnsi="Calibri" w:cs="Calibri"/>
          <w:b/>
          <w:color w:val="000000"/>
          <w:szCs w:val="22"/>
          <w:shd w:val="clear" w:color="auto" w:fill="FFFFFF"/>
          <w:lang w:eastAsia="en-GB"/>
        </w:rPr>
      </w:pPr>
      <w:r w:rsidRPr="00F27396">
        <w:rPr>
          <w:rFonts w:ascii="Calibri" w:eastAsia="Times New Roman" w:hAnsi="Calibri" w:cs="Calibri"/>
          <w:b/>
          <w:color w:val="000000"/>
          <w:szCs w:val="22"/>
          <w:shd w:val="clear" w:color="auto" w:fill="FFFFFF"/>
          <w:lang w:eastAsia="en-GB"/>
        </w:rPr>
        <w:t>En ce qui concerne la bourse:</w:t>
      </w:r>
    </w:p>
    <w:p w14:paraId="3B6276E1" w14:textId="5C308BB9" w:rsid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lang w:eastAsia="en-GB"/>
        </w:rPr>
      </w:pPr>
      <w:r w:rsidRPr="001D6E1D">
        <w:rPr>
          <w:rFonts w:ascii="Calibri" w:eastAsia="Times New Roman" w:hAnsi="Calibri" w:cs="Calibri"/>
          <w:b/>
          <w:color w:val="000000"/>
          <w:szCs w:val="22"/>
          <w:shd w:val="clear" w:color="auto" w:fill="FFFFFF"/>
          <w:lang w:eastAsia="en-GB"/>
        </w:rPr>
        <w:t>→</w:t>
      </w:r>
      <w:r>
        <w:rPr>
          <w:rFonts w:ascii="Calibri" w:eastAsia="Times New Roman" w:hAnsi="Calibri" w:cs="Calibri"/>
          <w:bCs w:val="0"/>
          <w:color w:val="000000"/>
          <w:szCs w:val="22"/>
          <w:shd w:val="clear" w:color="auto" w:fill="FFFFFF"/>
          <w:lang w:eastAsia="en-GB"/>
        </w:rPr>
        <w:t xml:space="preserve"> Un versement mensuel sera effectué</w:t>
      </w:r>
      <w:r w:rsidR="004844BF">
        <w:rPr>
          <w:rFonts w:ascii="Calibri" w:eastAsia="Times New Roman" w:hAnsi="Calibri" w:cs="Calibri"/>
          <w:bCs w:val="0"/>
          <w:color w:val="000000"/>
          <w:szCs w:val="22"/>
          <w:shd w:val="clear" w:color="auto" w:fill="FFFFFF"/>
          <w:lang w:eastAsia="en-GB"/>
        </w:rPr>
        <w:t>.</w:t>
      </w:r>
    </w:p>
    <w:p w14:paraId="19B6FC8F" w14:textId="77777777" w:rsid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lang w:eastAsia="en-GB"/>
        </w:rPr>
      </w:pPr>
    </w:p>
    <w:p w14:paraId="5714FE41" w14:textId="6E2C0214" w:rsidR="00F27396" w:rsidRDefault="00F27396" w:rsidP="00F27396">
      <w:pPr>
        <w:tabs>
          <w:tab w:val="clear" w:pos="743"/>
        </w:tabs>
        <w:spacing w:line="240" w:lineRule="auto"/>
        <w:contextualSpacing w:val="0"/>
        <w:rPr>
          <w:rFonts w:ascii="Calibri" w:eastAsia="Times New Roman" w:hAnsi="Calibri" w:cs="Calibri"/>
          <w:b/>
          <w:color w:val="000000"/>
          <w:szCs w:val="22"/>
          <w:shd w:val="clear" w:color="auto" w:fill="FFFFFF"/>
          <w:lang w:eastAsia="en-GB"/>
        </w:rPr>
      </w:pPr>
      <w:r w:rsidRPr="00F27396">
        <w:rPr>
          <w:rFonts w:ascii="Calibri" w:eastAsia="Times New Roman" w:hAnsi="Calibri" w:cs="Calibri"/>
          <w:b/>
          <w:color w:val="000000"/>
          <w:szCs w:val="22"/>
          <w:shd w:val="clear" w:color="auto" w:fill="FFFFFF"/>
          <w:lang w:eastAsia="en-GB"/>
        </w:rPr>
        <w:t>En ce qui concerne les autres frais:</w:t>
      </w:r>
    </w:p>
    <w:p w14:paraId="5B4DCD13" w14:textId="4D6D2F7E" w:rsidR="00F27396" w:rsidRPr="00F27396" w:rsidRDefault="00F27396" w:rsidP="00F27396">
      <w:pPr>
        <w:tabs>
          <w:tab w:val="clear" w:pos="743"/>
        </w:tabs>
        <w:spacing w:line="240" w:lineRule="auto"/>
        <w:contextualSpacing w:val="0"/>
        <w:rPr>
          <w:rFonts w:ascii="Calibri" w:eastAsia="Times New Roman" w:hAnsi="Calibri" w:cs="Calibri"/>
          <w:bCs w:val="0"/>
          <w:color w:val="000000"/>
          <w:szCs w:val="22"/>
          <w:shd w:val="clear" w:color="auto" w:fill="FFFFFF"/>
          <w:lang w:eastAsia="en-GB"/>
        </w:rPr>
      </w:pPr>
      <w:r>
        <w:rPr>
          <w:rFonts w:ascii="Calibri" w:eastAsia="Times New Roman" w:hAnsi="Calibri" w:cs="Calibri"/>
          <w:b/>
          <w:color w:val="000000"/>
          <w:szCs w:val="22"/>
          <w:shd w:val="clear" w:color="auto" w:fill="FFFFFF"/>
          <w:lang w:eastAsia="en-GB"/>
        </w:rPr>
        <w:t xml:space="preserve">→ </w:t>
      </w:r>
      <w:r w:rsidRPr="00F27396">
        <w:rPr>
          <w:rFonts w:ascii="Calibri" w:eastAsia="Times New Roman" w:hAnsi="Calibri" w:cs="Calibri"/>
          <w:bCs w:val="0"/>
          <w:color w:val="000000"/>
          <w:szCs w:val="22"/>
          <w:shd w:val="clear" w:color="auto" w:fill="FFFFFF"/>
          <w:lang w:eastAsia="en-GB"/>
        </w:rPr>
        <w:t xml:space="preserve">Ceux-ci seront remboursés </w:t>
      </w:r>
      <w:r w:rsidRPr="00F27396">
        <w:rPr>
          <w:rFonts w:ascii="Calibri" w:eastAsia="Times New Roman" w:hAnsi="Calibri" w:cs="Calibri"/>
          <w:b/>
          <w:color w:val="000000"/>
          <w:szCs w:val="22"/>
          <w:shd w:val="clear" w:color="auto" w:fill="FFFFFF"/>
          <w:lang w:eastAsia="en-GB"/>
        </w:rPr>
        <w:t>UNIQUEMENT</w:t>
      </w:r>
      <w:r w:rsidRPr="00F27396">
        <w:rPr>
          <w:rFonts w:ascii="Calibri" w:eastAsia="Times New Roman" w:hAnsi="Calibri" w:cs="Calibri"/>
          <w:bCs w:val="0"/>
          <w:color w:val="000000"/>
          <w:szCs w:val="22"/>
          <w:shd w:val="clear" w:color="auto" w:fill="FFFFFF"/>
          <w:lang w:eastAsia="en-GB"/>
        </w:rPr>
        <w:t xml:space="preserve"> sur base de la remise d’une déclaration de créance accompagnée des justificatifs concernés</w:t>
      </w:r>
      <w:r w:rsidR="004844BF">
        <w:rPr>
          <w:rFonts w:ascii="Calibri" w:eastAsia="Times New Roman" w:hAnsi="Calibri" w:cs="Calibri"/>
          <w:bCs w:val="0"/>
          <w:color w:val="000000"/>
          <w:szCs w:val="22"/>
          <w:shd w:val="clear" w:color="auto" w:fill="FFFFFF"/>
          <w:lang w:eastAsia="en-GB"/>
        </w:rPr>
        <w:t>.</w:t>
      </w:r>
    </w:p>
    <w:p w14:paraId="30A54651" w14:textId="77777777" w:rsidR="00F27396" w:rsidRDefault="00F27396" w:rsidP="002305AC">
      <w:pPr>
        <w:tabs>
          <w:tab w:val="clear" w:pos="743"/>
        </w:tabs>
        <w:spacing w:line="240" w:lineRule="auto"/>
        <w:ind w:left="0"/>
        <w:contextualSpacing w:val="0"/>
        <w:jc w:val="left"/>
        <w:rPr>
          <w:rFonts w:ascii="Calibri" w:eastAsia="Times New Roman" w:hAnsi="Calibri" w:cs="Calibri"/>
          <w:bCs w:val="0"/>
          <w:color w:val="000000"/>
          <w:szCs w:val="22"/>
          <w:shd w:val="clear" w:color="auto" w:fill="FFFFFF"/>
          <w:lang w:eastAsia="en-GB"/>
        </w:rPr>
      </w:pPr>
    </w:p>
    <w:p w14:paraId="36D6D796" w14:textId="3A20DB43" w:rsidR="002305AC" w:rsidRPr="006B6BEB" w:rsidRDefault="002305AC" w:rsidP="002305AC">
      <w:pPr>
        <w:pStyle w:val="Titre2"/>
      </w:pPr>
      <w:r>
        <w:t>Assurances</w:t>
      </w:r>
    </w:p>
    <w:p w14:paraId="60768C3A" w14:textId="1519B02D" w:rsidR="009F7C2F" w:rsidRDefault="009F7C2F" w:rsidP="008275BE">
      <w:pPr>
        <w:spacing w:line="240" w:lineRule="auto"/>
      </w:pPr>
    </w:p>
    <w:p w14:paraId="2216965B" w14:textId="748C0A7E" w:rsidR="002305AC" w:rsidRPr="002305AC" w:rsidRDefault="002305AC" w:rsidP="002305AC">
      <w:pPr>
        <w:pStyle w:val="Titre3"/>
      </w:pPr>
      <w:r w:rsidRPr="002305AC">
        <w:t xml:space="preserve">Quelles </w:t>
      </w:r>
      <w:r>
        <w:t>assurances prises en charge par WBI</w:t>
      </w:r>
      <w:r w:rsidRPr="002305AC">
        <w:t>?</w:t>
      </w:r>
    </w:p>
    <w:p w14:paraId="1086E547" w14:textId="77777777" w:rsidR="002305AC" w:rsidRDefault="002305AC" w:rsidP="008275BE">
      <w:pPr>
        <w:spacing w:line="240" w:lineRule="auto"/>
      </w:pPr>
    </w:p>
    <w:p w14:paraId="1A9875CF" w14:textId="03C949E2" w:rsidR="00EA66D7" w:rsidRDefault="00EA66D7" w:rsidP="000A09EB">
      <w:pPr>
        <w:spacing w:line="240" w:lineRule="auto"/>
      </w:pPr>
      <w:r>
        <w:tab/>
        <w:t xml:space="preserve">→ </w:t>
      </w:r>
      <w:r w:rsidR="00E82CD8">
        <w:t>Soins de santé</w:t>
      </w:r>
    </w:p>
    <w:p w14:paraId="3FA530F1" w14:textId="471E549F" w:rsidR="00EA66D7" w:rsidRDefault="00EA66D7" w:rsidP="00E82CD8">
      <w:pPr>
        <w:spacing w:line="240" w:lineRule="auto"/>
      </w:pPr>
      <w:r>
        <w:tab/>
        <w:t xml:space="preserve">→ </w:t>
      </w:r>
      <w:r w:rsidR="00E82CD8">
        <w:t>Responsabilité civile</w:t>
      </w:r>
    </w:p>
    <w:p w14:paraId="4E692498" w14:textId="2EDC2DFB" w:rsidR="00E82CD8" w:rsidRDefault="00E82CD8" w:rsidP="00E82CD8">
      <w:pPr>
        <w:spacing w:line="240" w:lineRule="auto"/>
      </w:pPr>
      <w:r>
        <w:tab/>
        <w:t>→ Rapatriement</w:t>
      </w:r>
    </w:p>
    <w:p w14:paraId="6E75014F" w14:textId="77777777" w:rsidR="00C12419" w:rsidRDefault="00C12419" w:rsidP="00EA66D7">
      <w:pPr>
        <w:spacing w:line="240" w:lineRule="auto"/>
      </w:pPr>
    </w:p>
    <w:p w14:paraId="068D8E78" w14:textId="77777777" w:rsidR="00F96019" w:rsidRPr="00EA66D7" w:rsidRDefault="00F96019" w:rsidP="00EA66D7">
      <w:pPr>
        <w:spacing w:line="240" w:lineRule="auto"/>
      </w:pPr>
    </w:p>
    <w:bookmarkStart w:id="13" w:name="Votredemande"/>
    <w:bookmarkStart w:id="14" w:name="_Toc172726478"/>
    <w:bookmarkEnd w:id="13"/>
    <w:p w14:paraId="7ABDFD20" w14:textId="6DE20AE4" w:rsidR="00431F99" w:rsidRPr="00C12419" w:rsidRDefault="00431F99" w:rsidP="008275BE">
      <w:pPr>
        <w:pStyle w:val="Titre1"/>
        <w:spacing w:line="240" w:lineRule="auto"/>
        <w:jc w:val="both"/>
        <w:rPr>
          <w:color w:val="99CCFF"/>
        </w:rPr>
      </w:pPr>
      <w:r w:rsidRPr="00C12419">
        <w:rPr>
          <w:noProof/>
          <w:color w:val="99CCFF"/>
          <w:lang w:val="fr-BE" w:eastAsia="fr-BE"/>
        </w:rPr>
        <mc:AlternateContent>
          <mc:Choice Requires="wps">
            <w:drawing>
              <wp:anchor distT="0" distB="0" distL="114300" distR="114300" simplePos="0" relativeHeight="251658245" behindDoc="0" locked="0" layoutInCell="1" allowOverlap="1" wp14:anchorId="6D7FD1F3" wp14:editId="60E362F6">
                <wp:simplePos x="0" y="0"/>
                <wp:positionH relativeFrom="column">
                  <wp:posOffset>16510</wp:posOffset>
                </wp:positionH>
                <wp:positionV relativeFrom="paragraph">
                  <wp:posOffset>-53128</wp:posOffset>
                </wp:positionV>
                <wp:extent cx="5782310" cy="381000"/>
                <wp:effectExtent l="19050" t="1905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40EBB8"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" filled="f" strokecolor="#9cf" strokeweight="2.25pt">
                <v:stroke joinstyle="miter"/>
              </v:roundrect>
            </w:pict>
          </mc:Fallback>
        </mc:AlternateContent>
      </w:r>
      <w:r w:rsidRPr="00C12419">
        <w:rPr>
          <w:color w:val="99CCFF"/>
        </w:rPr>
        <w:t>Votre demande</w:t>
      </w:r>
      <w:bookmarkEnd w:id="14"/>
    </w:p>
    <w:p w14:paraId="65A4B952" w14:textId="77777777" w:rsidR="00431F99" w:rsidRPr="006B6BEB" w:rsidRDefault="00431F99" w:rsidP="008275BE">
      <w:pPr>
        <w:pStyle w:val="Fiches-Paragraphe"/>
        <w:spacing w:line="240" w:lineRule="auto"/>
        <w:jc w:val="both"/>
        <w:rPr>
          <w:rFonts w:cstheme="minorHAnsi"/>
        </w:rPr>
      </w:pPr>
    </w:p>
    <w:p w14:paraId="7B667300" w14:textId="77777777" w:rsidR="00431F99" w:rsidRPr="006B6BEB" w:rsidRDefault="00431F99" w:rsidP="009B5621">
      <w:pPr>
        <w:pStyle w:val="Titre2"/>
        <w:numPr>
          <w:ilvl w:val="0"/>
          <w:numId w:val="4"/>
        </w:numPr>
        <w:spacing w:line="240" w:lineRule="auto"/>
        <w:ind w:left="714" w:hanging="357"/>
        <w:rPr>
          <w:bCs/>
        </w:rPr>
      </w:pPr>
      <w:r w:rsidRPr="006B6BEB">
        <w:t>Procédure d’introduction de votre demande</w:t>
      </w:r>
    </w:p>
    <w:p w14:paraId="2456BCA4" w14:textId="77777777" w:rsidR="00431F99" w:rsidRPr="005C6F40" w:rsidRDefault="00431F99" w:rsidP="008275BE">
      <w:pPr>
        <w:pStyle w:val="Fiches-Paragraphe"/>
        <w:spacing w:line="240" w:lineRule="auto"/>
        <w:jc w:val="both"/>
        <w:rPr>
          <w:rFonts w:cstheme="minorHAnsi"/>
          <w:sz w:val="24"/>
          <w:szCs w:val="24"/>
        </w:rPr>
      </w:pPr>
    </w:p>
    <w:p w14:paraId="2E8F99F3" w14:textId="2177307E" w:rsidR="00431F99" w:rsidRPr="00F61EA5" w:rsidRDefault="00431F99" w:rsidP="002305AC">
      <w:pPr>
        <w:pStyle w:val="Titre3"/>
      </w:pPr>
      <w:r w:rsidRPr="00F61EA5">
        <w:t>A quelle date introduire votre demande?</w:t>
      </w:r>
    </w:p>
    <w:p w14:paraId="3C51848B" w14:textId="77777777" w:rsidR="00E3437E" w:rsidRPr="00F61EA5" w:rsidRDefault="00E3437E" w:rsidP="008275BE">
      <w:pPr>
        <w:spacing w:line="240" w:lineRule="auto"/>
        <w:rPr>
          <w:szCs w:val="22"/>
        </w:rPr>
      </w:pPr>
    </w:p>
    <w:p w14:paraId="18046866" w14:textId="0F7315AD" w:rsidR="00740DA5" w:rsidRPr="00740DA5" w:rsidRDefault="00740DA5" w:rsidP="00740DA5">
      <w:pPr>
        <w:pStyle w:val="Paragraphedeliste"/>
        <w:numPr>
          <w:ilvl w:val="0"/>
          <w:numId w:val="30"/>
        </w:numPr>
        <w:tabs>
          <w:tab w:val="clear" w:pos="743"/>
        </w:tabs>
        <w:spacing w:line="240" w:lineRule="auto"/>
        <w:contextualSpacing w:val="0"/>
        <w:rPr>
          <w:rFonts w:ascii="Calibri" w:hAnsi="Calibri" w:cs="Arial"/>
          <w:color w:val="000000"/>
        </w:rPr>
      </w:pPr>
      <w:r w:rsidRPr="00740DA5">
        <w:rPr>
          <w:rFonts w:ascii="Calibri" w:hAnsi="Calibri" w:cs="Arial"/>
          <w:b/>
          <w:color w:val="000000"/>
          <w:u w:val="single"/>
        </w:rPr>
        <w:t xml:space="preserve">Pour les bourses de </w:t>
      </w:r>
      <w:r>
        <w:rPr>
          <w:rFonts w:ascii="Calibri" w:hAnsi="Calibri" w:cs="Arial"/>
          <w:b/>
          <w:color w:val="000000"/>
          <w:u w:val="single"/>
        </w:rPr>
        <w:t>LONGUE</w:t>
      </w:r>
      <w:r w:rsidRPr="00740DA5">
        <w:rPr>
          <w:rFonts w:ascii="Calibri" w:hAnsi="Calibri" w:cs="Arial"/>
          <w:b/>
          <w:color w:val="000000"/>
          <w:u w:val="single"/>
        </w:rPr>
        <w:t xml:space="preserve"> durée</w:t>
      </w:r>
      <w:r w:rsidRPr="00740DA5">
        <w:rPr>
          <w:rFonts w:ascii="Calibri" w:hAnsi="Calibri" w:cs="Arial"/>
          <w:color w:val="000000"/>
        </w:rPr>
        <w:t>:</w:t>
      </w:r>
    </w:p>
    <w:p w14:paraId="7C25C43A" w14:textId="77777777" w:rsidR="00740DA5" w:rsidRPr="00D246B2" w:rsidRDefault="00740DA5" w:rsidP="00740DA5">
      <w:pPr>
        <w:rPr>
          <w:rFonts w:ascii="Calibri" w:hAnsi="Calibri" w:cs="Arial"/>
          <w:color w:val="000000"/>
          <w:sz w:val="16"/>
          <w:szCs w:val="16"/>
        </w:rPr>
      </w:pPr>
    </w:p>
    <w:p w14:paraId="4FE5E798" w14:textId="002FB9C3" w:rsidR="00740DA5" w:rsidRPr="00D246B2" w:rsidRDefault="00740DA5" w:rsidP="00740DA5">
      <w:pPr>
        <w:rPr>
          <w:rFonts w:ascii="Calibri" w:hAnsi="Calibri" w:cs="Arial"/>
          <w:b/>
          <w:color w:val="000000"/>
        </w:rPr>
      </w:pPr>
      <w:r w:rsidRPr="00D246B2">
        <w:rPr>
          <w:rFonts w:ascii="Calibri" w:hAnsi="Calibri" w:cs="Arial"/>
          <w:color w:val="000000"/>
        </w:rPr>
        <w:t xml:space="preserve">Au plus tard le </w:t>
      </w:r>
      <w:r w:rsidRPr="00D246B2">
        <w:rPr>
          <w:rFonts w:ascii="Calibri" w:hAnsi="Calibri" w:cs="Arial"/>
          <w:b/>
          <w:color w:val="000000"/>
        </w:rPr>
        <w:t>1</w:t>
      </w:r>
      <w:r w:rsidRPr="00D246B2">
        <w:rPr>
          <w:rFonts w:ascii="Calibri" w:hAnsi="Calibri" w:cs="Arial"/>
          <w:b/>
          <w:color w:val="000000"/>
          <w:vertAlign w:val="superscript"/>
        </w:rPr>
        <w:t>er</w:t>
      </w:r>
      <w:r w:rsidRPr="00D246B2">
        <w:rPr>
          <w:rFonts w:ascii="Calibri" w:hAnsi="Calibri" w:cs="Arial"/>
          <w:b/>
          <w:color w:val="000000"/>
        </w:rPr>
        <w:t xml:space="preserve"> février</w:t>
      </w:r>
      <w:r w:rsidRPr="00D246B2">
        <w:rPr>
          <w:rFonts w:ascii="Calibri" w:hAnsi="Calibri" w:cs="Arial"/>
          <w:color w:val="000000"/>
        </w:rPr>
        <w:t xml:space="preserve"> </w:t>
      </w:r>
      <w:r w:rsidRPr="00D246B2">
        <w:rPr>
          <w:rFonts w:ascii="Calibri" w:hAnsi="Calibri" w:cs="Arial"/>
          <w:b/>
          <w:color w:val="000000"/>
        </w:rPr>
        <w:t>(UTC/GMT +1)</w:t>
      </w:r>
      <w:r w:rsidRPr="00D246B2">
        <w:rPr>
          <w:rFonts w:ascii="Calibri" w:hAnsi="Calibri" w:cs="Arial"/>
          <w:color w:val="000000"/>
        </w:rPr>
        <w:t xml:space="preserve"> précédant l’année académique durant laquelle le séjour est souhaité </w:t>
      </w:r>
      <w:r>
        <w:rPr>
          <w:rFonts w:ascii="Calibri" w:hAnsi="Calibri" w:cs="Calibri"/>
          <w:color w:val="000000"/>
        </w:rPr>
        <w:t>→</w:t>
      </w:r>
      <w:r>
        <w:rPr>
          <w:rFonts w:ascii="Calibri" w:hAnsi="Calibri" w:cs="Arial"/>
          <w:color w:val="000000"/>
        </w:rPr>
        <w:t xml:space="preserve"> </w:t>
      </w:r>
      <w:r w:rsidRPr="00740DA5">
        <w:rPr>
          <w:rFonts w:ascii="Calibri" w:hAnsi="Calibri" w:cs="Arial"/>
          <w:b/>
          <w:bCs w:val="0"/>
          <w:color w:val="000000"/>
        </w:rPr>
        <w:t>départ au plus tard le 1</w:t>
      </w:r>
      <w:r w:rsidRPr="00740DA5">
        <w:rPr>
          <w:rFonts w:ascii="Calibri" w:hAnsi="Calibri" w:cs="Arial"/>
          <w:b/>
          <w:bCs w:val="0"/>
          <w:color w:val="000000"/>
          <w:vertAlign w:val="superscript"/>
        </w:rPr>
        <w:t>er</w:t>
      </w:r>
      <w:r w:rsidRPr="00740DA5">
        <w:rPr>
          <w:rFonts w:ascii="Calibri" w:hAnsi="Calibri" w:cs="Arial"/>
          <w:b/>
          <w:bCs w:val="0"/>
          <w:color w:val="000000"/>
        </w:rPr>
        <w:t xml:space="preserve"> octobre</w:t>
      </w:r>
      <w:r>
        <w:rPr>
          <w:rFonts w:ascii="Calibri" w:hAnsi="Calibri" w:cs="Arial"/>
          <w:color w:val="000000"/>
        </w:rPr>
        <w:t>.</w:t>
      </w:r>
    </w:p>
    <w:p w14:paraId="41F29C3E" w14:textId="77777777" w:rsidR="00740DA5" w:rsidRPr="00D246B2" w:rsidRDefault="00740DA5" w:rsidP="00740DA5">
      <w:pPr>
        <w:rPr>
          <w:rFonts w:ascii="Calibri" w:hAnsi="Calibri" w:cs="Arial"/>
          <w:color w:val="000000"/>
          <w:sz w:val="16"/>
          <w:szCs w:val="16"/>
        </w:rPr>
      </w:pPr>
    </w:p>
    <w:p w14:paraId="1360D131" w14:textId="4D133E40" w:rsidR="00740DA5" w:rsidRPr="00740DA5" w:rsidRDefault="00740DA5" w:rsidP="00740DA5">
      <w:pPr>
        <w:pStyle w:val="Paragraphedeliste"/>
        <w:numPr>
          <w:ilvl w:val="0"/>
          <w:numId w:val="30"/>
        </w:numPr>
        <w:tabs>
          <w:tab w:val="clear" w:pos="743"/>
        </w:tabs>
        <w:spacing w:line="240" w:lineRule="auto"/>
        <w:contextualSpacing w:val="0"/>
        <w:rPr>
          <w:rFonts w:ascii="Calibri" w:hAnsi="Calibri" w:cs="Arial"/>
          <w:color w:val="000000"/>
        </w:rPr>
      </w:pPr>
      <w:r w:rsidRPr="00740DA5">
        <w:rPr>
          <w:rFonts w:ascii="Calibri" w:hAnsi="Calibri" w:cs="Arial"/>
          <w:b/>
          <w:color w:val="000000"/>
          <w:u w:val="single"/>
        </w:rPr>
        <w:t>Pour les bourses de COURTE durée</w:t>
      </w:r>
      <w:r w:rsidRPr="00740DA5">
        <w:rPr>
          <w:rFonts w:ascii="Calibri" w:hAnsi="Calibri" w:cs="Arial"/>
          <w:color w:val="000000"/>
        </w:rPr>
        <w:t>:</w:t>
      </w:r>
    </w:p>
    <w:p w14:paraId="0445F00A" w14:textId="77777777" w:rsidR="00740DA5" w:rsidRPr="00D246B2" w:rsidRDefault="00740DA5" w:rsidP="00740DA5">
      <w:pPr>
        <w:rPr>
          <w:rFonts w:ascii="Calibri" w:hAnsi="Calibri" w:cs="Arial"/>
          <w:color w:val="000000"/>
          <w:sz w:val="16"/>
          <w:szCs w:val="16"/>
        </w:rPr>
      </w:pPr>
    </w:p>
    <w:p w14:paraId="0A165BB2" w14:textId="76480420" w:rsidR="00740DA5" w:rsidRDefault="00740DA5" w:rsidP="00740DA5">
      <w:pPr>
        <w:rPr>
          <w:rFonts w:ascii="Calibri" w:hAnsi="Calibri" w:cs="Arial"/>
          <w:color w:val="000000"/>
        </w:rPr>
      </w:pPr>
      <w:r>
        <w:rPr>
          <w:rFonts w:ascii="Calibri" w:hAnsi="Calibri" w:cs="Calibri"/>
          <w:color w:val="000000"/>
        </w:rPr>
        <w:t>→</w:t>
      </w:r>
      <w:r>
        <w:rPr>
          <w:rFonts w:ascii="Calibri" w:hAnsi="Calibri" w:cs="Arial"/>
          <w:color w:val="000000"/>
        </w:rPr>
        <w:t xml:space="preserve"> Au plus tard le </w:t>
      </w:r>
      <w:r w:rsidRPr="00D246B2">
        <w:rPr>
          <w:rFonts w:ascii="Calibri" w:hAnsi="Calibri" w:cs="Arial"/>
          <w:b/>
          <w:color w:val="000000"/>
        </w:rPr>
        <w:t>1</w:t>
      </w:r>
      <w:r w:rsidRPr="00D246B2">
        <w:rPr>
          <w:rFonts w:ascii="Calibri" w:hAnsi="Calibri" w:cs="Arial"/>
          <w:b/>
          <w:color w:val="000000"/>
          <w:vertAlign w:val="superscript"/>
        </w:rPr>
        <w:t>er</w:t>
      </w:r>
      <w:r w:rsidRPr="00D246B2">
        <w:rPr>
          <w:rFonts w:ascii="Calibri" w:hAnsi="Calibri" w:cs="Arial"/>
          <w:b/>
          <w:color w:val="000000"/>
        </w:rPr>
        <w:t xml:space="preserve"> octobre</w:t>
      </w:r>
      <w:r w:rsidRPr="00D246B2">
        <w:rPr>
          <w:rFonts w:ascii="Calibri" w:hAnsi="Calibri" w:cs="Arial"/>
          <w:color w:val="000000"/>
        </w:rPr>
        <w:t xml:space="preserve"> </w:t>
      </w:r>
      <w:r w:rsidRPr="00D246B2">
        <w:rPr>
          <w:rFonts w:ascii="Calibri" w:hAnsi="Calibri" w:cs="Arial"/>
          <w:b/>
          <w:color w:val="000000"/>
        </w:rPr>
        <w:t>(UTC/GMT +2)</w:t>
      </w:r>
      <w:r w:rsidRPr="00D246B2">
        <w:rPr>
          <w:rFonts w:ascii="Calibri" w:hAnsi="Calibri" w:cs="Arial"/>
          <w:color w:val="000000"/>
        </w:rPr>
        <w:t xml:space="preserve"> précédant </w:t>
      </w:r>
      <w:r>
        <w:rPr>
          <w:rFonts w:ascii="Calibri" w:hAnsi="Calibri" w:cs="Arial"/>
          <w:color w:val="000000"/>
        </w:rPr>
        <w:t>les</w:t>
      </w:r>
      <w:r w:rsidRPr="00D246B2">
        <w:rPr>
          <w:rFonts w:ascii="Calibri" w:hAnsi="Calibri" w:cs="Arial"/>
          <w:color w:val="000000"/>
        </w:rPr>
        <w:t xml:space="preserve"> séjours prévus entre </w:t>
      </w:r>
      <w:r w:rsidRPr="00D246B2">
        <w:rPr>
          <w:rFonts w:ascii="Calibri" w:hAnsi="Calibri" w:cs="Arial"/>
          <w:b/>
          <w:color w:val="000000"/>
        </w:rPr>
        <w:t>mars et juillet</w:t>
      </w:r>
      <w:r w:rsidRPr="00D246B2">
        <w:rPr>
          <w:rFonts w:ascii="Calibri" w:hAnsi="Calibri" w:cs="Arial"/>
          <w:color w:val="000000"/>
        </w:rPr>
        <w:t>;</w:t>
      </w:r>
    </w:p>
    <w:p w14:paraId="6ACFFA45" w14:textId="02BE9F3F" w:rsidR="00740DA5" w:rsidRDefault="00740DA5" w:rsidP="00740DA5">
      <w:pPr>
        <w:rPr>
          <w:rFonts w:ascii="Calibri" w:hAnsi="Calibri" w:cs="Arial"/>
          <w:color w:val="000000"/>
        </w:rPr>
      </w:pPr>
      <w:r>
        <w:rPr>
          <w:rFonts w:ascii="Calibri" w:hAnsi="Calibri" w:cs="Calibri"/>
          <w:color w:val="000000"/>
        </w:rPr>
        <w:t>→</w:t>
      </w:r>
      <w:r>
        <w:rPr>
          <w:rFonts w:ascii="Calibri" w:hAnsi="Calibri" w:cs="Arial"/>
          <w:color w:val="000000"/>
        </w:rPr>
        <w:t xml:space="preserve"> Au plus tard le </w:t>
      </w:r>
      <w:r w:rsidRPr="00D246B2">
        <w:rPr>
          <w:rFonts w:ascii="Calibri" w:hAnsi="Calibri" w:cs="Arial"/>
          <w:b/>
          <w:color w:val="000000"/>
        </w:rPr>
        <w:t>1</w:t>
      </w:r>
      <w:r w:rsidRPr="00D246B2">
        <w:rPr>
          <w:rFonts w:ascii="Calibri" w:hAnsi="Calibri" w:cs="Arial"/>
          <w:b/>
          <w:color w:val="000000"/>
          <w:vertAlign w:val="superscript"/>
        </w:rPr>
        <w:t>er</w:t>
      </w:r>
      <w:r w:rsidRPr="00D246B2">
        <w:rPr>
          <w:rFonts w:ascii="Calibri" w:hAnsi="Calibri" w:cs="Arial"/>
          <w:b/>
          <w:color w:val="000000"/>
        </w:rPr>
        <w:t xml:space="preserve"> </w:t>
      </w:r>
      <w:r>
        <w:rPr>
          <w:rFonts w:ascii="Calibri" w:hAnsi="Calibri" w:cs="Arial"/>
          <w:b/>
          <w:color w:val="000000"/>
        </w:rPr>
        <w:t>avril</w:t>
      </w:r>
      <w:r w:rsidRPr="00D246B2">
        <w:rPr>
          <w:rFonts w:ascii="Calibri" w:hAnsi="Calibri" w:cs="Arial"/>
          <w:color w:val="000000"/>
        </w:rPr>
        <w:t xml:space="preserve"> </w:t>
      </w:r>
      <w:r w:rsidRPr="00D246B2">
        <w:rPr>
          <w:rFonts w:ascii="Calibri" w:hAnsi="Calibri" w:cs="Arial"/>
          <w:b/>
          <w:color w:val="000000"/>
        </w:rPr>
        <w:t>(UTC/GMT +2)</w:t>
      </w:r>
      <w:r w:rsidRPr="00D246B2">
        <w:rPr>
          <w:rFonts w:ascii="Calibri" w:hAnsi="Calibri" w:cs="Arial"/>
          <w:color w:val="000000"/>
        </w:rPr>
        <w:t xml:space="preserve"> précédant </w:t>
      </w:r>
      <w:r>
        <w:rPr>
          <w:rFonts w:ascii="Calibri" w:hAnsi="Calibri" w:cs="Arial"/>
          <w:color w:val="000000"/>
        </w:rPr>
        <w:t>les</w:t>
      </w:r>
      <w:r w:rsidRPr="00D246B2">
        <w:rPr>
          <w:rFonts w:ascii="Calibri" w:hAnsi="Calibri" w:cs="Arial"/>
          <w:color w:val="000000"/>
        </w:rPr>
        <w:t xml:space="preserve"> séjours prévus entre </w:t>
      </w:r>
      <w:r w:rsidRPr="00740DA5">
        <w:rPr>
          <w:rFonts w:ascii="Calibri" w:hAnsi="Calibri" w:cs="Arial"/>
          <w:b/>
          <w:bCs w:val="0"/>
          <w:color w:val="000000"/>
        </w:rPr>
        <w:t>septembre et février</w:t>
      </w:r>
      <w:r>
        <w:rPr>
          <w:rFonts w:ascii="Calibri" w:hAnsi="Calibri" w:cs="Arial"/>
          <w:color w:val="000000"/>
        </w:rPr>
        <w:t>.</w:t>
      </w:r>
    </w:p>
    <w:p w14:paraId="02E066D0" w14:textId="77777777" w:rsidR="00431F99" w:rsidRPr="005C6F40" w:rsidRDefault="00431F99" w:rsidP="008275BE">
      <w:pPr>
        <w:spacing w:line="240" w:lineRule="auto"/>
        <w:rPr>
          <w:sz w:val="24"/>
        </w:rPr>
      </w:pPr>
    </w:p>
    <w:p w14:paraId="75D4DD86" w14:textId="00CBB1F8" w:rsidR="00431F99" w:rsidRPr="005C6F40" w:rsidRDefault="00431F99" w:rsidP="002305AC">
      <w:pPr>
        <w:pStyle w:val="Titre3"/>
      </w:pPr>
      <w:r w:rsidRPr="005C6F40">
        <w:t> Comment devez-vous envoyez votre demande?</w:t>
      </w:r>
    </w:p>
    <w:p w14:paraId="1E56A87B" w14:textId="77777777" w:rsidR="00E3437E" w:rsidRPr="005C6F40" w:rsidRDefault="00E3437E" w:rsidP="008275BE">
      <w:pPr>
        <w:spacing w:line="240" w:lineRule="auto"/>
        <w:rPr>
          <w:color w:val="000000"/>
          <w:sz w:val="24"/>
        </w:rPr>
      </w:pPr>
    </w:p>
    <w:p w14:paraId="4732065B" w14:textId="4D13D8B3" w:rsidR="003B1D6F" w:rsidRPr="00F61EA5" w:rsidRDefault="003B1D6F" w:rsidP="00F61EA5">
      <w:pPr>
        <w:ind w:left="426"/>
        <w:rPr>
          <w:szCs w:val="22"/>
        </w:rPr>
      </w:pPr>
      <w:r w:rsidRPr="00F61EA5">
        <w:rPr>
          <w:color w:val="000000"/>
          <w:szCs w:val="22"/>
        </w:rPr>
        <w:t xml:space="preserve">Vous devez envoyer votre demande </w:t>
      </w:r>
      <w:r w:rsidRPr="00F61EA5">
        <w:rPr>
          <w:szCs w:val="22"/>
        </w:rPr>
        <w:t xml:space="preserve">par </w:t>
      </w:r>
      <w:r w:rsidRPr="00F61EA5">
        <w:rPr>
          <w:b/>
          <w:szCs w:val="22"/>
        </w:rPr>
        <w:t xml:space="preserve">e-mail </w:t>
      </w:r>
      <w:r w:rsidRPr="00F61EA5">
        <w:rPr>
          <w:szCs w:val="22"/>
        </w:rPr>
        <w:t xml:space="preserve">au service des </w:t>
      </w:r>
      <w:r w:rsidR="00740DA5">
        <w:rPr>
          <w:szCs w:val="22"/>
        </w:rPr>
        <w:t>B</w:t>
      </w:r>
      <w:r w:rsidRPr="00F61EA5">
        <w:rPr>
          <w:b/>
          <w:szCs w:val="22"/>
        </w:rPr>
        <w:t>ourses internationales</w:t>
      </w:r>
      <w:r w:rsidRPr="00F61EA5">
        <w:rPr>
          <w:szCs w:val="22"/>
        </w:rPr>
        <w:t xml:space="preserve"> à l’adresse suivante: </w:t>
      </w:r>
      <w:hyperlink r:id="rId21" w:history="1">
        <w:r w:rsidRPr="00F61EA5">
          <w:rPr>
            <w:rStyle w:val="Lienhypertexte"/>
            <w:szCs w:val="22"/>
          </w:rPr>
          <w:t>bourses @wbi.be</w:t>
        </w:r>
      </w:hyperlink>
      <w:r w:rsidRPr="00F61EA5">
        <w:rPr>
          <w:szCs w:val="22"/>
        </w:rPr>
        <w:t xml:space="preserve"> </w:t>
      </w:r>
    </w:p>
    <w:p w14:paraId="772BC7FD" w14:textId="4C16D1E6" w:rsidR="002606A3" w:rsidRPr="00F61EA5" w:rsidRDefault="002606A3" w:rsidP="00F61EA5">
      <w:pPr>
        <w:spacing w:line="240" w:lineRule="auto"/>
        <w:ind w:left="426"/>
        <w:rPr>
          <w:szCs w:val="22"/>
        </w:rPr>
      </w:pPr>
      <w:r w:rsidRPr="00F61EA5">
        <w:rPr>
          <w:szCs w:val="22"/>
        </w:rPr>
        <w:t xml:space="preserve">Si vos </w:t>
      </w:r>
      <w:r w:rsidRPr="00F61EA5">
        <w:rPr>
          <w:b/>
          <w:szCs w:val="22"/>
        </w:rPr>
        <w:t>annexes</w:t>
      </w:r>
      <w:r w:rsidRPr="00F61EA5">
        <w:rPr>
          <w:szCs w:val="22"/>
        </w:rPr>
        <w:t xml:space="preserve"> sont </w:t>
      </w:r>
      <w:r w:rsidRPr="00F61EA5">
        <w:rPr>
          <w:b/>
          <w:szCs w:val="22"/>
        </w:rPr>
        <w:t>trop volumineuses</w:t>
      </w:r>
      <w:r w:rsidRPr="00F61EA5">
        <w:rPr>
          <w:szCs w:val="22"/>
        </w:rPr>
        <w:t xml:space="preserve">, vous </w:t>
      </w:r>
      <w:r w:rsidR="00A16AF6">
        <w:rPr>
          <w:szCs w:val="22"/>
        </w:rPr>
        <w:t>de</w:t>
      </w:r>
      <w:r w:rsidRPr="00F61EA5">
        <w:rPr>
          <w:szCs w:val="22"/>
        </w:rPr>
        <w:t>vez compléter votre demande avec un lien de partage en ligne (Google Drive, WeTransfer, Dropbox, etc.)</w:t>
      </w:r>
      <w:r w:rsidR="000E3856" w:rsidRPr="00F61EA5">
        <w:rPr>
          <w:szCs w:val="22"/>
        </w:rPr>
        <w:t>.</w:t>
      </w:r>
    </w:p>
    <w:p w14:paraId="0A58E518" w14:textId="708A9384" w:rsidR="002606A3" w:rsidRPr="006B6BEB" w:rsidRDefault="002606A3" w:rsidP="008275BE">
      <w:pPr>
        <w:pStyle w:val="Paragraphedeliste"/>
        <w:spacing w:line="240" w:lineRule="auto"/>
        <w:ind w:left="1077"/>
      </w:pPr>
    </w:p>
    <w:p w14:paraId="0F59909B" w14:textId="77777777" w:rsidR="00431F99" w:rsidRPr="006B6BEB" w:rsidRDefault="00431F99" w:rsidP="008275BE">
      <w:pPr>
        <w:pStyle w:val="Titre2"/>
        <w:spacing w:line="240" w:lineRule="auto"/>
      </w:pPr>
      <w:r w:rsidRPr="006B6BEB">
        <w:lastRenderedPageBreak/>
        <w:t>D</w:t>
      </w:r>
      <w:r w:rsidR="002606A3" w:rsidRPr="006B6BEB">
        <w:t>ossier de d</w:t>
      </w:r>
      <w:r w:rsidRPr="006B6BEB">
        <w:t>emande</w:t>
      </w:r>
    </w:p>
    <w:p w14:paraId="7A0D3756" w14:textId="77777777" w:rsidR="00431F99" w:rsidRPr="005C6F40" w:rsidRDefault="00431F99" w:rsidP="008275BE">
      <w:pPr>
        <w:spacing w:line="240" w:lineRule="auto"/>
        <w:rPr>
          <w:sz w:val="24"/>
          <w:lang w:eastAsia="fr-FR"/>
        </w:rPr>
      </w:pPr>
    </w:p>
    <w:p w14:paraId="1E57C36D" w14:textId="43D32886" w:rsidR="00F61EA5" w:rsidRPr="00F61EA5" w:rsidRDefault="003B1D6F" w:rsidP="00ED4A21">
      <w:pPr>
        <w:rPr>
          <w:szCs w:val="22"/>
        </w:rPr>
      </w:pPr>
      <w:r w:rsidRPr="00F61EA5">
        <w:rPr>
          <w:szCs w:val="22"/>
        </w:rPr>
        <w:t>Votre dossier de demande doit contenir les documents suivants:</w:t>
      </w:r>
    </w:p>
    <w:p w14:paraId="78A05AAD" w14:textId="77777777" w:rsidR="00ED4A21" w:rsidRPr="00D246B2" w:rsidRDefault="00ED4A21" w:rsidP="00ED4A21">
      <w:pPr>
        <w:ind w:left="714"/>
        <w:rPr>
          <w:rFonts w:ascii="Calibri" w:hAnsi="Calibri" w:cs="Arial"/>
          <w:color w:val="000000"/>
          <w:sz w:val="16"/>
          <w:szCs w:val="16"/>
        </w:rPr>
      </w:pPr>
    </w:p>
    <w:p w14:paraId="67300932" w14:textId="47256620" w:rsid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Formulaire de candidature</w:t>
      </w:r>
      <w:r>
        <w:rPr>
          <w:rFonts w:ascii="Calibri" w:hAnsi="Calibri" w:cs="Arial"/>
          <w:b/>
          <w:color w:val="000000"/>
        </w:rPr>
        <w:t xml:space="preserve">: </w:t>
      </w:r>
      <w:r w:rsidRPr="00ED4A21">
        <w:rPr>
          <w:rFonts w:ascii="Calibri" w:hAnsi="Calibri" w:cs="Arial"/>
          <w:bCs w:val="0"/>
          <w:color w:val="000000"/>
          <w:u w:val="single"/>
        </w:rPr>
        <w:t>lien</w:t>
      </w:r>
      <w:r w:rsidR="00FB6C69">
        <w:rPr>
          <w:rFonts w:ascii="Calibri" w:hAnsi="Calibri" w:cs="Arial"/>
          <w:b/>
          <w:color w:val="000000"/>
          <w:u w:val="single"/>
        </w:rPr>
        <w:t xml:space="preserve"> </w:t>
      </w:r>
      <w:r w:rsidRPr="00ED4A21">
        <w:rPr>
          <w:rFonts w:ascii="Calibri" w:hAnsi="Calibri" w:cs="Arial"/>
          <w:bCs w:val="0"/>
          <w:color w:val="000000"/>
          <w:u w:val="single"/>
        </w:rPr>
        <w:t>internet</w:t>
      </w:r>
      <w:r w:rsidRPr="00ED4A21">
        <w:rPr>
          <w:rFonts w:ascii="Calibri" w:hAnsi="Calibri" w:cs="Arial"/>
          <w:b/>
          <w:color w:val="000000"/>
        </w:rPr>
        <w:t>;</w:t>
      </w:r>
    </w:p>
    <w:p w14:paraId="6686294C" w14:textId="012C741B"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1</w:t>
      </w:r>
      <w:r w:rsidRPr="00ED4A21">
        <w:rPr>
          <w:rFonts w:ascii="Calibri" w:hAnsi="Calibri" w:cs="Arial"/>
          <w:color w:val="000000"/>
        </w:rPr>
        <w:t>: Déclaration de financements complémentaires;</w:t>
      </w:r>
    </w:p>
    <w:p w14:paraId="4D91E760" w14:textId="0618D192"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2</w:t>
      </w:r>
      <w:r w:rsidRPr="00ED4A21">
        <w:rPr>
          <w:rFonts w:ascii="Calibri" w:hAnsi="Calibri" w:cs="Arial"/>
          <w:color w:val="000000"/>
        </w:rPr>
        <w:t>: Minimum 2 lettres de recommandation établies par le corps professoral d’une institution universitaire (belge ou étrangère) à même de juger la qualité scientifique de votre travail. Celles-ci doivent être envoyées par courrier électronique directement à WBI et ne peuvent pas vous être communiquées</w:t>
      </w:r>
      <w:r w:rsidR="00A451EC">
        <w:rPr>
          <w:rFonts w:ascii="Calibri" w:hAnsi="Calibri" w:cs="Arial"/>
          <w:color w:val="000000"/>
        </w:rPr>
        <w:t xml:space="preserve">. </w:t>
      </w:r>
      <w:r w:rsidR="00A451EC" w:rsidRPr="00A451EC">
        <w:rPr>
          <w:rFonts w:ascii="Calibri" w:hAnsi="Calibri" w:cs="Arial"/>
          <w:b/>
          <w:bCs w:val="0"/>
          <w:color w:val="000000"/>
        </w:rPr>
        <w:t>ATTENTION</w:t>
      </w:r>
      <w:r w:rsidR="00A451EC">
        <w:rPr>
          <w:rFonts w:ascii="Calibri" w:hAnsi="Calibri" w:cs="Arial"/>
          <w:color w:val="000000"/>
        </w:rPr>
        <w:t>, ces lettres de recommandation devront être rédigées sur le canevas imposé en annexe du formulaire de candidature</w:t>
      </w:r>
      <w:r w:rsidR="00FC66E3">
        <w:rPr>
          <w:rFonts w:ascii="Calibri" w:hAnsi="Calibri" w:cs="Arial"/>
          <w:color w:val="000000"/>
        </w:rPr>
        <w:t>;</w:t>
      </w:r>
    </w:p>
    <w:p w14:paraId="7D655E30" w14:textId="3251C5AA"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3</w:t>
      </w:r>
      <w:r w:rsidRPr="00ED4A21">
        <w:rPr>
          <w:rFonts w:ascii="Calibri" w:hAnsi="Calibri" w:cs="Arial"/>
          <w:color w:val="000000"/>
        </w:rPr>
        <w:t>: Lettre d’invitation ou d’accord de l’université d’accueil et du promoteur encadrant la recherche</w:t>
      </w:r>
      <w:r w:rsidRPr="00ED4A21">
        <w:rPr>
          <w:rFonts w:ascii="Calibri" w:hAnsi="Calibri" w:cs="Arial"/>
        </w:rPr>
        <w:t>. La mise en évidence du caractère gagnant-gagnant de la coopération sera évaluée positivement</w:t>
      </w:r>
      <w:r w:rsidRPr="00ED4A21">
        <w:rPr>
          <w:rFonts w:ascii="Calibri" w:hAnsi="Calibri" w:cs="Arial"/>
          <w:color w:val="FF0000"/>
        </w:rPr>
        <w:t xml:space="preserve"> </w:t>
      </w:r>
      <w:r w:rsidRPr="00ED4A21">
        <w:rPr>
          <w:rFonts w:ascii="Calibri" w:hAnsi="Calibri" w:cs="Arial"/>
          <w:color w:val="000000"/>
        </w:rPr>
        <w:t>(pas de canevas). Il est à noter que la recherche de l’université d’accueil est une démarche qui vous incombe</w:t>
      </w:r>
      <w:r>
        <w:rPr>
          <w:rFonts w:ascii="Calibri" w:hAnsi="Calibri" w:cs="Arial"/>
          <w:color w:val="000000"/>
        </w:rPr>
        <w:t xml:space="preserve">, </w:t>
      </w:r>
      <w:r w:rsidRPr="00ED4A21">
        <w:rPr>
          <w:rFonts w:ascii="Calibri" w:hAnsi="Calibri" w:cs="Arial"/>
          <w:color w:val="000000"/>
        </w:rPr>
        <w:t>WBI n’intervient pas dans ce processus;</w:t>
      </w:r>
    </w:p>
    <w:p w14:paraId="328C80B0" w14:textId="4150DD4C" w:rsidR="00ED4A21" w:rsidRPr="00ED4A21" w:rsidRDefault="00ED4A21" w:rsidP="00ED4A21">
      <w:pPr>
        <w:pStyle w:val="Paragraphedeliste"/>
        <w:numPr>
          <w:ilvl w:val="0"/>
          <w:numId w:val="30"/>
        </w:numPr>
        <w:tabs>
          <w:tab w:val="clear" w:pos="743"/>
        </w:tabs>
        <w:spacing w:line="240" w:lineRule="auto"/>
        <w:contextualSpacing w:val="0"/>
        <w:rPr>
          <w:rFonts w:ascii="Calibri" w:hAnsi="Calibri" w:cs="Arial"/>
          <w:b/>
          <w:color w:val="000000"/>
        </w:rPr>
      </w:pPr>
      <w:r w:rsidRPr="00ED4A21">
        <w:rPr>
          <w:rFonts w:ascii="Calibri" w:hAnsi="Calibri" w:cs="Arial"/>
          <w:b/>
          <w:color w:val="000000"/>
        </w:rPr>
        <w:t>Annexe 4</w:t>
      </w:r>
      <w:r w:rsidRPr="00ED4A21">
        <w:rPr>
          <w:rFonts w:ascii="Calibri" w:hAnsi="Calibri" w:cs="Arial"/>
          <w:color w:val="000000"/>
        </w:rPr>
        <w:t>: Copie d</w:t>
      </w:r>
      <w:r w:rsidR="00E82CD8">
        <w:rPr>
          <w:rFonts w:ascii="Calibri" w:hAnsi="Calibri" w:cs="Arial"/>
          <w:color w:val="000000"/>
        </w:rPr>
        <w:t>u/des</w:t>
      </w:r>
      <w:r w:rsidRPr="00ED4A21">
        <w:rPr>
          <w:rFonts w:ascii="Calibri" w:hAnsi="Calibri" w:cs="Arial"/>
          <w:color w:val="000000"/>
        </w:rPr>
        <w:t xml:space="preserve"> diplôme</w:t>
      </w:r>
      <w:r w:rsidR="00E82CD8">
        <w:rPr>
          <w:rFonts w:ascii="Calibri" w:hAnsi="Calibri" w:cs="Arial"/>
          <w:color w:val="000000"/>
        </w:rPr>
        <w:t>(</w:t>
      </w:r>
      <w:r w:rsidRPr="00ED4A21">
        <w:rPr>
          <w:rFonts w:ascii="Calibri" w:hAnsi="Calibri" w:cs="Arial"/>
          <w:color w:val="000000"/>
        </w:rPr>
        <w:t>s</w:t>
      </w:r>
      <w:r w:rsidR="00E82CD8">
        <w:rPr>
          <w:rFonts w:ascii="Calibri" w:hAnsi="Calibri" w:cs="Arial"/>
          <w:color w:val="000000"/>
        </w:rPr>
        <w:t>) de doctorat.</w:t>
      </w:r>
      <w:r w:rsidRPr="00ED4A21">
        <w:rPr>
          <w:rFonts w:ascii="Calibri" w:hAnsi="Calibri" w:cs="Arial"/>
          <w:color w:val="000000"/>
        </w:rPr>
        <w:t xml:space="preserve"> </w:t>
      </w:r>
    </w:p>
    <w:p w14:paraId="1E05B684" w14:textId="77777777" w:rsidR="00B70A61" w:rsidRPr="006B6BEB" w:rsidRDefault="00B70A61" w:rsidP="00E82CD8">
      <w:pPr>
        <w:spacing w:line="240" w:lineRule="auto"/>
        <w:ind w:left="0"/>
      </w:pPr>
    </w:p>
    <w:p w14:paraId="679DACBF" w14:textId="77777777" w:rsidR="00431F99" w:rsidRDefault="00431F99" w:rsidP="008275BE">
      <w:pPr>
        <w:pStyle w:val="Titre2"/>
        <w:spacing w:line="240" w:lineRule="auto"/>
      </w:pPr>
      <w:r w:rsidRPr="006B6BEB">
        <w:t>Points d’attention</w:t>
      </w:r>
    </w:p>
    <w:p w14:paraId="29E48FFA" w14:textId="77777777" w:rsidR="00FC66E3" w:rsidRDefault="00FC66E3" w:rsidP="00F61EA5">
      <w:pPr>
        <w:ind w:left="426"/>
        <w:rPr>
          <w:szCs w:val="22"/>
        </w:rPr>
      </w:pPr>
    </w:p>
    <w:p w14:paraId="26F9070F" w14:textId="62D870C9" w:rsidR="00431F99" w:rsidRPr="00F61EA5" w:rsidRDefault="00E82CD8" w:rsidP="00F61EA5">
      <w:pPr>
        <w:ind w:left="426"/>
        <w:rPr>
          <w:szCs w:val="22"/>
        </w:rPr>
      </w:pPr>
      <w:r>
        <w:rPr>
          <w:szCs w:val="22"/>
        </w:rPr>
        <w:t xml:space="preserve"> </w:t>
      </w:r>
      <w:r w:rsidR="003B1D6F" w:rsidRPr="00F61EA5">
        <w:rPr>
          <w:szCs w:val="22"/>
        </w:rPr>
        <w:t xml:space="preserve">Votre </w:t>
      </w:r>
      <w:r w:rsidR="003B1D6F" w:rsidRPr="00F61EA5">
        <w:rPr>
          <w:b/>
          <w:szCs w:val="22"/>
        </w:rPr>
        <w:t>dossier</w:t>
      </w:r>
      <w:r w:rsidR="003B1D6F" w:rsidRPr="00F61EA5">
        <w:rPr>
          <w:szCs w:val="22"/>
        </w:rPr>
        <w:t xml:space="preserve"> de candidature doit être </w:t>
      </w:r>
      <w:r w:rsidR="003B1D6F" w:rsidRPr="00F61EA5">
        <w:rPr>
          <w:b/>
          <w:szCs w:val="22"/>
        </w:rPr>
        <w:t>complet, signé et daté.</w:t>
      </w:r>
    </w:p>
    <w:p w14:paraId="01E22E4B" w14:textId="77777777" w:rsidR="00E82CD8" w:rsidRPr="00E82CD8" w:rsidRDefault="00E82CD8" w:rsidP="00E82CD8">
      <w:pPr>
        <w:tabs>
          <w:tab w:val="clear" w:pos="743"/>
        </w:tabs>
        <w:spacing w:line="240" w:lineRule="auto"/>
        <w:contextualSpacing w:val="0"/>
        <w:rPr>
          <w:rFonts w:ascii="Calibri" w:hAnsi="Calibri" w:cs="Arial"/>
          <w:b/>
          <w:bCs w:val="0"/>
          <w:i/>
          <w:iCs/>
          <w:color w:val="000000"/>
        </w:rPr>
      </w:pPr>
      <w:r>
        <w:rPr>
          <w:rFonts w:ascii="Calibri" w:hAnsi="Calibri" w:cs="Arial"/>
          <w:b/>
          <w:bCs w:val="0"/>
          <w:color w:val="000000"/>
        </w:rPr>
        <w:t xml:space="preserve">  </w:t>
      </w:r>
      <w:r w:rsidRPr="00E82CD8">
        <w:rPr>
          <w:rFonts w:ascii="Calibri" w:hAnsi="Calibri" w:cs="Arial"/>
          <w:b/>
          <w:bCs w:val="0"/>
          <w:i/>
          <w:iCs/>
          <w:color w:val="000000"/>
        </w:rPr>
        <w:t xml:space="preserve">Toute candidature ne répondant pas aux critères d'admissibilité sera irrecevable et ne fera   </w:t>
      </w:r>
    </w:p>
    <w:p w14:paraId="28A2FABA" w14:textId="1763985A" w:rsidR="003B1D6F" w:rsidRPr="00E82CD8" w:rsidRDefault="00E82CD8" w:rsidP="00E82CD8">
      <w:pPr>
        <w:tabs>
          <w:tab w:val="clear" w:pos="743"/>
        </w:tabs>
        <w:spacing w:line="240" w:lineRule="auto"/>
        <w:contextualSpacing w:val="0"/>
        <w:rPr>
          <w:rFonts w:ascii="Calibri" w:hAnsi="Calibri" w:cs="Arial"/>
          <w:b/>
          <w:bCs w:val="0"/>
          <w:i/>
          <w:iCs/>
          <w:color w:val="000000"/>
        </w:rPr>
      </w:pPr>
      <w:r w:rsidRPr="00E82CD8">
        <w:rPr>
          <w:rFonts w:ascii="Calibri" w:hAnsi="Calibri" w:cs="Arial"/>
          <w:b/>
          <w:bCs w:val="0"/>
          <w:i/>
          <w:iCs/>
          <w:color w:val="000000"/>
        </w:rPr>
        <w:t xml:space="preserve">  l'objet d'aucune suite.</w:t>
      </w:r>
    </w:p>
    <w:p w14:paraId="56D6F151" w14:textId="77777777" w:rsidR="001D6E1D" w:rsidRDefault="001D6E1D" w:rsidP="008275BE">
      <w:pPr>
        <w:spacing w:line="240" w:lineRule="auto"/>
      </w:pPr>
    </w:p>
    <w:p w14:paraId="551C64D9" w14:textId="77777777" w:rsidR="00E82CD8" w:rsidRDefault="00E82CD8" w:rsidP="008275BE">
      <w:pPr>
        <w:spacing w:line="240" w:lineRule="auto"/>
      </w:pPr>
    </w:p>
    <w:p w14:paraId="36BF34D0" w14:textId="77777777" w:rsidR="009F7C2F" w:rsidRPr="006B6BEB" w:rsidRDefault="009F7C2F" w:rsidP="008275BE">
      <w:pPr>
        <w:spacing w:line="240" w:lineRule="auto"/>
      </w:pPr>
    </w:p>
    <w:bookmarkStart w:id="15" w:name="Notredécision"/>
    <w:bookmarkStart w:id="16" w:name="_Toc172726479"/>
    <w:bookmarkEnd w:id="15"/>
    <w:p w14:paraId="5A155B64" w14:textId="77777777" w:rsidR="00431F99" w:rsidRPr="00C12419" w:rsidRDefault="00431F99" w:rsidP="008275BE">
      <w:pPr>
        <w:pStyle w:val="Titre1"/>
        <w:spacing w:line="240" w:lineRule="auto"/>
        <w:jc w:val="both"/>
        <w:rPr>
          <w:color w:val="99CCFF"/>
        </w:rPr>
      </w:pPr>
      <w:r w:rsidRPr="00C12419">
        <w:rPr>
          <w:noProof/>
          <w:color w:val="99CCFF"/>
          <w:lang w:val="fr-BE" w:eastAsia="fr-BE"/>
        </w:rPr>
        <mc:AlternateContent>
          <mc:Choice Requires="wps">
            <w:drawing>
              <wp:anchor distT="0" distB="0" distL="114300" distR="114300" simplePos="0" relativeHeight="251658246" behindDoc="0" locked="0" layoutInCell="1" allowOverlap="1" wp14:anchorId="157172B6" wp14:editId="23F273E2">
                <wp:simplePos x="0" y="0"/>
                <wp:positionH relativeFrom="column">
                  <wp:posOffset>15875</wp:posOffset>
                </wp:positionH>
                <wp:positionV relativeFrom="paragraph">
                  <wp:posOffset>-42333</wp:posOffset>
                </wp:positionV>
                <wp:extent cx="5782310" cy="381000"/>
                <wp:effectExtent l="19050" t="1905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0A7F28"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" filled="f" strokecolor="#9cf" strokeweight="2.25pt">
                <v:stroke joinstyle="miter"/>
              </v:roundrect>
            </w:pict>
          </mc:Fallback>
        </mc:AlternateContent>
      </w:r>
      <w:r w:rsidRPr="00C12419">
        <w:rPr>
          <w:color w:val="99CCFF"/>
        </w:rPr>
        <w:t>Notre décision</w:t>
      </w:r>
      <w:bookmarkEnd w:id="16"/>
    </w:p>
    <w:p w14:paraId="005FE5FF" w14:textId="77777777" w:rsidR="00431F99" w:rsidRPr="006B6BEB" w:rsidRDefault="00431F99" w:rsidP="008275BE">
      <w:pPr>
        <w:pStyle w:val="Fiches-Paragraphe"/>
        <w:spacing w:line="240" w:lineRule="auto"/>
        <w:jc w:val="both"/>
        <w:rPr>
          <w:rFonts w:cstheme="minorHAnsi"/>
        </w:rPr>
      </w:pPr>
    </w:p>
    <w:p w14:paraId="7A0712DE" w14:textId="77777777" w:rsidR="00431F99" w:rsidRDefault="00431F99" w:rsidP="009B5621">
      <w:pPr>
        <w:pStyle w:val="Titre2"/>
        <w:numPr>
          <w:ilvl w:val="0"/>
          <w:numId w:val="5"/>
        </w:numPr>
        <w:spacing w:line="240" w:lineRule="auto"/>
      </w:pPr>
      <w:r w:rsidRPr="006B6BEB">
        <w:t>Modalités de la décision</w:t>
      </w:r>
    </w:p>
    <w:p w14:paraId="57ECF778" w14:textId="77777777" w:rsidR="00D11AB0" w:rsidRPr="00D11AB0" w:rsidRDefault="00D11AB0" w:rsidP="00D11AB0"/>
    <w:p w14:paraId="1EB1DCD1" w14:textId="09253E88" w:rsidR="000E5D00" w:rsidRPr="00B52812" w:rsidRDefault="003B1D6F" w:rsidP="00B80C08">
      <w:pPr>
        <w:pStyle w:val="Paragraphedeliste"/>
        <w:ind w:left="426"/>
      </w:pPr>
      <w:r w:rsidRPr="00B52812">
        <w:t xml:space="preserve">La sélection se déroule en </w:t>
      </w:r>
      <w:r w:rsidR="000E5D00">
        <w:rPr>
          <w:b/>
        </w:rPr>
        <w:t>5 ETAPES</w:t>
      </w:r>
      <w:r w:rsidRPr="00B52812">
        <w:t>:</w:t>
      </w:r>
    </w:p>
    <w:p w14:paraId="466F5E95" w14:textId="74DCA272" w:rsidR="00F61EA5" w:rsidRDefault="003B1D6F" w:rsidP="000E5D00">
      <w:pPr>
        <w:pStyle w:val="Paragraphedeliste"/>
        <w:numPr>
          <w:ilvl w:val="0"/>
          <w:numId w:val="10"/>
        </w:numPr>
      </w:pPr>
      <w:r w:rsidRPr="00B52812">
        <w:t>Une vérification administrative de votre demande sur base des conditions de recevabilité</w:t>
      </w:r>
      <w:r w:rsidR="000E5D00">
        <w:t>;</w:t>
      </w:r>
    </w:p>
    <w:p w14:paraId="600817A0" w14:textId="4F50F4B6" w:rsidR="000E5D00" w:rsidRDefault="000E5D00" w:rsidP="00EA66D7">
      <w:pPr>
        <w:pStyle w:val="Paragraphedeliste"/>
        <w:numPr>
          <w:ilvl w:val="0"/>
          <w:numId w:val="10"/>
        </w:numPr>
      </w:pPr>
      <w:r>
        <w:t>Les dossiers jugés recevables sont transmis au jury de sélection pour analyse;</w:t>
      </w:r>
    </w:p>
    <w:p w14:paraId="012302D5" w14:textId="6FC8C959" w:rsidR="000E5D00" w:rsidRDefault="000E5D00" w:rsidP="00EA66D7">
      <w:pPr>
        <w:pStyle w:val="Paragraphedeliste"/>
        <w:numPr>
          <w:ilvl w:val="0"/>
          <w:numId w:val="10"/>
        </w:numPr>
      </w:pPr>
      <w:r>
        <w:t>Le jury transmet son classement à WBI;</w:t>
      </w:r>
    </w:p>
    <w:p w14:paraId="7996927C" w14:textId="04E1565E" w:rsidR="000E5D00" w:rsidRDefault="000E5D00" w:rsidP="00EA66D7">
      <w:pPr>
        <w:pStyle w:val="Paragraphedeliste"/>
        <w:numPr>
          <w:ilvl w:val="0"/>
          <w:numId w:val="10"/>
        </w:numPr>
      </w:pPr>
      <w:r>
        <w:t>WBI analyse les résultats et répartit l’octroi des bourses en fonction des moyens budgétaires disponibles;</w:t>
      </w:r>
    </w:p>
    <w:p w14:paraId="5D70C9B9" w14:textId="535BF079" w:rsidR="000E5D00" w:rsidRPr="00B52812" w:rsidRDefault="000E5D00" w:rsidP="00EA66D7">
      <w:pPr>
        <w:pStyle w:val="Paragraphedeliste"/>
        <w:numPr>
          <w:ilvl w:val="0"/>
          <w:numId w:val="10"/>
        </w:numPr>
      </w:pPr>
      <w:r>
        <w:t>WBI communique les résultats aux candidats</w:t>
      </w:r>
      <w:r w:rsidR="00FC66E3">
        <w:t>.</w:t>
      </w:r>
    </w:p>
    <w:p w14:paraId="046C7A1F" w14:textId="3D55ABC7" w:rsidR="00E82CD8" w:rsidRDefault="00E82CD8">
      <w:pPr>
        <w:tabs>
          <w:tab w:val="clear" w:pos="743"/>
        </w:tabs>
        <w:spacing w:after="160" w:line="259" w:lineRule="auto"/>
        <w:ind w:left="0"/>
        <w:contextualSpacing w:val="0"/>
        <w:jc w:val="left"/>
        <w:rPr>
          <w:szCs w:val="22"/>
        </w:rPr>
      </w:pPr>
      <w:r>
        <w:br w:type="page"/>
      </w:r>
    </w:p>
    <w:p w14:paraId="1AABCE0F" w14:textId="77777777" w:rsidR="00F61EA5" w:rsidRPr="00B52812" w:rsidRDefault="00F61EA5" w:rsidP="00F61EA5">
      <w:pPr>
        <w:pStyle w:val="Paragraphedeliste"/>
        <w:ind w:left="1080"/>
      </w:pPr>
    </w:p>
    <w:p w14:paraId="61FBBD9C" w14:textId="77777777" w:rsidR="003B1D6F" w:rsidRPr="00B52812" w:rsidRDefault="003B1D6F" w:rsidP="003B1D6F">
      <w:pPr>
        <w:pStyle w:val="Titre2"/>
        <w:rPr>
          <w:sz w:val="22"/>
          <w:szCs w:val="22"/>
        </w:rPr>
      </w:pPr>
      <w:r>
        <w:t>Personnes en charge de la sélection</w:t>
      </w:r>
    </w:p>
    <w:p w14:paraId="11A5E8D5" w14:textId="77777777" w:rsidR="003B1D6F" w:rsidRPr="00B52812" w:rsidRDefault="003B1D6F" w:rsidP="003B1D6F">
      <w:pPr>
        <w:rPr>
          <w:szCs w:val="22"/>
          <w:lang w:eastAsia="fr-FR"/>
        </w:rPr>
      </w:pPr>
    </w:p>
    <w:p w14:paraId="5001F947" w14:textId="038E5AC1" w:rsidR="00FC66E3" w:rsidRPr="00FC66E3" w:rsidRDefault="003B1D6F" w:rsidP="00FC66E3">
      <w:pPr>
        <w:ind w:left="426"/>
        <w:rPr>
          <w:color w:val="FF0000"/>
          <w:szCs w:val="22"/>
        </w:rPr>
      </w:pPr>
      <w:r w:rsidRPr="00B52812">
        <w:rPr>
          <w:color w:val="000000"/>
          <w:szCs w:val="22"/>
        </w:rPr>
        <w:t>Votre sélection est effectuée par un jury composé</w:t>
      </w:r>
      <w:r w:rsidR="00FC66E3">
        <w:rPr>
          <w:color w:val="000000"/>
          <w:szCs w:val="22"/>
        </w:rPr>
        <w:t xml:space="preserve"> de membres</w:t>
      </w:r>
      <w:r w:rsidRPr="00B52812">
        <w:rPr>
          <w:color w:val="000000"/>
          <w:szCs w:val="22"/>
        </w:rPr>
        <w:t>:</w:t>
      </w:r>
    </w:p>
    <w:p w14:paraId="76C50A4E" w14:textId="02EE7099" w:rsidR="00FC66E3" w:rsidRDefault="00FC66E3" w:rsidP="00FC66E3">
      <w:pPr>
        <w:pStyle w:val="Paragraphedeliste"/>
        <w:numPr>
          <w:ilvl w:val="0"/>
          <w:numId w:val="25"/>
        </w:numPr>
        <w:rPr>
          <w:rFonts w:ascii="Calibri" w:hAnsi="Calibri" w:cs="Arial"/>
          <w:color w:val="000000"/>
        </w:rPr>
      </w:pPr>
      <w:r w:rsidRPr="005A59EB">
        <w:rPr>
          <w:rFonts w:ascii="Calibri" w:hAnsi="Calibri" w:cs="Arial"/>
          <w:color w:val="000000"/>
        </w:rPr>
        <w:t>du Fonds de la Recherche Scientifique – F.R.S.-FNRS;</w:t>
      </w:r>
    </w:p>
    <w:p w14:paraId="002959A9" w14:textId="60BC63CB" w:rsidR="00FC66E3" w:rsidRDefault="00FC66E3" w:rsidP="00FC66E3">
      <w:pPr>
        <w:pStyle w:val="Paragraphedeliste"/>
        <w:numPr>
          <w:ilvl w:val="0"/>
          <w:numId w:val="25"/>
        </w:numPr>
        <w:rPr>
          <w:rFonts w:ascii="Calibri" w:hAnsi="Calibri" w:cs="Arial"/>
          <w:color w:val="000000"/>
        </w:rPr>
      </w:pPr>
      <w:r w:rsidRPr="005A59EB">
        <w:rPr>
          <w:rFonts w:ascii="Calibri" w:hAnsi="Calibri" w:cs="Arial"/>
          <w:color w:val="000000"/>
        </w:rPr>
        <w:t>de la Direction générale opérationnelle «Economie, emploi et recherche» du Service public wallon (DGO6);</w:t>
      </w:r>
    </w:p>
    <w:p w14:paraId="4D615DAB" w14:textId="77777777" w:rsidR="00FC66E3" w:rsidRDefault="00FC66E3" w:rsidP="00FC66E3">
      <w:pPr>
        <w:pStyle w:val="Paragraphedeliste"/>
        <w:numPr>
          <w:ilvl w:val="0"/>
          <w:numId w:val="25"/>
        </w:numPr>
        <w:rPr>
          <w:rFonts w:ascii="Calibri" w:hAnsi="Calibri" w:cs="Arial"/>
          <w:color w:val="000000"/>
        </w:rPr>
      </w:pPr>
      <w:r w:rsidRPr="005A59EB">
        <w:rPr>
          <w:rFonts w:ascii="Calibri" w:hAnsi="Calibri" w:cs="Arial"/>
          <w:color w:val="000000"/>
        </w:rPr>
        <w:t>de WBI.</w:t>
      </w:r>
    </w:p>
    <w:p w14:paraId="47C4965B" w14:textId="77777777" w:rsidR="00E40CAB" w:rsidRPr="005A59EB" w:rsidRDefault="00E40CAB" w:rsidP="00E40CAB">
      <w:pPr>
        <w:pStyle w:val="Paragraphedeliste"/>
        <w:ind w:left="1077"/>
        <w:rPr>
          <w:rFonts w:ascii="Calibri" w:hAnsi="Calibri" w:cs="Arial"/>
          <w:color w:val="000000"/>
        </w:rPr>
      </w:pPr>
    </w:p>
    <w:p w14:paraId="67B0FB01" w14:textId="77777777" w:rsidR="003B1D6F" w:rsidRPr="00792F4C" w:rsidRDefault="003B1D6F" w:rsidP="003B1D6F">
      <w:pPr>
        <w:pStyle w:val="Titre2"/>
      </w:pPr>
      <w:r>
        <w:t>Communication de la décision</w:t>
      </w:r>
    </w:p>
    <w:p w14:paraId="0B9A39B2" w14:textId="77777777" w:rsidR="003B1D6F" w:rsidRDefault="003B1D6F" w:rsidP="003B1D6F"/>
    <w:p w14:paraId="13BE1C5E" w14:textId="4EB8F0A7" w:rsidR="000E5D00" w:rsidRPr="002B41FE" w:rsidRDefault="000E5D00" w:rsidP="000E5D00">
      <w:pPr>
        <w:rPr>
          <w:rFonts w:ascii="Calibri" w:hAnsi="Calibri" w:cs="Arial"/>
          <w:color w:val="000000"/>
        </w:rPr>
      </w:pPr>
      <w:r w:rsidRPr="00D246B2">
        <w:rPr>
          <w:rFonts w:ascii="Calibri" w:hAnsi="Calibri" w:cs="Arial"/>
          <w:color w:val="000000"/>
        </w:rPr>
        <w:t>En principe, la décision intervient:</w:t>
      </w:r>
    </w:p>
    <w:p w14:paraId="7F52F878" w14:textId="5420023D" w:rsidR="000E5D00" w:rsidRDefault="000E5D00" w:rsidP="000E5D00">
      <w:pPr>
        <w:pStyle w:val="Paragraphedeliste"/>
        <w:numPr>
          <w:ilvl w:val="0"/>
          <w:numId w:val="27"/>
        </w:numPr>
        <w:rPr>
          <w:rFonts w:ascii="Calibri" w:hAnsi="Calibri" w:cs="Arial"/>
          <w:color w:val="000000"/>
        </w:rPr>
      </w:pPr>
      <w:r w:rsidRPr="0004473D">
        <w:rPr>
          <w:rFonts w:ascii="Calibri" w:hAnsi="Calibri" w:cs="Arial"/>
          <w:b/>
          <w:bCs w:val="0"/>
          <w:color w:val="000000"/>
          <w:u w:val="single"/>
        </w:rPr>
        <w:t>Pour les bourses de longue durée</w:t>
      </w:r>
      <w:r w:rsidRPr="0004473D">
        <w:rPr>
          <w:rFonts w:ascii="Calibri" w:hAnsi="Calibri" w:cs="Arial"/>
          <w:b/>
          <w:bCs w:val="0"/>
          <w:color w:val="000000"/>
        </w:rPr>
        <w:t>:</w:t>
      </w:r>
      <w:r w:rsidRPr="0004473D">
        <w:rPr>
          <w:rFonts w:ascii="Calibri" w:hAnsi="Calibri" w:cs="Arial"/>
          <w:color w:val="000000"/>
        </w:rPr>
        <w:t xml:space="preserve"> </w:t>
      </w:r>
      <w:r w:rsidR="00FC66E3">
        <w:rPr>
          <w:rFonts w:ascii="Calibri" w:hAnsi="Calibri" w:cs="Arial"/>
          <w:color w:val="000000"/>
        </w:rPr>
        <w:t xml:space="preserve">début </w:t>
      </w:r>
      <w:r w:rsidRPr="0004473D">
        <w:rPr>
          <w:rFonts w:ascii="Calibri" w:hAnsi="Calibri" w:cs="Arial"/>
          <w:color w:val="000000"/>
        </w:rPr>
        <w:t>juin</w:t>
      </w:r>
      <w:r>
        <w:rPr>
          <w:rFonts w:ascii="Calibri" w:hAnsi="Calibri" w:cs="Arial"/>
          <w:color w:val="000000"/>
        </w:rPr>
        <w:t>;</w:t>
      </w:r>
    </w:p>
    <w:p w14:paraId="2D1307E2" w14:textId="285A4A59" w:rsidR="000E5D00" w:rsidRDefault="000E5D00" w:rsidP="000E5D00">
      <w:pPr>
        <w:pStyle w:val="Paragraphedeliste"/>
        <w:numPr>
          <w:ilvl w:val="0"/>
          <w:numId w:val="27"/>
        </w:numPr>
        <w:rPr>
          <w:rFonts w:ascii="Calibri" w:hAnsi="Calibri" w:cs="Arial"/>
          <w:b/>
          <w:bCs w:val="0"/>
          <w:color w:val="000000"/>
        </w:rPr>
      </w:pPr>
      <w:r w:rsidRPr="0004473D">
        <w:rPr>
          <w:rFonts w:ascii="Calibri" w:hAnsi="Calibri" w:cs="Arial"/>
          <w:b/>
          <w:bCs w:val="0"/>
          <w:color w:val="000000"/>
          <w:u w:val="single"/>
        </w:rPr>
        <w:t>Pour les bourses de courte durée</w:t>
      </w:r>
      <w:r w:rsidRPr="0004473D">
        <w:rPr>
          <w:rFonts w:ascii="Calibri" w:hAnsi="Calibri" w:cs="Arial"/>
          <w:b/>
          <w:bCs w:val="0"/>
          <w:color w:val="000000"/>
        </w:rPr>
        <w:t xml:space="preserve">: </w:t>
      </w:r>
    </w:p>
    <w:p w14:paraId="4E223F58" w14:textId="05882C81" w:rsidR="000E5D00" w:rsidRDefault="000E5D00" w:rsidP="000E5D00">
      <w:pPr>
        <w:ind w:left="0"/>
        <w:rPr>
          <w:rFonts w:ascii="Calibri" w:hAnsi="Calibri" w:cs="Arial"/>
          <w:bCs w:val="0"/>
          <w:color w:val="000000"/>
        </w:rPr>
      </w:pPr>
      <w:r>
        <w:rPr>
          <w:rFonts w:ascii="Calibri" w:hAnsi="Calibri" w:cs="Arial"/>
          <w:color w:val="000000"/>
        </w:rPr>
        <w:tab/>
      </w:r>
      <w:r>
        <w:rPr>
          <w:rFonts w:ascii="Calibri" w:hAnsi="Calibri" w:cs="Arial"/>
          <w:color w:val="000000"/>
        </w:rPr>
        <w:tab/>
      </w:r>
      <w:r>
        <w:rPr>
          <w:rFonts w:ascii="Calibri" w:hAnsi="Calibri" w:cs="Calibri"/>
          <w:color w:val="000000"/>
        </w:rPr>
        <w:t>→</w:t>
      </w:r>
      <w:r>
        <w:rPr>
          <w:rFonts w:ascii="Calibri" w:hAnsi="Calibri" w:cs="Arial"/>
          <w:color w:val="000000"/>
        </w:rPr>
        <w:t xml:space="preserve"> </w:t>
      </w:r>
      <w:r w:rsidRPr="00D246B2">
        <w:rPr>
          <w:rFonts w:ascii="Calibri" w:hAnsi="Calibri" w:cs="Arial"/>
          <w:color w:val="000000"/>
        </w:rPr>
        <w:t xml:space="preserve">pour les séjours prévus entre mars et juillet: </w:t>
      </w:r>
      <w:r w:rsidR="00FC66E3">
        <w:rPr>
          <w:rFonts w:ascii="Calibri" w:hAnsi="Calibri" w:cs="Arial"/>
          <w:bCs w:val="0"/>
          <w:color w:val="000000"/>
        </w:rPr>
        <w:t xml:space="preserve">fin </w:t>
      </w:r>
      <w:r w:rsidRPr="00D246B2">
        <w:rPr>
          <w:rFonts w:ascii="Calibri" w:hAnsi="Calibri" w:cs="Arial"/>
          <w:bCs w:val="0"/>
          <w:color w:val="000000"/>
        </w:rPr>
        <w:t>décembre;</w:t>
      </w:r>
    </w:p>
    <w:p w14:paraId="30CF3B3D" w14:textId="4F3CE7DC" w:rsidR="003B1D6F" w:rsidRDefault="000E5D00" w:rsidP="003B1D6F">
      <w:pPr>
        <w:ind w:left="0"/>
        <w:rPr>
          <w:rFonts w:ascii="Calibri" w:hAnsi="Calibri" w:cs="Arial"/>
          <w:bCs w:val="0"/>
          <w:color w:val="000000"/>
        </w:rPr>
      </w:pPr>
      <w:r>
        <w:rPr>
          <w:rFonts w:ascii="Calibri" w:hAnsi="Calibri" w:cs="Arial"/>
          <w:bCs w:val="0"/>
          <w:color w:val="000000"/>
        </w:rPr>
        <w:tab/>
      </w:r>
      <w:r>
        <w:rPr>
          <w:rFonts w:ascii="Calibri" w:hAnsi="Calibri" w:cs="Arial"/>
          <w:bCs w:val="0"/>
          <w:color w:val="000000"/>
        </w:rPr>
        <w:tab/>
      </w:r>
      <w:r>
        <w:rPr>
          <w:rFonts w:ascii="Calibri" w:hAnsi="Calibri" w:cs="Calibri"/>
          <w:bCs w:val="0"/>
          <w:color w:val="000000"/>
        </w:rPr>
        <w:t>→</w:t>
      </w:r>
      <w:r>
        <w:rPr>
          <w:rFonts w:ascii="Calibri" w:hAnsi="Calibri" w:cs="Arial"/>
          <w:bCs w:val="0"/>
          <w:color w:val="000000"/>
        </w:rPr>
        <w:t xml:space="preserve"> </w:t>
      </w:r>
      <w:r w:rsidRPr="00D246B2">
        <w:rPr>
          <w:rFonts w:ascii="Calibri" w:hAnsi="Calibri" w:cs="Arial"/>
          <w:bCs w:val="0"/>
          <w:color w:val="000000"/>
        </w:rPr>
        <w:t xml:space="preserve">pour les séjours prévus entre septembre et février: </w:t>
      </w:r>
      <w:r w:rsidR="00FC66E3">
        <w:rPr>
          <w:rFonts w:ascii="Calibri" w:hAnsi="Calibri" w:cs="Arial"/>
          <w:bCs w:val="0"/>
          <w:color w:val="000000"/>
        </w:rPr>
        <w:t xml:space="preserve">début </w:t>
      </w:r>
      <w:r w:rsidRPr="00D246B2">
        <w:rPr>
          <w:rFonts w:ascii="Calibri" w:hAnsi="Calibri" w:cs="Arial"/>
          <w:color w:val="000000"/>
        </w:rPr>
        <w:t>juillet</w:t>
      </w:r>
      <w:r w:rsidRPr="00D246B2">
        <w:rPr>
          <w:rFonts w:ascii="Calibri" w:hAnsi="Calibri" w:cs="Arial"/>
          <w:bCs w:val="0"/>
          <w:color w:val="000000"/>
        </w:rPr>
        <w:t>.</w:t>
      </w:r>
    </w:p>
    <w:p w14:paraId="4D3461E4" w14:textId="77777777" w:rsidR="00E82CD8" w:rsidRPr="00E82CD8" w:rsidRDefault="00E82CD8" w:rsidP="003B1D6F">
      <w:pPr>
        <w:ind w:left="0"/>
        <w:rPr>
          <w:rFonts w:ascii="Calibri" w:hAnsi="Calibri" w:cs="Arial"/>
          <w:bCs w:val="0"/>
          <w:color w:val="000000"/>
        </w:rPr>
      </w:pPr>
    </w:p>
    <w:p w14:paraId="7B9936BD" w14:textId="77777777" w:rsidR="003B1D6F" w:rsidRDefault="003B1D6F" w:rsidP="003B1D6F">
      <w:pPr>
        <w:pStyle w:val="Titre2"/>
      </w:pPr>
      <w:r>
        <w:t>Points d’attention</w:t>
      </w:r>
    </w:p>
    <w:p w14:paraId="51F037D9" w14:textId="4AEEB23A" w:rsidR="003B1D6F" w:rsidRDefault="003B1D6F" w:rsidP="000E5D00">
      <w:pPr>
        <w:ind w:left="0"/>
      </w:pPr>
    </w:p>
    <w:p w14:paraId="033E2A35" w14:textId="66619B3E" w:rsidR="000E5D00" w:rsidRPr="000E5D00" w:rsidRDefault="000E5D00" w:rsidP="000E5D00">
      <w:pPr>
        <w:rPr>
          <w:rFonts w:ascii="Calibri" w:hAnsi="Calibri" w:cs="Arial"/>
          <w:color w:val="000000"/>
        </w:rPr>
      </w:pPr>
      <w:r w:rsidRPr="000E5D00">
        <w:rPr>
          <w:rFonts w:ascii="Calibri" w:hAnsi="Calibri" w:cs="Arial"/>
          <w:color w:val="000000"/>
        </w:rPr>
        <w:t>Une fois l</w:t>
      </w:r>
      <w:r>
        <w:rPr>
          <w:rFonts w:ascii="Calibri" w:hAnsi="Calibri" w:cs="Arial"/>
          <w:color w:val="000000"/>
        </w:rPr>
        <w:t xml:space="preserve">es </w:t>
      </w:r>
      <w:r w:rsidRPr="000E5D00">
        <w:rPr>
          <w:rFonts w:ascii="Calibri" w:hAnsi="Calibri" w:cs="Arial"/>
          <w:color w:val="000000"/>
        </w:rPr>
        <w:t xml:space="preserve">résultats </w:t>
      </w:r>
      <w:r>
        <w:rPr>
          <w:rFonts w:ascii="Calibri" w:hAnsi="Calibri" w:cs="Arial"/>
          <w:color w:val="000000"/>
        </w:rPr>
        <w:t>transmis</w:t>
      </w:r>
      <w:r w:rsidRPr="000E5D00">
        <w:rPr>
          <w:rFonts w:ascii="Calibri" w:hAnsi="Calibri" w:cs="Arial"/>
          <w:color w:val="000000"/>
        </w:rPr>
        <w:t xml:space="preserve"> par WBI, le candidat aura </w:t>
      </w:r>
      <w:r w:rsidRPr="000E5D00">
        <w:rPr>
          <w:rFonts w:ascii="Calibri" w:hAnsi="Calibri" w:cs="Arial"/>
          <w:b/>
          <w:bCs w:val="0"/>
          <w:color w:val="000000"/>
          <w:u w:val="single"/>
        </w:rPr>
        <w:t>7 jours «calendrier»</w:t>
      </w:r>
      <w:r w:rsidRPr="000E5D00">
        <w:rPr>
          <w:rFonts w:ascii="Calibri" w:hAnsi="Calibri" w:cs="Arial"/>
          <w:color w:val="000000"/>
        </w:rPr>
        <w:t xml:space="preserve"> pour se prononcer </w:t>
      </w:r>
      <w:r>
        <w:rPr>
          <w:rFonts w:ascii="Calibri" w:hAnsi="Calibri" w:cs="Arial"/>
          <w:color w:val="000000"/>
        </w:rPr>
        <w:t>quant à</w:t>
      </w:r>
      <w:r w:rsidRPr="000E5D00">
        <w:rPr>
          <w:rFonts w:ascii="Calibri" w:hAnsi="Calibri" w:cs="Arial"/>
          <w:color w:val="000000"/>
        </w:rPr>
        <w:t xml:space="preserve"> l’acceptation de la bourse afin de ne pas pénaliser les éventuels candidats suppléants.</w:t>
      </w:r>
    </w:p>
    <w:p w14:paraId="16CBE4B0" w14:textId="77777777" w:rsidR="00F64CFE" w:rsidRPr="006B6BEB" w:rsidRDefault="00F64CFE" w:rsidP="00D16DC6">
      <w:pPr>
        <w:spacing w:line="240" w:lineRule="auto"/>
        <w:ind w:left="0"/>
      </w:pPr>
    </w:p>
    <w:p w14:paraId="419B7B50" w14:textId="04D68FF2" w:rsidR="002761A3" w:rsidRDefault="002761A3" w:rsidP="008275BE">
      <w:pPr>
        <w:spacing w:line="240" w:lineRule="auto"/>
      </w:pPr>
    </w:p>
    <w:bookmarkStart w:id="17" w:name="Lesinformationspratiques"/>
    <w:bookmarkStart w:id="18" w:name="Contact"/>
    <w:bookmarkStart w:id="19" w:name="_Toc172726480"/>
    <w:bookmarkEnd w:id="17"/>
    <w:bookmarkEnd w:id="18"/>
    <w:p w14:paraId="481FB382" w14:textId="37340038" w:rsidR="00473316" w:rsidRPr="00E82CD8" w:rsidRDefault="00190FE5" w:rsidP="008275BE">
      <w:pPr>
        <w:pStyle w:val="Titre1"/>
        <w:spacing w:line="240" w:lineRule="auto"/>
        <w:jc w:val="both"/>
        <w:rPr>
          <w:color w:val="99CCFF"/>
        </w:rPr>
      </w:pPr>
      <w:r w:rsidRPr="00E82CD8">
        <w:rPr>
          <w:noProof/>
          <w:color w:val="99CCFF"/>
          <w:lang w:val="fr-BE" w:eastAsia="fr-BE"/>
        </w:rPr>
        <mc:AlternateContent>
          <mc:Choice Requires="wps">
            <w:drawing>
              <wp:anchor distT="0" distB="0" distL="114300" distR="114300" simplePos="0" relativeHeight="251658251" behindDoc="0" locked="0" layoutInCell="1" allowOverlap="1" wp14:anchorId="60F94047" wp14:editId="7E5C67E5">
                <wp:simplePos x="0" y="0"/>
                <wp:positionH relativeFrom="column">
                  <wp:posOffset>57150</wp:posOffset>
                </wp:positionH>
                <wp:positionV relativeFrom="paragraph">
                  <wp:posOffset>-57785</wp:posOffset>
                </wp:positionV>
                <wp:extent cx="5782310" cy="381000"/>
                <wp:effectExtent l="19050" t="1905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2880C"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jg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b25WSyWy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" filled="f" strokecolor="#9cf" strokeweight="2.25pt">
                <v:stroke joinstyle="miter"/>
              </v:roundrect>
            </w:pict>
          </mc:Fallback>
        </mc:AlternateContent>
      </w:r>
      <w:r w:rsidR="00473316" w:rsidRPr="00E82CD8">
        <w:rPr>
          <w:color w:val="99CCFF"/>
        </w:rPr>
        <w:t>Et si le soutien vous est accordé ?</w:t>
      </w:r>
      <w:bookmarkEnd w:id="19"/>
      <w:r w:rsidR="00473316" w:rsidRPr="00E82CD8">
        <w:rPr>
          <w:color w:val="99CCFF"/>
        </w:rPr>
        <w:t xml:space="preserve"> </w:t>
      </w:r>
    </w:p>
    <w:p w14:paraId="42533779" w14:textId="0D83E56B" w:rsidR="00473316" w:rsidRDefault="00473316" w:rsidP="008275BE">
      <w:pPr>
        <w:pStyle w:val="Fiches-Paragraphe"/>
        <w:spacing w:line="240" w:lineRule="auto"/>
        <w:jc w:val="both"/>
      </w:pPr>
    </w:p>
    <w:p w14:paraId="08CBAFC0" w14:textId="77777777" w:rsidR="00E82CD8" w:rsidRDefault="00E82CD8" w:rsidP="000A09EB">
      <w:pPr>
        <w:ind w:left="426"/>
        <w:jc w:val="center"/>
        <w:rPr>
          <w:b/>
          <w:bCs w:val="0"/>
          <w:szCs w:val="22"/>
        </w:rPr>
      </w:pPr>
      <w:bookmarkStart w:id="20" w:name="_Hlk163821804"/>
    </w:p>
    <w:p w14:paraId="4BD6BCD0" w14:textId="1B683BD2" w:rsidR="009B5621" w:rsidRPr="000A09EB" w:rsidRDefault="00E77950" w:rsidP="000A09EB">
      <w:pPr>
        <w:ind w:left="426"/>
        <w:jc w:val="center"/>
        <w:rPr>
          <w:b/>
          <w:bCs w:val="0"/>
          <w:szCs w:val="22"/>
          <w:u w:val="single"/>
        </w:rPr>
      </w:pPr>
      <w:r w:rsidRPr="000A09EB">
        <w:rPr>
          <w:b/>
          <w:bCs w:val="0"/>
          <w:szCs w:val="22"/>
        </w:rPr>
        <w:t>U</w:t>
      </w:r>
      <w:r w:rsidR="00D11AB0" w:rsidRPr="000A09EB">
        <w:rPr>
          <w:b/>
          <w:bCs w:val="0"/>
          <w:szCs w:val="22"/>
        </w:rPr>
        <w:t xml:space="preserve">n </w:t>
      </w:r>
      <w:r w:rsidR="003B1D6F" w:rsidRPr="000A09EB">
        <w:rPr>
          <w:b/>
          <w:bCs w:val="0"/>
          <w:szCs w:val="22"/>
        </w:rPr>
        <w:t>guide pratique</w:t>
      </w:r>
      <w:r w:rsidR="00D11AB0" w:rsidRPr="000A09EB">
        <w:rPr>
          <w:b/>
          <w:bCs w:val="0"/>
          <w:szCs w:val="22"/>
        </w:rPr>
        <w:t xml:space="preserve"> d</w:t>
      </w:r>
      <w:r w:rsidR="002D6B5C" w:rsidRPr="000A09EB">
        <w:rPr>
          <w:b/>
          <w:bCs w:val="0"/>
          <w:szCs w:val="22"/>
        </w:rPr>
        <w:t xml:space="preserve">u BOURSIER </w:t>
      </w:r>
      <w:r w:rsidRPr="000A09EB">
        <w:rPr>
          <w:b/>
          <w:bCs w:val="0"/>
          <w:szCs w:val="22"/>
        </w:rPr>
        <w:t>vous sera transmis si vous avez été sélectionné</w:t>
      </w:r>
      <w:r w:rsidR="001D6E1D">
        <w:rPr>
          <w:b/>
          <w:bCs w:val="0"/>
          <w:szCs w:val="22"/>
        </w:rPr>
        <w:t>(e)</w:t>
      </w:r>
    </w:p>
    <w:bookmarkEnd w:id="20"/>
    <w:p w14:paraId="6C058CDC" w14:textId="77777777" w:rsidR="003B1D6F" w:rsidRDefault="003B1D6F" w:rsidP="002D6B5C">
      <w:pPr>
        <w:ind w:left="0"/>
        <w:rPr>
          <w:rFonts w:eastAsia="Times New Roman"/>
        </w:rPr>
      </w:pPr>
    </w:p>
    <w:p w14:paraId="1804DFCA" w14:textId="4169F9D6" w:rsidR="00473316" w:rsidRDefault="00F723C7" w:rsidP="009B5621">
      <w:pPr>
        <w:pStyle w:val="Titre2"/>
      </w:pPr>
      <w:r>
        <w:t>Comment allez-vous recevoir la subvention?</w:t>
      </w:r>
    </w:p>
    <w:p w14:paraId="0D7F6F50" w14:textId="018F2AC4" w:rsidR="0089548E" w:rsidRDefault="0089548E" w:rsidP="008275BE">
      <w:pPr>
        <w:spacing w:line="240" w:lineRule="auto"/>
      </w:pPr>
    </w:p>
    <w:p w14:paraId="48C3A951" w14:textId="27D8FCF9" w:rsidR="001B0281" w:rsidRPr="00B52812" w:rsidRDefault="002D6B5C" w:rsidP="00E82CD8">
      <w:pPr>
        <w:pStyle w:val="Fiches-Paragraphe"/>
        <w:ind w:left="567"/>
        <w:jc w:val="both"/>
        <w:rPr>
          <w:b w:val="0"/>
          <w:bCs w:val="0"/>
          <w:color w:val="000000" w:themeColor="text1"/>
          <w:sz w:val="22"/>
          <w:szCs w:val="22"/>
        </w:rPr>
      </w:pPr>
      <w:r>
        <w:rPr>
          <w:b w:val="0"/>
          <w:bCs w:val="0"/>
          <w:color w:val="000000" w:themeColor="text1"/>
          <w:sz w:val="22"/>
          <w:szCs w:val="22"/>
        </w:rPr>
        <w:t>Une fois la sélection opérée par le jury compétent et la bourse acceptée par le candidat, WBI établit les attestations utiles ainsi que le projet de subvention.</w:t>
      </w:r>
      <w:r w:rsidR="001B0281" w:rsidRPr="00B52812">
        <w:rPr>
          <w:b w:val="0"/>
          <w:bCs w:val="0"/>
          <w:color w:val="000000" w:themeColor="text1"/>
          <w:sz w:val="22"/>
          <w:szCs w:val="22"/>
        </w:rPr>
        <w:t xml:space="preserve"> </w:t>
      </w:r>
    </w:p>
    <w:p w14:paraId="6A3A1E58" w14:textId="77777777" w:rsidR="002D6B5C" w:rsidRDefault="002D6B5C" w:rsidP="00E82CD8">
      <w:pPr>
        <w:pStyle w:val="Fiches-Paragraphe"/>
        <w:ind w:left="567"/>
        <w:jc w:val="both"/>
        <w:rPr>
          <w:b w:val="0"/>
          <w:bCs w:val="0"/>
          <w:color w:val="auto"/>
          <w:sz w:val="22"/>
          <w:szCs w:val="22"/>
        </w:rPr>
      </w:pPr>
    </w:p>
    <w:p w14:paraId="508024B9" w14:textId="547EB164" w:rsidR="0013688C" w:rsidRDefault="0013688C" w:rsidP="00E82CD8">
      <w:pPr>
        <w:pStyle w:val="Fiches-Paragraphe"/>
        <w:ind w:left="567"/>
        <w:jc w:val="both"/>
        <w:rPr>
          <w:b w:val="0"/>
          <w:bCs w:val="0"/>
          <w:color w:val="auto"/>
          <w:sz w:val="22"/>
          <w:szCs w:val="22"/>
        </w:rPr>
      </w:pPr>
      <w:r>
        <w:rPr>
          <w:b w:val="0"/>
          <w:bCs w:val="0"/>
          <w:color w:val="auto"/>
          <w:sz w:val="22"/>
          <w:szCs w:val="22"/>
        </w:rPr>
        <w:t xml:space="preserve">Soyez </w:t>
      </w:r>
      <w:r w:rsidR="002D6B5C">
        <w:rPr>
          <w:b w:val="0"/>
          <w:bCs w:val="0"/>
          <w:color w:val="auto"/>
          <w:sz w:val="22"/>
          <w:szCs w:val="22"/>
        </w:rPr>
        <w:t xml:space="preserve">très </w:t>
      </w:r>
      <w:r>
        <w:rPr>
          <w:b w:val="0"/>
          <w:bCs w:val="0"/>
          <w:color w:val="auto"/>
          <w:sz w:val="22"/>
          <w:szCs w:val="22"/>
        </w:rPr>
        <w:t>attentif.ve aux démarches éventuelles à accomplir</w:t>
      </w:r>
      <w:r w:rsidR="00E77950">
        <w:rPr>
          <w:b w:val="0"/>
          <w:bCs w:val="0"/>
          <w:color w:val="auto"/>
          <w:sz w:val="22"/>
          <w:szCs w:val="22"/>
        </w:rPr>
        <w:t xml:space="preserve"> concernant</w:t>
      </w:r>
      <w:r>
        <w:rPr>
          <w:b w:val="0"/>
          <w:bCs w:val="0"/>
          <w:color w:val="auto"/>
          <w:sz w:val="22"/>
          <w:szCs w:val="22"/>
        </w:rPr>
        <w:t xml:space="preserve"> l’accès au territoire </w:t>
      </w:r>
      <w:r w:rsidR="00E82CD8">
        <w:rPr>
          <w:b w:val="0"/>
          <w:bCs w:val="0"/>
          <w:color w:val="auto"/>
          <w:sz w:val="22"/>
          <w:szCs w:val="22"/>
        </w:rPr>
        <w:t>belge.</w:t>
      </w:r>
    </w:p>
    <w:p w14:paraId="21A62435" w14:textId="0921FEAB" w:rsidR="00E82CD8" w:rsidRDefault="00E82CD8">
      <w:pPr>
        <w:tabs>
          <w:tab w:val="clear" w:pos="743"/>
        </w:tabs>
        <w:spacing w:after="160" w:line="259" w:lineRule="auto"/>
        <w:ind w:left="0"/>
        <w:contextualSpacing w:val="0"/>
        <w:jc w:val="left"/>
        <w:rPr>
          <w:rFonts w:cs="Tahoma"/>
          <w:bCs w:val="0"/>
          <w:szCs w:val="22"/>
        </w:rPr>
      </w:pPr>
      <w:r>
        <w:rPr>
          <w:b/>
          <w:bCs w:val="0"/>
          <w:szCs w:val="22"/>
        </w:rPr>
        <w:br w:type="page"/>
      </w:r>
    </w:p>
    <w:p w14:paraId="78339626" w14:textId="77777777" w:rsidR="002D6B5C" w:rsidRDefault="002D6B5C" w:rsidP="00B52812">
      <w:pPr>
        <w:pStyle w:val="Fiches-Paragraphe"/>
        <w:ind w:left="567"/>
        <w:rPr>
          <w:b w:val="0"/>
          <w:bCs w:val="0"/>
          <w:color w:val="auto"/>
          <w:sz w:val="22"/>
          <w:szCs w:val="22"/>
        </w:rPr>
      </w:pPr>
    </w:p>
    <w:p w14:paraId="20DA7D87" w14:textId="202EE092" w:rsidR="001B0281" w:rsidRDefault="001B0281" w:rsidP="001B0281">
      <w:pPr>
        <w:pStyle w:val="Titre2"/>
      </w:pPr>
      <w:r>
        <w:t xml:space="preserve">Quelles sont vos obligations? </w:t>
      </w:r>
    </w:p>
    <w:p w14:paraId="557F9487" w14:textId="77777777" w:rsidR="00F96019" w:rsidRPr="00F96019" w:rsidRDefault="00F96019" w:rsidP="00F96019"/>
    <w:p w14:paraId="6A0E8333" w14:textId="77777777" w:rsidR="00A741DA" w:rsidRPr="00A741DA" w:rsidRDefault="00A741DA" w:rsidP="002305AC">
      <w:pPr>
        <w:pStyle w:val="Titre3"/>
        <w:rPr>
          <w:lang w:val="fr-BE" w:eastAsia="en-GB"/>
        </w:rPr>
      </w:pPr>
      <w:r>
        <w:rPr>
          <w:rFonts w:eastAsia="Times New Roman"/>
          <w:lang w:val="fr-BE" w:eastAsia="en-GB"/>
        </w:rPr>
        <w:t xml:space="preserve">Mentionner le soutien de WBI </w:t>
      </w:r>
    </w:p>
    <w:p w14:paraId="3CF0D621" w14:textId="77777777" w:rsidR="002D6B5C" w:rsidRDefault="002D6B5C" w:rsidP="00A741DA">
      <w:pPr>
        <w:tabs>
          <w:tab w:val="clear" w:pos="743"/>
        </w:tabs>
        <w:spacing w:line="240" w:lineRule="auto"/>
        <w:ind w:left="345"/>
        <w:contextualSpacing w:val="0"/>
        <w:jc w:val="left"/>
        <w:textAlignment w:val="baseline"/>
        <w:rPr>
          <w:rFonts w:ascii="Calibri" w:eastAsia="Times New Roman" w:hAnsi="Calibri" w:cs="Calibri"/>
          <w:bCs w:val="0"/>
          <w:szCs w:val="22"/>
          <w:lang w:eastAsia="en-GB"/>
        </w:rPr>
      </w:pPr>
    </w:p>
    <w:p w14:paraId="71F4AFAA" w14:textId="7B410E57" w:rsidR="00A741DA" w:rsidRPr="00B52812" w:rsidRDefault="00A741DA" w:rsidP="00A741DA">
      <w:pPr>
        <w:tabs>
          <w:tab w:val="clear" w:pos="743"/>
        </w:tabs>
        <w:spacing w:line="240" w:lineRule="auto"/>
        <w:ind w:left="345"/>
        <w:contextualSpacing w:val="0"/>
        <w:jc w:val="left"/>
        <w:textAlignment w:val="baseline"/>
        <w:rPr>
          <w:rFonts w:ascii="Segoe UI" w:eastAsia="Times New Roman" w:hAnsi="Segoe UI" w:cs="Segoe UI"/>
          <w:bCs w:val="0"/>
          <w:szCs w:val="22"/>
          <w:lang w:eastAsia="en-GB"/>
        </w:rPr>
      </w:pPr>
      <w:r w:rsidRPr="00B52812">
        <w:rPr>
          <w:rFonts w:ascii="Calibri" w:eastAsia="Times New Roman" w:hAnsi="Calibri" w:cs="Calibri"/>
          <w:bCs w:val="0"/>
          <w:szCs w:val="22"/>
          <w:lang w:eastAsia="en-GB"/>
        </w:rPr>
        <w:t>Tout document rendu public relatif à l’activité subventionnée doit porter la mention :  «Avec le soutien de Wallonie-Bruxelles International» et le logo de WBI, (</w:t>
      </w:r>
      <w:hyperlink r:id="rId22" w:history="1">
        <w:r w:rsidRPr="00B52812">
          <w:rPr>
            <w:rFonts w:ascii="Calibri" w:eastAsia="Times New Roman" w:hAnsi="Calibri" w:cs="Arial"/>
            <w:bCs w:val="0"/>
            <w:color w:val="0000FF"/>
            <w:szCs w:val="22"/>
            <w:u w:val="single"/>
            <w:lang w:val="fr-BE" w:eastAsia="fr-FR"/>
          </w:rPr>
          <w:t>www.wbi.be/fr/logos</w:t>
        </w:r>
      </w:hyperlink>
      <w:r w:rsidRPr="00B52812">
        <w:rPr>
          <w:rFonts w:ascii="Calibri" w:eastAsia="Times New Roman" w:hAnsi="Calibri" w:cs="Arial"/>
          <w:bCs w:val="0"/>
          <w:color w:val="0000FF"/>
          <w:szCs w:val="22"/>
          <w:u w:val="single"/>
          <w:lang w:val="fr-BE" w:eastAsia="fr-FR"/>
        </w:rPr>
        <w:t>)</w:t>
      </w:r>
      <w:r w:rsidRPr="00B52812">
        <w:rPr>
          <w:rFonts w:ascii="Calibri" w:eastAsia="Times New Roman" w:hAnsi="Calibri" w:cs="Calibri"/>
          <w:bCs w:val="0"/>
          <w:szCs w:val="22"/>
          <w:lang w:eastAsia="en-GB"/>
        </w:rPr>
        <w:t>.</w:t>
      </w:r>
    </w:p>
    <w:p w14:paraId="5303FB6D" w14:textId="77777777" w:rsidR="00A741DA" w:rsidRDefault="00A741DA" w:rsidP="00A741DA">
      <w:pPr>
        <w:spacing w:line="240" w:lineRule="auto"/>
      </w:pPr>
    </w:p>
    <w:p w14:paraId="30673B83" w14:textId="5AB48730" w:rsidR="001B0281" w:rsidRPr="00BB12BD" w:rsidRDefault="001B0281" w:rsidP="002305AC">
      <w:pPr>
        <w:pStyle w:val="Titre3"/>
        <w:rPr>
          <w:lang w:val="fr-BE" w:eastAsia="en-GB"/>
        </w:rPr>
      </w:pPr>
      <w:r w:rsidRPr="00BB12BD">
        <w:rPr>
          <w:lang w:val="fr-BE" w:eastAsia="en-GB"/>
        </w:rPr>
        <w:t>Remettre</w:t>
      </w:r>
      <w:r w:rsidR="00724703">
        <w:rPr>
          <w:lang w:val="fr-BE" w:eastAsia="en-GB"/>
        </w:rPr>
        <w:t xml:space="preserve"> des rapports périodiques ainsi qu’un rapport d</w:t>
      </w:r>
      <w:r w:rsidRPr="00BB12BD">
        <w:rPr>
          <w:lang w:val="fr-BE" w:eastAsia="en-GB"/>
        </w:rPr>
        <w:t>e fin de mission et votre fiche ALUMNI</w:t>
      </w:r>
    </w:p>
    <w:p w14:paraId="0362D53A" w14:textId="77777777" w:rsidR="001B0281" w:rsidRPr="00BB12BD" w:rsidRDefault="001B0281" w:rsidP="00CA7730">
      <w:pPr>
        <w:rPr>
          <w:szCs w:val="22"/>
        </w:rPr>
      </w:pPr>
    </w:p>
    <w:p w14:paraId="4169F5E1" w14:textId="7F247231" w:rsidR="00D43A07" w:rsidRDefault="00F27396" w:rsidP="008275BE">
      <w:pPr>
        <w:spacing w:line="240" w:lineRule="auto"/>
      </w:pPr>
      <w:r>
        <w:t>Des rapports périodiques ainsi qu’un rapport de fin de mission et une fiche ALUMNI seront exigés.</w:t>
      </w:r>
    </w:p>
    <w:p w14:paraId="1B2FF812" w14:textId="77777777" w:rsidR="00724703" w:rsidRPr="00E24F66" w:rsidRDefault="00724703" w:rsidP="008275BE">
      <w:pPr>
        <w:spacing w:line="240" w:lineRule="auto"/>
      </w:pPr>
    </w:p>
    <w:p w14:paraId="3EB47155" w14:textId="3A566A0A" w:rsidR="00DC5FDE" w:rsidRDefault="00DC5FDE" w:rsidP="008275BE">
      <w:pPr>
        <w:pStyle w:val="Titre2"/>
        <w:spacing w:line="240" w:lineRule="auto"/>
      </w:pPr>
      <w:r>
        <w:t xml:space="preserve">Quelle est la date finale pour rendre vos documents? </w:t>
      </w:r>
    </w:p>
    <w:p w14:paraId="17C46F95" w14:textId="65F96E75" w:rsidR="004501F6" w:rsidRDefault="004501F6" w:rsidP="008275BE">
      <w:pPr>
        <w:spacing w:line="240" w:lineRule="auto"/>
      </w:pPr>
    </w:p>
    <w:p w14:paraId="2B1CCA6A" w14:textId="5A50F198" w:rsidR="00925C63" w:rsidRDefault="00F27396" w:rsidP="00F27396">
      <w:pPr>
        <w:spacing w:line="240" w:lineRule="auto"/>
      </w:pPr>
      <w:r>
        <w:t xml:space="preserve">Toutes les dates </w:t>
      </w:r>
      <w:r w:rsidRPr="000A09EB">
        <w:rPr>
          <w:b/>
          <w:bCs w:val="0"/>
          <w:u w:val="single"/>
        </w:rPr>
        <w:t>utiles et obligatoires</w:t>
      </w:r>
      <w:r>
        <w:t xml:space="preserve"> vous seront transmises si vous avez été sélectionné</w:t>
      </w:r>
      <w:r w:rsidR="001D6E1D">
        <w:t>(e)</w:t>
      </w:r>
      <w:r w:rsidR="000A09EB">
        <w:t xml:space="preserve">, </w:t>
      </w:r>
      <w:r>
        <w:t>via la transmission de votre arrêté de subvention</w:t>
      </w:r>
      <w:r w:rsidR="000A09EB">
        <w:t xml:space="preserve"> ainsi que du guide pratique BOURSIER.</w:t>
      </w:r>
    </w:p>
    <w:p w14:paraId="3E229FF6" w14:textId="2C935A56" w:rsidR="00E40CAB" w:rsidRDefault="00E40CAB" w:rsidP="008275BE">
      <w:pPr>
        <w:tabs>
          <w:tab w:val="clear" w:pos="743"/>
        </w:tabs>
        <w:spacing w:line="240" w:lineRule="auto"/>
        <w:ind w:left="0"/>
        <w:contextualSpacing w:val="0"/>
      </w:pPr>
    </w:p>
    <w:p w14:paraId="0A8E0925" w14:textId="77777777" w:rsidR="00925C63" w:rsidRPr="006B6BEB" w:rsidRDefault="00925C63" w:rsidP="008275BE">
      <w:pPr>
        <w:spacing w:line="240" w:lineRule="auto"/>
        <w:rPr>
          <w:color w:val="000000"/>
        </w:rPr>
      </w:pPr>
    </w:p>
    <w:bookmarkStart w:id="21" w:name="_Toc172726481"/>
    <w:p w14:paraId="0601929B" w14:textId="77777777" w:rsidR="00925C63" w:rsidRPr="006B6BEB" w:rsidRDefault="00925C63" w:rsidP="008275BE">
      <w:pPr>
        <w:pStyle w:val="Titre1"/>
        <w:spacing w:line="240" w:lineRule="auto"/>
        <w:jc w:val="both"/>
      </w:pPr>
      <w:r w:rsidRPr="001D6E1D">
        <w:rPr>
          <w:noProof/>
          <w:color w:val="FFCC99"/>
          <w:lang w:val="fr-BE" w:eastAsia="fr-BE"/>
        </w:rPr>
        <mc:AlternateContent>
          <mc:Choice Requires="wps">
            <w:drawing>
              <wp:anchor distT="0" distB="0" distL="114300" distR="114300" simplePos="0" relativeHeight="251658250" behindDoc="0" locked="0" layoutInCell="1" allowOverlap="1" wp14:anchorId="5915C851" wp14:editId="08E15168">
                <wp:simplePos x="0" y="0"/>
                <wp:positionH relativeFrom="column">
                  <wp:posOffset>24130</wp:posOffset>
                </wp:positionH>
                <wp:positionV relativeFrom="paragraph">
                  <wp:posOffset>-49742</wp:posOffset>
                </wp:positionV>
                <wp:extent cx="5782310" cy="381000"/>
                <wp:effectExtent l="19050" t="1905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28575">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8BDC62"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" filled="f" strokecolor="#fc9" strokeweight="2.25pt">
                <v:stroke joinstyle="miter"/>
              </v:roundrect>
            </w:pict>
          </mc:Fallback>
        </mc:AlternateContent>
      </w:r>
      <w:r w:rsidRPr="001D6E1D">
        <w:rPr>
          <w:color w:val="FFCC99"/>
        </w:rPr>
        <w:t>Contact</w:t>
      </w:r>
      <w:bookmarkEnd w:id="21"/>
    </w:p>
    <w:p w14:paraId="056206B3"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77777777" w:rsidR="00925C63" w:rsidRPr="006B6BEB" w:rsidRDefault="00925C63" w:rsidP="008275BE">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6862CEEE" w14:textId="026E0B1D" w:rsidR="00925C63" w:rsidRPr="006B6BEB" w:rsidRDefault="00925C63" w:rsidP="008275BE">
            <w:pPr>
              <w:spacing w:line="240" w:lineRule="auto"/>
              <w:ind w:left="0"/>
              <w:jc w:val="center"/>
              <w:rPr>
                <w:rFonts w:asciiTheme="minorHAnsi" w:hAnsiTheme="minorHAnsi"/>
                <w:b/>
                <w:sz w:val="22"/>
                <w:szCs w:val="22"/>
              </w:rPr>
            </w:pPr>
            <w:r w:rsidRPr="006B6BEB">
              <w:rPr>
                <w:rFonts w:asciiTheme="minorHAnsi" w:hAnsiTheme="minorHAnsi"/>
                <w:b/>
                <w:sz w:val="22"/>
                <w:szCs w:val="22"/>
              </w:rPr>
              <w:t>Service </w:t>
            </w:r>
            <w:r w:rsidR="00D11AB0">
              <w:rPr>
                <w:rFonts w:asciiTheme="minorHAnsi" w:hAnsiTheme="minorHAnsi"/>
                <w:b/>
                <w:sz w:val="22"/>
                <w:szCs w:val="22"/>
              </w:rPr>
              <w:t>des bourses internationales</w:t>
            </w:r>
          </w:p>
          <w:p w14:paraId="31A972E1" w14:textId="77777777" w:rsidR="00925C63" w:rsidRPr="006B6BEB" w:rsidRDefault="00925C63" w:rsidP="008275BE">
            <w:pPr>
              <w:spacing w:line="240" w:lineRule="auto"/>
              <w:ind w:left="708"/>
              <w:rPr>
                <w:rFonts w:asciiTheme="minorHAnsi" w:hAnsiTheme="minorHAnsi"/>
                <w:sz w:val="22"/>
                <w:szCs w:val="22"/>
              </w:rPr>
            </w:pPr>
          </w:p>
        </w:tc>
      </w:tr>
      <w:tr w:rsidR="00925C63" w:rsidRPr="006B6BEB" w14:paraId="574DA73E" w14:textId="77777777" w:rsidTr="009C4137">
        <w:trPr>
          <w:trHeight w:val="882"/>
        </w:trPr>
        <w:tc>
          <w:tcPr>
            <w:tcW w:w="4110" w:type="dxa"/>
          </w:tcPr>
          <w:p w14:paraId="0621F879" w14:textId="77777777" w:rsidR="00925C63" w:rsidRPr="006B6BEB" w:rsidRDefault="00925C63" w:rsidP="008275BE">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58249"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045E99C" w14:textId="77777777" w:rsidR="00925C63" w:rsidRPr="006B6BEB" w:rsidRDefault="00925C63" w:rsidP="008275BE">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751FF397" w14:textId="77777777" w:rsidR="00925C63" w:rsidRPr="006B6BEB" w:rsidRDefault="00925C63" w:rsidP="008275BE">
            <w:pPr>
              <w:spacing w:line="240" w:lineRule="auto"/>
              <w:ind w:left="708"/>
              <w:rPr>
                <w:rStyle w:val="Lienhypertexte"/>
                <w:rFonts w:asciiTheme="minorHAnsi" w:hAnsiTheme="minorHAnsi"/>
                <w:sz w:val="22"/>
                <w:szCs w:val="22"/>
                <w:lang w:eastAsia="en-US"/>
              </w:rPr>
            </w:pPr>
            <w:r w:rsidRPr="006B6BEB">
              <w:rPr>
                <w:noProof/>
                <w:szCs w:val="22"/>
                <w:lang w:val="fr-BE"/>
              </w:rPr>
              <w:drawing>
                <wp:anchor distT="0" distB="0" distL="114300" distR="114300" simplePos="0" relativeHeight="251658248"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5D0D39A" w14:textId="10D8FECF" w:rsidR="00925C63" w:rsidRPr="006B6BEB" w:rsidRDefault="00D11AB0" w:rsidP="008275BE">
            <w:pPr>
              <w:spacing w:line="240" w:lineRule="auto"/>
              <w:ind w:left="708"/>
              <w:rPr>
                <w:rFonts w:asciiTheme="minorHAnsi" w:hAnsiTheme="minorHAnsi"/>
                <w:sz w:val="22"/>
                <w:szCs w:val="22"/>
              </w:rPr>
            </w:pPr>
            <w:hyperlink r:id="rId27" w:history="1">
              <w:r w:rsidRPr="00E71E86">
                <w:rPr>
                  <w:rStyle w:val="Lienhypertexte"/>
                </w:rPr>
                <w:t>bourses</w:t>
              </w:r>
              <w:r w:rsidRPr="00E71E86">
                <w:rPr>
                  <w:rStyle w:val="Lienhypertexte"/>
                  <w:szCs w:val="22"/>
                </w:rPr>
                <w:t>@wbi.be</w:t>
              </w:r>
            </w:hyperlink>
          </w:p>
          <w:p w14:paraId="17529C94" w14:textId="77777777" w:rsidR="00925C63" w:rsidRPr="006B6BEB" w:rsidRDefault="00925C63" w:rsidP="008275BE">
            <w:pPr>
              <w:spacing w:line="240" w:lineRule="auto"/>
              <w:ind w:left="0"/>
              <w:rPr>
                <w:rFonts w:asciiTheme="minorHAnsi" w:hAnsiTheme="minorHAnsi"/>
                <w:color w:val="FF0000"/>
                <w:sz w:val="22"/>
                <w:szCs w:val="22"/>
              </w:rPr>
            </w:pPr>
          </w:p>
        </w:tc>
      </w:tr>
    </w:tbl>
    <w:p w14:paraId="3C1D931C" w14:textId="77777777" w:rsidR="00C610BA" w:rsidRPr="006B6BEB" w:rsidRDefault="00C610BA" w:rsidP="008275BE">
      <w:pPr>
        <w:spacing w:line="240" w:lineRule="auto"/>
      </w:pPr>
    </w:p>
    <w:sectPr w:rsidR="00C610BA" w:rsidRPr="006B6BEB" w:rsidSect="009E47C7">
      <w:headerReference w:type="first" r:id="rId28"/>
      <w:pgSz w:w="11906" w:h="16838"/>
      <w:pgMar w:top="700" w:right="1558" w:bottom="2268" w:left="1276" w:header="568" w:footer="11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BFF60" w14:textId="77777777" w:rsidR="00817084" w:rsidRDefault="00817084" w:rsidP="006B6BEB">
      <w:pPr>
        <w:spacing w:line="240" w:lineRule="auto"/>
      </w:pPr>
      <w:r>
        <w:separator/>
      </w:r>
    </w:p>
  </w:endnote>
  <w:endnote w:type="continuationSeparator" w:id="0">
    <w:p w14:paraId="743DF362" w14:textId="77777777" w:rsidR="00817084" w:rsidRDefault="00817084" w:rsidP="006B6BEB">
      <w:pPr>
        <w:spacing w:line="240" w:lineRule="auto"/>
      </w:pPr>
      <w:r>
        <w:continuationSeparator/>
      </w:r>
    </w:p>
  </w:endnote>
  <w:endnote w:type="continuationNotice" w:id="1">
    <w:p w14:paraId="5F056595" w14:textId="77777777" w:rsidR="00817084" w:rsidRDefault="008170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9CC2" w14:textId="77777777" w:rsidR="00A13DBB" w:rsidRDefault="00A13D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C7672" w14:textId="29A32313" w:rsidR="00A74868" w:rsidRDefault="00B70A61" w:rsidP="00B70A61">
    <w:pPr>
      <w:pStyle w:val="Pieddepage"/>
      <w:pBdr>
        <w:top w:val="single" w:sz="4" w:space="1" w:color="808080" w:themeColor="background1" w:themeShade="80"/>
      </w:pBdr>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1D75B026" wp14:editId="411BA1A7">
          <wp:simplePos x="0" y="0"/>
          <wp:positionH relativeFrom="margin">
            <wp:posOffset>4838065</wp:posOffset>
          </wp:positionH>
          <wp:positionV relativeFrom="paragraph">
            <wp:posOffset>3810</wp:posOffset>
          </wp:positionV>
          <wp:extent cx="752475" cy="776861"/>
          <wp:effectExtent l="0" t="0" r="0" b="4445"/>
          <wp:wrapNone/>
          <wp:docPr id="20092617" name="Image 2009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752475" cy="776861"/>
                  </a:xfrm>
                  <a:prstGeom prst="rect">
                    <a:avLst/>
                  </a:prstGeom>
                </pic:spPr>
              </pic:pic>
            </a:graphicData>
          </a:graphic>
          <wp14:sizeRelH relativeFrom="margin">
            <wp14:pctWidth>0</wp14:pctWidth>
          </wp14:sizeRelH>
          <wp14:sizeRelV relativeFrom="margin">
            <wp14:pctHeight>0</wp14:pctHeight>
          </wp14:sizeRelV>
        </wp:anchor>
      </w:drawing>
    </w:r>
    <w:r w:rsidR="0027056A" w:rsidRPr="006763A3">
      <w:rPr>
        <w:rFonts w:ascii="Gotham Rounded Medium" w:hAnsi="Gotham Rounded Medium"/>
        <w:sz w:val="20"/>
        <w:szCs w:val="22"/>
      </w:rPr>
      <w:t>Wallonie-Bruxelles International</w:t>
    </w:r>
    <w:r w:rsidR="0027056A">
      <w:rPr>
        <w:rFonts w:ascii="Gotham Rounded Medium" w:hAnsi="Gotham Rounded Medium"/>
        <w:sz w:val="20"/>
        <w:szCs w:val="22"/>
      </w:rPr>
      <w:t xml:space="preserve"> </w:t>
    </w:r>
    <w:r w:rsidR="004B09B3">
      <w:rPr>
        <w:rFonts w:ascii="Gotham Rounded Medium" w:hAnsi="Gotham Rounded Medium"/>
        <w:sz w:val="20"/>
        <w:szCs w:val="22"/>
      </w:rPr>
      <w:t xml:space="preserve">                                                    </w:t>
    </w:r>
    <w:r w:rsidR="00A13DBB">
      <w:rPr>
        <w:rFonts w:ascii="Gotham Rounded Medium" w:hAnsi="Gotham Rounded Medium"/>
        <w:sz w:val="20"/>
        <w:szCs w:val="22"/>
      </w:rPr>
      <w:t xml:space="preserve">    DESC_00907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3124" w14:textId="26328E96" w:rsidR="001D6E1D" w:rsidRDefault="00BA46B9" w:rsidP="008A5B9C">
    <w:pPr>
      <w:pStyle w:val="Pieddepage"/>
      <w:pBdr>
        <w:top w:val="single" w:sz="4" w:space="13" w:color="808080" w:themeColor="background1" w:themeShade="80"/>
      </w:pBdr>
      <w:ind w:left="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CC5C4A5" wp14:editId="7FFFD021">
          <wp:simplePos x="0" y="0"/>
          <wp:positionH relativeFrom="margin">
            <wp:posOffset>4781550</wp:posOffset>
          </wp:positionH>
          <wp:positionV relativeFrom="paragraph">
            <wp:posOffset>-9525</wp:posOffset>
          </wp:positionV>
          <wp:extent cx="960120" cy="991235"/>
          <wp:effectExtent l="0" t="0" r="0" b="0"/>
          <wp:wrapNone/>
          <wp:docPr id="1984070925" name="Image 198407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00283134"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39004BD4" wp14:editId="2F3DB159">
              <wp:simplePos x="0" y="0"/>
              <wp:positionH relativeFrom="column">
                <wp:posOffset>3748617</wp:posOffset>
              </wp:positionH>
              <wp:positionV relativeFrom="paragraph">
                <wp:posOffset>101600</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F035DF4" w14:textId="253348D0" w:rsidR="00283134" w:rsidRPr="00666D3E" w:rsidRDefault="00283134" w:rsidP="00283134">
                          <w:pPr>
                            <w:ind w:left="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04BD4" id="_x0000_t202" coordsize="21600,21600" o:spt="202" path="m,l,21600r21600,l21600,xe">
              <v:stroke joinstyle="miter"/>
              <v:path gradientshapeok="t" o:connecttype="rect"/>
            </v:shapetype>
            <v:shape id="Zone de texte 2" o:spid="_x0000_s1027" type="#_x0000_t202" style="position:absolute;left:0;text-align:left;margin-left:295.15pt;margin-top:8pt;width:79.3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sDwIAAP4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" stroked="f">
              <v:textbox style="mso-fit-shape-to-text:t">
                <w:txbxContent>
                  <w:p w14:paraId="6F035DF4" w14:textId="253348D0" w:rsidR="00283134" w:rsidRPr="00666D3E" w:rsidRDefault="00283134" w:rsidP="00283134">
                    <w:pPr>
                      <w:ind w:left="0"/>
                      <w:jc w:val="center"/>
                    </w:pPr>
                  </w:p>
                </w:txbxContent>
              </v:textbox>
            </v:shape>
          </w:pict>
        </mc:Fallback>
      </mc:AlternateContent>
    </w:r>
    <w:r w:rsidR="0027056A" w:rsidRPr="006763A3">
      <w:rPr>
        <w:rFonts w:ascii="Gotham Rounded Medium" w:hAnsi="Gotham Rounded Medium"/>
        <w:sz w:val="20"/>
        <w:szCs w:val="22"/>
      </w:rPr>
      <w:t>Wallonie-Bruxelles International</w:t>
    </w:r>
    <w:r w:rsidR="0027056A">
      <w:rPr>
        <w:rFonts w:ascii="Gotham Rounded Medium" w:hAnsi="Gotham Rounded Medium"/>
        <w:sz w:val="20"/>
        <w:szCs w:val="22"/>
      </w:rPr>
      <w:t xml:space="preserve"> </w:t>
    </w:r>
    <w:r w:rsidR="004B09B3">
      <w:rPr>
        <w:rFonts w:ascii="Gotham Rounded Medium" w:hAnsi="Gotham Rounded Medium"/>
        <w:sz w:val="20"/>
        <w:szCs w:val="22"/>
      </w:rPr>
      <w:t xml:space="preserve">       </w:t>
    </w:r>
    <w:r w:rsidR="00A13DBB">
      <w:rPr>
        <w:rFonts w:ascii="Gotham Rounded Medium" w:hAnsi="Gotham Rounded Medium"/>
        <w:sz w:val="20"/>
        <w:szCs w:val="22"/>
      </w:rPr>
      <w:t xml:space="preserve">                                                   DESC_00907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C03C" w14:textId="77777777" w:rsidR="00817084" w:rsidRDefault="00817084" w:rsidP="006B6BEB">
      <w:pPr>
        <w:spacing w:line="240" w:lineRule="auto"/>
      </w:pPr>
      <w:r>
        <w:separator/>
      </w:r>
    </w:p>
  </w:footnote>
  <w:footnote w:type="continuationSeparator" w:id="0">
    <w:p w14:paraId="73B2E627" w14:textId="77777777" w:rsidR="00817084" w:rsidRDefault="00817084" w:rsidP="006B6BEB">
      <w:pPr>
        <w:spacing w:line="240" w:lineRule="auto"/>
      </w:pPr>
      <w:r>
        <w:continuationSeparator/>
      </w:r>
    </w:p>
  </w:footnote>
  <w:footnote w:type="continuationNotice" w:id="1">
    <w:p w14:paraId="4264DAF7" w14:textId="77777777" w:rsidR="00817084" w:rsidRDefault="008170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90A9F" w14:textId="77777777" w:rsidR="00A13DBB" w:rsidRDefault="00A13D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177E" w14:textId="6C0BA59C" w:rsidR="00A74868" w:rsidRPr="00594BC3" w:rsidRDefault="00A13DBB" w:rsidP="00E40CAB">
    <w:pPr>
      <w:pStyle w:val="En-tte"/>
      <w:jc w:val="right"/>
      <w:rPr>
        <w:color w:val="99CCFF"/>
      </w:rPr>
    </w:pPr>
    <w:sdt>
      <w:sdtPr>
        <w:id w:val="-673028927"/>
        <w:docPartObj>
          <w:docPartGallery w:val="Page Numbers (Margins)"/>
          <w:docPartUnique/>
        </w:docPartObj>
      </w:sdtPr>
      <w:sdtEndPr>
        <w:rPr>
          <w:color w:val="99CCFF"/>
        </w:rPr>
      </w:sdtEndPr>
      <w:sdtContent>
        <w:r w:rsidR="009E47C7" w:rsidRPr="00594BC3">
          <w:rPr>
            <w:noProof/>
            <w:color w:val="99CCFF"/>
          </w:rPr>
          <mc:AlternateContent>
            <mc:Choice Requires="wps">
              <w:drawing>
                <wp:anchor distT="0" distB="0" distL="114300" distR="114300" simplePos="0" relativeHeight="251662342" behindDoc="0" locked="0" layoutInCell="0" allowOverlap="1" wp14:anchorId="24D3B95B" wp14:editId="4E69A644">
                  <wp:simplePos x="0" y="0"/>
                  <wp:positionH relativeFrom="rightMargin">
                    <wp:align>right</wp:align>
                  </wp:positionH>
                  <wp:positionV relativeFrom="margin">
                    <wp:align>center</wp:align>
                  </wp:positionV>
                  <wp:extent cx="727710" cy="329565"/>
                  <wp:effectExtent l="0" t="0" r="0" b="3810"/>
                  <wp:wrapNone/>
                  <wp:docPr id="16308309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A9F50" w14:textId="77777777" w:rsidR="009E47C7" w:rsidRPr="00BA6AEA" w:rsidRDefault="009E47C7" w:rsidP="00BA6AEA">
                              <w:pPr>
                                <w:pBdr>
                                  <w:bottom w:val="single" w:sz="12" w:space="1" w:color="99CCFF"/>
                                </w:pBdr>
                                <w:jc w:val="center"/>
                                <w:rPr>
                                  <w:b/>
                                  <w:bCs w:val="0"/>
                                  <w:color w:val="99CCFF"/>
                                </w:rPr>
                              </w:pPr>
                              <w:r w:rsidRPr="00BA6AEA">
                                <w:rPr>
                                  <w:b/>
                                  <w:bCs w:val="0"/>
                                  <w:color w:val="99CCFF"/>
                                </w:rPr>
                                <w:fldChar w:fldCharType="begin"/>
                              </w:r>
                              <w:r w:rsidRPr="00BA6AEA">
                                <w:rPr>
                                  <w:b/>
                                  <w:bCs w:val="0"/>
                                  <w:color w:val="99CCFF"/>
                                </w:rPr>
                                <w:instrText>PAGE   \* MERGEFORMAT</w:instrText>
                              </w:r>
                              <w:r w:rsidRPr="00BA6AEA">
                                <w:rPr>
                                  <w:b/>
                                  <w:bCs w:val="0"/>
                                  <w:color w:val="99CCFF"/>
                                </w:rPr>
                                <w:fldChar w:fldCharType="separate"/>
                              </w:r>
                              <w:r w:rsidRPr="00BA6AEA">
                                <w:rPr>
                                  <w:b/>
                                  <w:bCs w:val="0"/>
                                  <w:color w:val="99CCFF"/>
                                </w:rPr>
                                <w:t>2</w:t>
                              </w:r>
                              <w:r w:rsidRPr="00BA6AEA">
                                <w:rPr>
                                  <w:b/>
                                  <w:bCs w:val="0"/>
                                  <w:color w:val="99CCF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D3B95B" id="Rectangle 14" o:spid="_x0000_s1026" style="position:absolute;left:0;text-align:left;margin-left:6.1pt;margin-top:0;width:57.3pt;height:25.95pt;z-index:25166234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97A9F50" w14:textId="77777777" w:rsidR="009E47C7" w:rsidRPr="00BA6AEA" w:rsidRDefault="009E47C7" w:rsidP="00BA6AEA">
                        <w:pPr>
                          <w:pBdr>
                            <w:bottom w:val="single" w:sz="12" w:space="1" w:color="99CCFF"/>
                          </w:pBdr>
                          <w:jc w:val="center"/>
                          <w:rPr>
                            <w:b/>
                            <w:bCs w:val="0"/>
                            <w:color w:val="99CCFF"/>
                          </w:rPr>
                        </w:pPr>
                        <w:r w:rsidRPr="00BA6AEA">
                          <w:rPr>
                            <w:b/>
                            <w:bCs w:val="0"/>
                            <w:color w:val="99CCFF"/>
                          </w:rPr>
                          <w:fldChar w:fldCharType="begin"/>
                        </w:r>
                        <w:r w:rsidRPr="00BA6AEA">
                          <w:rPr>
                            <w:b/>
                            <w:bCs w:val="0"/>
                            <w:color w:val="99CCFF"/>
                          </w:rPr>
                          <w:instrText>PAGE   \* MERGEFORMAT</w:instrText>
                        </w:r>
                        <w:r w:rsidRPr="00BA6AEA">
                          <w:rPr>
                            <w:b/>
                            <w:bCs w:val="0"/>
                            <w:color w:val="99CCFF"/>
                          </w:rPr>
                          <w:fldChar w:fldCharType="separate"/>
                        </w:r>
                        <w:r w:rsidRPr="00BA6AEA">
                          <w:rPr>
                            <w:b/>
                            <w:bCs w:val="0"/>
                            <w:color w:val="99CCFF"/>
                          </w:rPr>
                          <w:t>2</w:t>
                        </w:r>
                        <w:r w:rsidRPr="00BA6AEA">
                          <w:rPr>
                            <w:b/>
                            <w:bCs w:val="0"/>
                            <w:color w:val="99CCFF"/>
                          </w:rPr>
                          <w:fldChar w:fldCharType="end"/>
                        </w:r>
                      </w:p>
                    </w:txbxContent>
                  </v:textbox>
                  <w10:wrap anchorx="margin" anchory="margin"/>
                </v:rect>
              </w:pict>
            </mc:Fallback>
          </mc:AlternateContent>
        </w:r>
      </w:sdtContent>
    </w:sdt>
    <w:r w:rsidR="00E40CAB" w:rsidRPr="00594BC3">
      <w:rPr>
        <w:noProof/>
        <w:color w:val="99CCFF"/>
        <w:lang w:val="fr-BE" w:eastAsia="fr-BE"/>
      </w:rPr>
      <w:drawing>
        <wp:anchor distT="0" distB="0" distL="114300" distR="114300" simplePos="0" relativeHeight="251660294" behindDoc="1" locked="0" layoutInCell="1" allowOverlap="1" wp14:anchorId="1D21335F" wp14:editId="34CEE6B9">
          <wp:simplePos x="0" y="0"/>
          <wp:positionH relativeFrom="margin">
            <wp:align>left</wp:align>
          </wp:positionH>
          <wp:positionV relativeFrom="paragraph">
            <wp:posOffset>-31115</wp:posOffset>
          </wp:positionV>
          <wp:extent cx="1150620" cy="644525"/>
          <wp:effectExtent l="0" t="0" r="0" b="3175"/>
          <wp:wrapTopAndBottom/>
          <wp:docPr id="1531793322" name="Image 153179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E40CAB" w:rsidRPr="00594BC3">
      <w:rPr>
        <w:b/>
        <w:bCs w:val="0"/>
        <w:color w:val="99CCFF"/>
        <w:sz w:val="24"/>
        <w:szCs w:val="28"/>
      </w:rPr>
      <w:t>WBI.</w:t>
    </w:r>
    <w:r w:rsidR="00594BC3" w:rsidRPr="00594BC3">
      <w:rPr>
        <w:b/>
        <w:bCs w:val="0"/>
        <w:color w:val="99CCFF"/>
        <w:sz w:val="24"/>
        <w:szCs w:val="28"/>
      </w:rPr>
      <w: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D169" w14:textId="70A1A951" w:rsidR="00A74868" w:rsidRPr="00043344" w:rsidRDefault="0027056A">
    <w:pPr>
      <w:pStyle w:val="En-tte"/>
      <w:rPr>
        <w:b/>
        <w:bCs w:val="0"/>
      </w:rPr>
    </w:pPr>
    <w:r>
      <w:rPr>
        <w:noProof/>
        <w:lang w:val="fr-BE" w:eastAsia="fr-BE"/>
      </w:rPr>
      <w:drawing>
        <wp:anchor distT="0" distB="0" distL="114300" distR="114300" simplePos="0" relativeHeight="251658242" behindDoc="1" locked="0" layoutInCell="1" allowOverlap="1" wp14:anchorId="5D34CA8F" wp14:editId="4D4BB75A">
          <wp:simplePos x="0" y="0"/>
          <wp:positionH relativeFrom="column">
            <wp:posOffset>-2540</wp:posOffset>
          </wp:positionH>
          <wp:positionV relativeFrom="paragraph">
            <wp:posOffset>-25400</wp:posOffset>
          </wp:positionV>
          <wp:extent cx="1150620" cy="644525"/>
          <wp:effectExtent l="0" t="0" r="0" b="3175"/>
          <wp:wrapTopAndBottom/>
          <wp:docPr id="1354564337" name="Image 135456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043344">
      <w:tab/>
    </w:r>
    <w:r w:rsidR="00043344">
      <w:tab/>
    </w:r>
    <w:r w:rsidR="00043344">
      <w:tab/>
    </w:r>
    <w:r w:rsidR="00043344" w:rsidRPr="00594BC3">
      <w:rPr>
        <w:b/>
        <w:bCs w:val="0"/>
        <w:color w:val="99CCFF"/>
        <w:sz w:val="24"/>
        <w:szCs w:val="28"/>
      </w:rPr>
      <w:t>WBI.</w:t>
    </w:r>
    <w:r w:rsidR="00594BC3" w:rsidRPr="00594BC3">
      <w:rPr>
        <w:b/>
        <w:bCs w:val="0"/>
        <w:color w:val="99CCFF"/>
        <w:sz w:val="24"/>
        <w:szCs w:val="28"/>
      </w:rPr>
      <w:t>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B190" w14:textId="77777777" w:rsidR="009E47C7" w:rsidRPr="00043344" w:rsidRDefault="009E47C7">
    <w:pPr>
      <w:pStyle w:val="En-tte"/>
      <w:rPr>
        <w:b/>
        <w:bCs w:val="0"/>
      </w:rPr>
    </w:pPr>
    <w:r>
      <w:rPr>
        <w:noProof/>
        <w:lang w:val="fr-BE" w:eastAsia="fr-BE"/>
      </w:rPr>
      <w:drawing>
        <wp:anchor distT="0" distB="0" distL="114300" distR="114300" simplePos="0" relativeHeight="251664390" behindDoc="1" locked="0" layoutInCell="1" allowOverlap="1" wp14:anchorId="0676A833" wp14:editId="111F5990">
          <wp:simplePos x="0" y="0"/>
          <wp:positionH relativeFrom="column">
            <wp:posOffset>-2540</wp:posOffset>
          </wp:positionH>
          <wp:positionV relativeFrom="paragraph">
            <wp:posOffset>-25400</wp:posOffset>
          </wp:positionV>
          <wp:extent cx="1150620" cy="644525"/>
          <wp:effectExtent l="0" t="0" r="0" b="3175"/>
          <wp:wrapTopAndBottom/>
          <wp:docPr id="2017030858" name="Image 201703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Pr="006647DE">
      <w:rPr>
        <w:b/>
        <w:bCs w:val="0"/>
        <w:color w:val="FFCC99"/>
        <w:sz w:val="24"/>
        <w:szCs w:val="28"/>
      </w:rPr>
      <w:t>WBI.WORLD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133"/>
    <w:multiLevelType w:val="hybridMultilevel"/>
    <w:tmpl w:val="D2CEA44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15:restartNumberingAfterBreak="0">
    <w:nsid w:val="038E0E71"/>
    <w:multiLevelType w:val="hybridMultilevel"/>
    <w:tmpl w:val="495EEE7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6E64C77"/>
    <w:multiLevelType w:val="multilevel"/>
    <w:tmpl w:val="5E1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A79BB"/>
    <w:multiLevelType w:val="hybridMultilevel"/>
    <w:tmpl w:val="BF4AEBE4"/>
    <w:lvl w:ilvl="0" w:tplc="72F6B886">
      <w:start w:val="3"/>
      <w:numFmt w:val="bullet"/>
      <w:lvlText w:val="-"/>
      <w:lvlJc w:val="left"/>
      <w:pPr>
        <w:ind w:left="1800" w:hanging="360"/>
      </w:pPr>
      <w:rPr>
        <w:rFonts w:ascii="Calibri" w:eastAsiaTheme="minorEastAsia" w:hAnsi="Calibri" w:cs="Calibri"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 w15:restartNumberingAfterBreak="0">
    <w:nsid w:val="097B61AD"/>
    <w:multiLevelType w:val="hybridMultilevel"/>
    <w:tmpl w:val="E81894A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 w15:restartNumberingAfterBreak="0">
    <w:nsid w:val="09AB0D82"/>
    <w:multiLevelType w:val="hybridMultilevel"/>
    <w:tmpl w:val="1DD49420"/>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6" w15:restartNumberingAfterBreak="0">
    <w:nsid w:val="11837F25"/>
    <w:multiLevelType w:val="hybridMultilevel"/>
    <w:tmpl w:val="E6F007A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DA902AA"/>
    <w:multiLevelType w:val="hybridMultilevel"/>
    <w:tmpl w:val="AAD8C09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15:restartNumberingAfterBreak="0">
    <w:nsid w:val="221E1134"/>
    <w:multiLevelType w:val="hybridMultilevel"/>
    <w:tmpl w:val="6FB00D60"/>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3AF2801"/>
    <w:multiLevelType w:val="hybridMultilevel"/>
    <w:tmpl w:val="D5A807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A1F33A9"/>
    <w:multiLevelType w:val="hybridMultilevel"/>
    <w:tmpl w:val="3718F212"/>
    <w:lvl w:ilvl="0" w:tplc="72F6B886">
      <w:start w:val="3"/>
      <w:numFmt w:val="bullet"/>
      <w:lvlText w:val="-"/>
      <w:lvlJc w:val="left"/>
      <w:pPr>
        <w:ind w:left="1077" w:hanging="360"/>
      </w:pPr>
      <w:rPr>
        <w:rFonts w:ascii="Calibri" w:eastAsiaTheme="minorEastAsia" w:hAnsi="Calibri" w:cs="Calibri"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 w15:restartNumberingAfterBreak="0">
    <w:nsid w:val="3FB13152"/>
    <w:multiLevelType w:val="hybridMultilevel"/>
    <w:tmpl w:val="798C7312"/>
    <w:lvl w:ilvl="0" w:tplc="FFFFFFFF">
      <w:start w:val="1"/>
      <w:numFmt w:val="bullet"/>
      <w:lvlText w:val=""/>
      <w:lvlJc w:val="left"/>
      <w:pPr>
        <w:ind w:left="720" w:hanging="360"/>
      </w:pPr>
      <w:rPr>
        <w:rFonts w:ascii="Symbol" w:hAnsi="Symbol" w:hint="default"/>
      </w:rPr>
    </w:lvl>
    <w:lvl w:ilvl="1" w:tplc="72F6B886">
      <w:start w:val="3"/>
      <w:numFmt w:val="bullet"/>
      <w:lvlText w:val="-"/>
      <w:lvlJc w:val="left"/>
      <w:pPr>
        <w:ind w:left="1083" w:hanging="360"/>
      </w:pPr>
      <w:rPr>
        <w:rFonts w:ascii="Calibri" w:eastAsiaTheme="minorEastAsia"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357BA9"/>
    <w:multiLevelType w:val="multilevel"/>
    <w:tmpl w:val="A4D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4" w15:restartNumberingAfterBreak="0">
    <w:nsid w:val="57C273EB"/>
    <w:multiLevelType w:val="hybridMultilevel"/>
    <w:tmpl w:val="0378643C"/>
    <w:lvl w:ilvl="0" w:tplc="FFFFFFFF">
      <w:start w:val="1"/>
      <w:numFmt w:val="bullet"/>
      <w:lvlText w:val=""/>
      <w:lvlJc w:val="left"/>
      <w:pPr>
        <w:ind w:left="360" w:hanging="360"/>
      </w:pPr>
      <w:rPr>
        <w:rFonts w:ascii="Symbol" w:hAnsi="Symbol" w:hint="default"/>
      </w:rPr>
    </w:lvl>
    <w:lvl w:ilvl="1" w:tplc="72F6B886">
      <w:start w:val="3"/>
      <w:numFmt w:val="bullet"/>
      <w:lvlText w:val="-"/>
      <w:lvlJc w:val="left"/>
      <w:pPr>
        <w:ind w:left="1083"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95852C9"/>
    <w:multiLevelType w:val="hybridMultilevel"/>
    <w:tmpl w:val="57F0FABC"/>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6" w15:restartNumberingAfterBreak="0">
    <w:nsid w:val="5C4F1E49"/>
    <w:multiLevelType w:val="hybridMultilevel"/>
    <w:tmpl w:val="64E41E3C"/>
    <w:lvl w:ilvl="0" w:tplc="080C0001">
      <w:start w:val="1"/>
      <w:numFmt w:val="bullet"/>
      <w:lvlText w:val=""/>
      <w:lvlJc w:val="left"/>
      <w:pPr>
        <w:ind w:left="1083" w:hanging="360"/>
      </w:pPr>
      <w:rPr>
        <w:rFonts w:ascii="Symbol" w:hAnsi="Symbol" w:hint="default"/>
      </w:rPr>
    </w:lvl>
    <w:lvl w:ilvl="1" w:tplc="080C0003" w:tentative="1">
      <w:start w:val="1"/>
      <w:numFmt w:val="bullet"/>
      <w:lvlText w:val="o"/>
      <w:lvlJc w:val="left"/>
      <w:pPr>
        <w:ind w:left="1803" w:hanging="360"/>
      </w:pPr>
      <w:rPr>
        <w:rFonts w:ascii="Courier New" w:hAnsi="Courier New" w:cs="Courier New" w:hint="default"/>
      </w:rPr>
    </w:lvl>
    <w:lvl w:ilvl="2" w:tplc="080C0005" w:tentative="1">
      <w:start w:val="1"/>
      <w:numFmt w:val="bullet"/>
      <w:lvlText w:val=""/>
      <w:lvlJc w:val="left"/>
      <w:pPr>
        <w:ind w:left="2523" w:hanging="360"/>
      </w:pPr>
      <w:rPr>
        <w:rFonts w:ascii="Wingdings" w:hAnsi="Wingdings" w:hint="default"/>
      </w:rPr>
    </w:lvl>
    <w:lvl w:ilvl="3" w:tplc="080C0001" w:tentative="1">
      <w:start w:val="1"/>
      <w:numFmt w:val="bullet"/>
      <w:lvlText w:val=""/>
      <w:lvlJc w:val="left"/>
      <w:pPr>
        <w:ind w:left="3243" w:hanging="360"/>
      </w:pPr>
      <w:rPr>
        <w:rFonts w:ascii="Symbol" w:hAnsi="Symbol" w:hint="default"/>
      </w:rPr>
    </w:lvl>
    <w:lvl w:ilvl="4" w:tplc="080C0003" w:tentative="1">
      <w:start w:val="1"/>
      <w:numFmt w:val="bullet"/>
      <w:lvlText w:val="o"/>
      <w:lvlJc w:val="left"/>
      <w:pPr>
        <w:ind w:left="3963" w:hanging="360"/>
      </w:pPr>
      <w:rPr>
        <w:rFonts w:ascii="Courier New" w:hAnsi="Courier New" w:cs="Courier New" w:hint="default"/>
      </w:rPr>
    </w:lvl>
    <w:lvl w:ilvl="5" w:tplc="080C0005" w:tentative="1">
      <w:start w:val="1"/>
      <w:numFmt w:val="bullet"/>
      <w:lvlText w:val=""/>
      <w:lvlJc w:val="left"/>
      <w:pPr>
        <w:ind w:left="4683" w:hanging="360"/>
      </w:pPr>
      <w:rPr>
        <w:rFonts w:ascii="Wingdings" w:hAnsi="Wingdings" w:hint="default"/>
      </w:rPr>
    </w:lvl>
    <w:lvl w:ilvl="6" w:tplc="080C0001" w:tentative="1">
      <w:start w:val="1"/>
      <w:numFmt w:val="bullet"/>
      <w:lvlText w:val=""/>
      <w:lvlJc w:val="left"/>
      <w:pPr>
        <w:ind w:left="5403" w:hanging="360"/>
      </w:pPr>
      <w:rPr>
        <w:rFonts w:ascii="Symbol" w:hAnsi="Symbol" w:hint="default"/>
      </w:rPr>
    </w:lvl>
    <w:lvl w:ilvl="7" w:tplc="080C0003" w:tentative="1">
      <w:start w:val="1"/>
      <w:numFmt w:val="bullet"/>
      <w:lvlText w:val="o"/>
      <w:lvlJc w:val="left"/>
      <w:pPr>
        <w:ind w:left="6123" w:hanging="360"/>
      </w:pPr>
      <w:rPr>
        <w:rFonts w:ascii="Courier New" w:hAnsi="Courier New" w:cs="Courier New" w:hint="default"/>
      </w:rPr>
    </w:lvl>
    <w:lvl w:ilvl="8" w:tplc="080C0005" w:tentative="1">
      <w:start w:val="1"/>
      <w:numFmt w:val="bullet"/>
      <w:lvlText w:val=""/>
      <w:lvlJc w:val="left"/>
      <w:pPr>
        <w:ind w:left="6843" w:hanging="360"/>
      </w:pPr>
      <w:rPr>
        <w:rFonts w:ascii="Wingdings" w:hAnsi="Wingdings" w:hint="default"/>
      </w:rPr>
    </w:lvl>
  </w:abstractNum>
  <w:abstractNum w:abstractNumId="17" w15:restartNumberingAfterBreak="0">
    <w:nsid w:val="620C3729"/>
    <w:multiLevelType w:val="hybridMultilevel"/>
    <w:tmpl w:val="DA20A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8E6E6D"/>
    <w:multiLevelType w:val="hybridMultilevel"/>
    <w:tmpl w:val="95E28F76"/>
    <w:lvl w:ilvl="0" w:tplc="1E2E55EC">
      <w:start w:val="1"/>
      <w:numFmt w:val="bullet"/>
      <w:pStyle w:val="Titre3"/>
      <w:lvlText w:val=""/>
      <w:lvlJc w:val="left"/>
      <w:pPr>
        <w:ind w:left="78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310904"/>
    <w:multiLevelType w:val="hybridMultilevel"/>
    <w:tmpl w:val="2C4A61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69314FA3"/>
    <w:multiLevelType w:val="hybridMultilevel"/>
    <w:tmpl w:val="F9AAA5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C2B6B24"/>
    <w:multiLevelType w:val="hybridMultilevel"/>
    <w:tmpl w:val="122ECE6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6D023E42"/>
    <w:multiLevelType w:val="hybridMultilevel"/>
    <w:tmpl w:val="7508119E"/>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3" w15:restartNumberingAfterBreak="0">
    <w:nsid w:val="70FE123A"/>
    <w:multiLevelType w:val="hybridMultilevel"/>
    <w:tmpl w:val="D04EE7E0"/>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4" w15:restartNumberingAfterBreak="0">
    <w:nsid w:val="74791212"/>
    <w:multiLevelType w:val="hybridMultilevel"/>
    <w:tmpl w:val="EC201CEC"/>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15:restartNumberingAfterBreak="0">
    <w:nsid w:val="756B6E37"/>
    <w:multiLevelType w:val="hybridMultilevel"/>
    <w:tmpl w:val="DBBC609E"/>
    <w:lvl w:ilvl="0" w:tplc="22F0CFEC">
      <w:start w:val="1"/>
      <w:numFmt w:val="decimal"/>
      <w:lvlText w:val="%1."/>
      <w:lvlJc w:val="left"/>
      <w:pPr>
        <w:ind w:left="1080" w:hanging="360"/>
      </w:pPr>
      <w:rPr>
        <w:rFonts w:asciiTheme="minorHAnsi" w:eastAsiaTheme="minorEastAsia" w:hAnsiTheme="minorHAnsi" w:cstheme="minorHAnsi"/>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78343FBA"/>
    <w:multiLevelType w:val="hybridMultilevel"/>
    <w:tmpl w:val="2B3C1D80"/>
    <w:lvl w:ilvl="0" w:tplc="080C0005">
      <w:start w:val="1"/>
      <w:numFmt w:val="bullet"/>
      <w:lvlText w:val=""/>
      <w:lvlJc w:val="left"/>
      <w:pPr>
        <w:ind w:left="773" w:hanging="360"/>
      </w:pPr>
      <w:rPr>
        <w:rFonts w:ascii="Wingdings" w:hAnsi="Wingdings"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num w:numId="1" w16cid:durableId="732656898">
    <w:abstractNumId w:val="18"/>
  </w:num>
  <w:num w:numId="2" w16cid:durableId="1491483087">
    <w:abstractNumId w:val="5"/>
    <w:lvlOverride w:ilvl="0">
      <w:startOverride w:val="1"/>
    </w:lvlOverride>
  </w:num>
  <w:num w:numId="3" w16cid:durableId="1094671725">
    <w:abstractNumId w:val="5"/>
    <w:lvlOverride w:ilvl="0">
      <w:startOverride w:val="1"/>
    </w:lvlOverride>
  </w:num>
  <w:num w:numId="4" w16cid:durableId="286085026">
    <w:abstractNumId w:val="5"/>
    <w:lvlOverride w:ilvl="0">
      <w:startOverride w:val="1"/>
    </w:lvlOverride>
  </w:num>
  <w:num w:numId="5" w16cid:durableId="538854390">
    <w:abstractNumId w:val="5"/>
    <w:lvlOverride w:ilvl="0">
      <w:startOverride w:val="1"/>
    </w:lvlOverride>
  </w:num>
  <w:num w:numId="6" w16cid:durableId="1828788636">
    <w:abstractNumId w:val="13"/>
  </w:num>
  <w:num w:numId="7" w16cid:durableId="1275864931">
    <w:abstractNumId w:val="5"/>
  </w:num>
  <w:num w:numId="8" w16cid:durableId="603609143">
    <w:abstractNumId w:val="5"/>
  </w:num>
  <w:num w:numId="9" w16cid:durableId="271791481">
    <w:abstractNumId w:val="5"/>
    <w:lvlOverride w:ilvl="0">
      <w:startOverride w:val="1"/>
    </w:lvlOverride>
  </w:num>
  <w:num w:numId="10" w16cid:durableId="510340039">
    <w:abstractNumId w:val="25"/>
  </w:num>
  <w:num w:numId="11" w16cid:durableId="865557420">
    <w:abstractNumId w:val="16"/>
  </w:num>
  <w:num w:numId="12" w16cid:durableId="1690334927">
    <w:abstractNumId w:val="11"/>
  </w:num>
  <w:num w:numId="13" w16cid:durableId="622614023">
    <w:abstractNumId w:val="14"/>
  </w:num>
  <w:num w:numId="14" w16cid:durableId="1866942649">
    <w:abstractNumId w:val="17"/>
  </w:num>
  <w:num w:numId="15" w16cid:durableId="638194399">
    <w:abstractNumId w:val="3"/>
  </w:num>
  <w:num w:numId="16" w16cid:durableId="103036590">
    <w:abstractNumId w:val="2"/>
  </w:num>
  <w:num w:numId="17" w16cid:durableId="2081053642">
    <w:abstractNumId w:val="12"/>
  </w:num>
  <w:num w:numId="18" w16cid:durableId="252931330">
    <w:abstractNumId w:val="9"/>
  </w:num>
  <w:num w:numId="19" w16cid:durableId="1890650640">
    <w:abstractNumId w:val="10"/>
  </w:num>
  <w:num w:numId="20" w16cid:durableId="1807579386">
    <w:abstractNumId w:val="19"/>
  </w:num>
  <w:num w:numId="21" w16cid:durableId="854920074">
    <w:abstractNumId w:val="23"/>
  </w:num>
  <w:num w:numId="22" w16cid:durableId="1065378315">
    <w:abstractNumId w:val="4"/>
  </w:num>
  <w:num w:numId="23" w16cid:durableId="265382942">
    <w:abstractNumId w:val="8"/>
  </w:num>
  <w:num w:numId="24" w16cid:durableId="2085762769">
    <w:abstractNumId w:val="7"/>
  </w:num>
  <w:num w:numId="25" w16cid:durableId="283733966">
    <w:abstractNumId w:val="24"/>
  </w:num>
  <w:num w:numId="26" w16cid:durableId="1241787670">
    <w:abstractNumId w:val="21"/>
  </w:num>
  <w:num w:numId="27" w16cid:durableId="2089770517">
    <w:abstractNumId w:val="1"/>
  </w:num>
  <w:num w:numId="28" w16cid:durableId="1472022087">
    <w:abstractNumId w:val="15"/>
  </w:num>
  <w:num w:numId="29" w16cid:durableId="153180237">
    <w:abstractNumId w:val="20"/>
  </w:num>
  <w:num w:numId="30" w16cid:durableId="16154091">
    <w:abstractNumId w:val="0"/>
  </w:num>
  <w:num w:numId="31" w16cid:durableId="935212004">
    <w:abstractNumId w:val="20"/>
  </w:num>
  <w:num w:numId="32" w16cid:durableId="1478456266">
    <w:abstractNumId w:val="22"/>
  </w:num>
  <w:num w:numId="33" w16cid:durableId="315187596">
    <w:abstractNumId w:val="6"/>
  </w:num>
  <w:num w:numId="34" w16cid:durableId="52933878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43344"/>
    <w:rsid w:val="0004473D"/>
    <w:rsid w:val="000578BD"/>
    <w:rsid w:val="0009274F"/>
    <w:rsid w:val="00095B7F"/>
    <w:rsid w:val="000A09EB"/>
    <w:rsid w:val="000A2C75"/>
    <w:rsid w:val="000A63C3"/>
    <w:rsid w:val="000A75A1"/>
    <w:rsid w:val="000C77D1"/>
    <w:rsid w:val="000E3856"/>
    <w:rsid w:val="000E5D00"/>
    <w:rsid w:val="00122FB1"/>
    <w:rsid w:val="00126D3F"/>
    <w:rsid w:val="0013688C"/>
    <w:rsid w:val="001460A7"/>
    <w:rsid w:val="00156BA9"/>
    <w:rsid w:val="00163190"/>
    <w:rsid w:val="00181042"/>
    <w:rsid w:val="00185DA5"/>
    <w:rsid w:val="00190FE5"/>
    <w:rsid w:val="001A1D98"/>
    <w:rsid w:val="001B0281"/>
    <w:rsid w:val="001B7EB1"/>
    <w:rsid w:val="001D6E1D"/>
    <w:rsid w:val="001F4698"/>
    <w:rsid w:val="001F67AE"/>
    <w:rsid w:val="002075C1"/>
    <w:rsid w:val="002305AC"/>
    <w:rsid w:val="00234892"/>
    <w:rsid w:val="002409A2"/>
    <w:rsid w:val="00240AA4"/>
    <w:rsid w:val="0026053B"/>
    <w:rsid w:val="002606A3"/>
    <w:rsid w:val="00261431"/>
    <w:rsid w:val="0027056A"/>
    <w:rsid w:val="00271B86"/>
    <w:rsid w:val="002761A3"/>
    <w:rsid w:val="00283134"/>
    <w:rsid w:val="0028612C"/>
    <w:rsid w:val="00296E13"/>
    <w:rsid w:val="002B41FE"/>
    <w:rsid w:val="002B5447"/>
    <w:rsid w:val="002C6F8C"/>
    <w:rsid w:val="002D6B5C"/>
    <w:rsid w:val="003001D6"/>
    <w:rsid w:val="00303E34"/>
    <w:rsid w:val="00322737"/>
    <w:rsid w:val="00352205"/>
    <w:rsid w:val="00376A28"/>
    <w:rsid w:val="003A4226"/>
    <w:rsid w:val="003A7C0F"/>
    <w:rsid w:val="003B1D6F"/>
    <w:rsid w:val="003C043D"/>
    <w:rsid w:val="003C355E"/>
    <w:rsid w:val="003C4DD3"/>
    <w:rsid w:val="003D22FF"/>
    <w:rsid w:val="003E13FB"/>
    <w:rsid w:val="003F1E81"/>
    <w:rsid w:val="003F42F5"/>
    <w:rsid w:val="00400829"/>
    <w:rsid w:val="0041152A"/>
    <w:rsid w:val="0043000A"/>
    <w:rsid w:val="00431F99"/>
    <w:rsid w:val="00435608"/>
    <w:rsid w:val="00446524"/>
    <w:rsid w:val="004501F6"/>
    <w:rsid w:val="0046037B"/>
    <w:rsid w:val="00471D8D"/>
    <w:rsid w:val="00473316"/>
    <w:rsid w:val="004844BF"/>
    <w:rsid w:val="004915C3"/>
    <w:rsid w:val="0049626F"/>
    <w:rsid w:val="004B09B3"/>
    <w:rsid w:val="004B2B41"/>
    <w:rsid w:val="004B4B2B"/>
    <w:rsid w:val="004E54C5"/>
    <w:rsid w:val="004F6071"/>
    <w:rsid w:val="00505EDB"/>
    <w:rsid w:val="00517BD8"/>
    <w:rsid w:val="00536B19"/>
    <w:rsid w:val="0054251B"/>
    <w:rsid w:val="0055650E"/>
    <w:rsid w:val="005609BC"/>
    <w:rsid w:val="00581A07"/>
    <w:rsid w:val="00587089"/>
    <w:rsid w:val="00594AC8"/>
    <w:rsid w:val="00594BC3"/>
    <w:rsid w:val="005A59EB"/>
    <w:rsid w:val="005B6152"/>
    <w:rsid w:val="005C6F40"/>
    <w:rsid w:val="005C712F"/>
    <w:rsid w:val="005D2B01"/>
    <w:rsid w:val="005E1BF9"/>
    <w:rsid w:val="00625E3C"/>
    <w:rsid w:val="00641C59"/>
    <w:rsid w:val="00657FBB"/>
    <w:rsid w:val="00661A95"/>
    <w:rsid w:val="00661C92"/>
    <w:rsid w:val="006647DE"/>
    <w:rsid w:val="00670C22"/>
    <w:rsid w:val="006A6EDF"/>
    <w:rsid w:val="006A74FA"/>
    <w:rsid w:val="006A7A70"/>
    <w:rsid w:val="006B6BEB"/>
    <w:rsid w:val="006C1D94"/>
    <w:rsid w:val="006D25F6"/>
    <w:rsid w:val="006D3B26"/>
    <w:rsid w:val="006E5B41"/>
    <w:rsid w:val="006F2631"/>
    <w:rsid w:val="006F4F08"/>
    <w:rsid w:val="0070568B"/>
    <w:rsid w:val="007238B9"/>
    <w:rsid w:val="00724703"/>
    <w:rsid w:val="0073728A"/>
    <w:rsid w:val="00740B8F"/>
    <w:rsid w:val="00740DA5"/>
    <w:rsid w:val="00746B98"/>
    <w:rsid w:val="007502F3"/>
    <w:rsid w:val="00750768"/>
    <w:rsid w:val="00766B8B"/>
    <w:rsid w:val="00791F13"/>
    <w:rsid w:val="007928CD"/>
    <w:rsid w:val="007A2DDB"/>
    <w:rsid w:val="007A5074"/>
    <w:rsid w:val="007A5745"/>
    <w:rsid w:val="007B6772"/>
    <w:rsid w:val="007D29E2"/>
    <w:rsid w:val="007E0669"/>
    <w:rsid w:val="007F450E"/>
    <w:rsid w:val="007F72BA"/>
    <w:rsid w:val="00812341"/>
    <w:rsid w:val="00817084"/>
    <w:rsid w:val="00826D27"/>
    <w:rsid w:val="008275BE"/>
    <w:rsid w:val="008312F7"/>
    <w:rsid w:val="00832388"/>
    <w:rsid w:val="00847535"/>
    <w:rsid w:val="00850065"/>
    <w:rsid w:val="00851BCF"/>
    <w:rsid w:val="0087329D"/>
    <w:rsid w:val="00891199"/>
    <w:rsid w:val="0089548E"/>
    <w:rsid w:val="008A5B9C"/>
    <w:rsid w:val="008B3A3E"/>
    <w:rsid w:val="008C1EEB"/>
    <w:rsid w:val="008E3CD7"/>
    <w:rsid w:val="00916D3C"/>
    <w:rsid w:val="00916D73"/>
    <w:rsid w:val="00925C63"/>
    <w:rsid w:val="009339C3"/>
    <w:rsid w:val="009473F9"/>
    <w:rsid w:val="00963CEE"/>
    <w:rsid w:val="0096544A"/>
    <w:rsid w:val="009B0B20"/>
    <w:rsid w:val="009B5621"/>
    <w:rsid w:val="009C71E2"/>
    <w:rsid w:val="009D1500"/>
    <w:rsid w:val="009D6D74"/>
    <w:rsid w:val="009E47C7"/>
    <w:rsid w:val="009F32BB"/>
    <w:rsid w:val="009F7C2F"/>
    <w:rsid w:val="00A13DBB"/>
    <w:rsid w:val="00A16AF6"/>
    <w:rsid w:val="00A277CE"/>
    <w:rsid w:val="00A3528E"/>
    <w:rsid w:val="00A3640F"/>
    <w:rsid w:val="00A44FF5"/>
    <w:rsid w:val="00A451EC"/>
    <w:rsid w:val="00A67DB8"/>
    <w:rsid w:val="00A741DA"/>
    <w:rsid w:val="00A74868"/>
    <w:rsid w:val="00A84A5E"/>
    <w:rsid w:val="00A86106"/>
    <w:rsid w:val="00A9731E"/>
    <w:rsid w:val="00AB198B"/>
    <w:rsid w:val="00AB3EBC"/>
    <w:rsid w:val="00AB6D60"/>
    <w:rsid w:val="00AC255A"/>
    <w:rsid w:val="00AD09BA"/>
    <w:rsid w:val="00AD4465"/>
    <w:rsid w:val="00AE1BB9"/>
    <w:rsid w:val="00B077FA"/>
    <w:rsid w:val="00B1144C"/>
    <w:rsid w:val="00B13BEA"/>
    <w:rsid w:val="00B30FC9"/>
    <w:rsid w:val="00B32ECE"/>
    <w:rsid w:val="00B34D44"/>
    <w:rsid w:val="00B52812"/>
    <w:rsid w:val="00B5452E"/>
    <w:rsid w:val="00B61A76"/>
    <w:rsid w:val="00B70A61"/>
    <w:rsid w:val="00B72DA6"/>
    <w:rsid w:val="00B74A2A"/>
    <w:rsid w:val="00B80C08"/>
    <w:rsid w:val="00B9524B"/>
    <w:rsid w:val="00BA13BB"/>
    <w:rsid w:val="00BA46B9"/>
    <w:rsid w:val="00BA5DD0"/>
    <w:rsid w:val="00BA6AEA"/>
    <w:rsid w:val="00BB12BD"/>
    <w:rsid w:val="00BB77F4"/>
    <w:rsid w:val="00BD4F97"/>
    <w:rsid w:val="00BD584D"/>
    <w:rsid w:val="00BD7B58"/>
    <w:rsid w:val="00BF0B21"/>
    <w:rsid w:val="00BF25EB"/>
    <w:rsid w:val="00C12419"/>
    <w:rsid w:val="00C2288A"/>
    <w:rsid w:val="00C35F4E"/>
    <w:rsid w:val="00C50C8C"/>
    <w:rsid w:val="00C610BA"/>
    <w:rsid w:val="00C971B9"/>
    <w:rsid w:val="00CA4253"/>
    <w:rsid w:val="00CB6DBE"/>
    <w:rsid w:val="00CC6D3F"/>
    <w:rsid w:val="00CF0035"/>
    <w:rsid w:val="00CF56EA"/>
    <w:rsid w:val="00D11AB0"/>
    <w:rsid w:val="00D11EB7"/>
    <w:rsid w:val="00D16DC6"/>
    <w:rsid w:val="00D208A6"/>
    <w:rsid w:val="00D21838"/>
    <w:rsid w:val="00D24798"/>
    <w:rsid w:val="00D35D6B"/>
    <w:rsid w:val="00D4174B"/>
    <w:rsid w:val="00D43A07"/>
    <w:rsid w:val="00D473E9"/>
    <w:rsid w:val="00D47BB8"/>
    <w:rsid w:val="00D50522"/>
    <w:rsid w:val="00D65CDE"/>
    <w:rsid w:val="00D67955"/>
    <w:rsid w:val="00DA37F7"/>
    <w:rsid w:val="00DA6546"/>
    <w:rsid w:val="00DB08DA"/>
    <w:rsid w:val="00DB120F"/>
    <w:rsid w:val="00DC2891"/>
    <w:rsid w:val="00DC5FDE"/>
    <w:rsid w:val="00DC6241"/>
    <w:rsid w:val="00DD17AD"/>
    <w:rsid w:val="00DD1C3C"/>
    <w:rsid w:val="00DD3E92"/>
    <w:rsid w:val="00DD6B4C"/>
    <w:rsid w:val="00DD749E"/>
    <w:rsid w:val="00DF0218"/>
    <w:rsid w:val="00E01DEF"/>
    <w:rsid w:val="00E02ABB"/>
    <w:rsid w:val="00E11EFC"/>
    <w:rsid w:val="00E13EB2"/>
    <w:rsid w:val="00E1581B"/>
    <w:rsid w:val="00E24F66"/>
    <w:rsid w:val="00E266F9"/>
    <w:rsid w:val="00E34102"/>
    <w:rsid w:val="00E3437E"/>
    <w:rsid w:val="00E40CAB"/>
    <w:rsid w:val="00E52C3A"/>
    <w:rsid w:val="00E54319"/>
    <w:rsid w:val="00E610FF"/>
    <w:rsid w:val="00E63184"/>
    <w:rsid w:val="00E63BE8"/>
    <w:rsid w:val="00E77627"/>
    <w:rsid w:val="00E77950"/>
    <w:rsid w:val="00E819BC"/>
    <w:rsid w:val="00E82CD8"/>
    <w:rsid w:val="00EA0205"/>
    <w:rsid w:val="00EA6354"/>
    <w:rsid w:val="00EA66D7"/>
    <w:rsid w:val="00EB1954"/>
    <w:rsid w:val="00EB41AC"/>
    <w:rsid w:val="00ED4A21"/>
    <w:rsid w:val="00F001BD"/>
    <w:rsid w:val="00F0309F"/>
    <w:rsid w:val="00F05190"/>
    <w:rsid w:val="00F26B7D"/>
    <w:rsid w:val="00F27396"/>
    <w:rsid w:val="00F520C3"/>
    <w:rsid w:val="00F56815"/>
    <w:rsid w:val="00F61EA5"/>
    <w:rsid w:val="00F64CFE"/>
    <w:rsid w:val="00F66FB4"/>
    <w:rsid w:val="00F723C7"/>
    <w:rsid w:val="00F74BE0"/>
    <w:rsid w:val="00F820A7"/>
    <w:rsid w:val="00F96019"/>
    <w:rsid w:val="00F9746A"/>
    <w:rsid w:val="00FA0DA6"/>
    <w:rsid w:val="00FA2506"/>
    <w:rsid w:val="00FB6C69"/>
    <w:rsid w:val="00FC3CCB"/>
    <w:rsid w:val="00FC66E3"/>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EA70"/>
  <w15:docId w15:val="{075D0321-1610-4C10-91E8-5876737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7"/>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2305AC"/>
    <w:pPr>
      <w:numPr>
        <w:numId w:val="1"/>
      </w:numPr>
      <w:pBdr>
        <w:bottom w:val="single" w:sz="8" w:space="1" w:color="808080" w:themeColor="background1" w:themeShade="80"/>
      </w:pBdr>
      <w:spacing w:line="240" w:lineRule="auto"/>
      <w:ind w:left="72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sz w:val="32"/>
      <w:szCs w:val="32"/>
      <w:lang w:val="fr-FR"/>
    </w:rPr>
  </w:style>
  <w:style w:type="character" w:customStyle="1" w:styleId="Titre3Car">
    <w:name w:val="Titre 3 Car"/>
    <w:basedOn w:val="Policepardfaut"/>
    <w:link w:val="Titre3"/>
    <w:uiPriority w:val="9"/>
    <w:rsid w:val="002305AC"/>
    <w:rPr>
      <w:rFonts w:eastAsiaTheme="minorEastAsia" w:cstheme="minorHAnsi"/>
      <w:b/>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594BC3"/>
    <w:pPr>
      <w:spacing w:after="100"/>
    </w:pPr>
    <w:rPr>
      <w:b/>
      <w:bCs w:val="0"/>
      <w:noProof/>
      <w:color w:val="99CCFF"/>
    </w:rPr>
  </w:style>
  <w:style w:type="paragraph" w:styleId="Sansinterligne">
    <w:name w:val="No Spacing"/>
    <w:aliases w:val="Puce-normal"/>
    <w:basedOn w:val="Paragraphedeliste"/>
    <w:link w:val="SansinterligneCar"/>
    <w:uiPriority w:val="1"/>
    <w:qFormat/>
    <w:rsid w:val="00431F99"/>
    <w:pPr>
      <w:numPr>
        <w:numId w:val="6"/>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lang w:val="fr-FR"/>
    </w:rPr>
  </w:style>
  <w:style w:type="paragraph" w:styleId="NormalWeb">
    <w:name w:val="Normal (Web)"/>
    <w:basedOn w:val="Normal"/>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character" w:styleId="Mentionnonrsolue">
    <w:name w:val="Unresolved Mention"/>
    <w:basedOn w:val="Policepardfaut"/>
    <w:uiPriority w:val="99"/>
    <w:semiHidden/>
    <w:unhideWhenUsed/>
    <w:rsid w:val="00D11AB0"/>
    <w:rPr>
      <w:color w:val="605E5C"/>
      <w:shd w:val="clear" w:color="auto" w:fill="E1DFDD"/>
    </w:rPr>
  </w:style>
  <w:style w:type="paragraph" w:customStyle="1" w:styleId="Texte1">
    <w:name w:val="Texte 1"/>
    <w:basedOn w:val="Normal"/>
    <w:qFormat/>
    <w:rsid w:val="00963CEE"/>
    <w:pPr>
      <w:tabs>
        <w:tab w:val="clear" w:pos="743"/>
      </w:tabs>
      <w:spacing w:line="240" w:lineRule="auto"/>
      <w:ind w:left="454"/>
      <w:contextualSpacing w:val="0"/>
    </w:pPr>
    <w:rPr>
      <w:rFonts w:ascii="Calibri" w:eastAsiaTheme="minorHAnsi" w:hAnsi="Calibri" w:cs="Calibri"/>
      <w:kern w:val="2"/>
      <w:sz w:val="24"/>
      <w:lang w:val="fr-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5895">
      <w:bodyDiv w:val="1"/>
      <w:marLeft w:val="0"/>
      <w:marRight w:val="0"/>
      <w:marTop w:val="0"/>
      <w:marBottom w:val="0"/>
      <w:divBdr>
        <w:top w:val="none" w:sz="0" w:space="0" w:color="auto"/>
        <w:left w:val="none" w:sz="0" w:space="0" w:color="auto"/>
        <w:bottom w:val="none" w:sz="0" w:space="0" w:color="auto"/>
        <w:right w:val="none" w:sz="0" w:space="0" w:color="auto"/>
      </w:divBdr>
    </w:div>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856582901">
      <w:bodyDiv w:val="1"/>
      <w:marLeft w:val="0"/>
      <w:marRight w:val="0"/>
      <w:marTop w:val="0"/>
      <w:marBottom w:val="0"/>
      <w:divBdr>
        <w:top w:val="none" w:sz="0" w:space="0" w:color="auto"/>
        <w:left w:val="none" w:sz="0" w:space="0" w:color="auto"/>
        <w:bottom w:val="none" w:sz="0" w:space="0" w:color="auto"/>
        <w:right w:val="none" w:sz="0" w:space="0" w:color="auto"/>
      </w:divBdr>
    </w:div>
    <w:div w:id="1225528405">
      <w:bodyDiv w:val="1"/>
      <w:marLeft w:val="0"/>
      <w:marRight w:val="0"/>
      <w:marTop w:val="0"/>
      <w:marBottom w:val="0"/>
      <w:divBdr>
        <w:top w:val="none" w:sz="0" w:space="0" w:color="auto"/>
        <w:left w:val="none" w:sz="0" w:space="0" w:color="auto"/>
        <w:bottom w:val="none" w:sz="0" w:space="0" w:color="auto"/>
        <w:right w:val="none" w:sz="0" w:space="0" w:color="auto"/>
      </w:divBdr>
    </w:div>
    <w:div w:id="1322924447">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 w:id="21115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lusters.wallonie.be/federateur/fr/les-poles-de-competitivite" TargetMode="External"/><Relationship Id="rId26"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hyperlink" Target="mailto:r.mourtada@wbi.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bourses@wbi.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marshall.wallonie.be/" TargetMode="External"/><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bi.be/fr/logos" TargetMode="External"/><Relationship Id="rId27" Type="http://schemas.openxmlformats.org/officeDocument/2006/relationships/hyperlink" Target="mailto:bourses@wbi.be"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C7D9-5D6F-4656-93E0-30EACB3A3EA8}">
  <ds:schemaRefs>
    <ds:schemaRef ds:uri="http://schemas.openxmlformats.org/officeDocument/2006/bibliography"/>
  </ds:schemaRefs>
</ds:datastoreItem>
</file>

<file path=customXml/itemProps3.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4.xml><?xml version="1.0" encoding="utf-8"?>
<ds:datastoreItem xmlns:ds="http://schemas.openxmlformats.org/officeDocument/2006/customXml" ds:itemID="{9571BABB-93DC-4249-ACF8-FDA914A32217}">
  <ds:schemaRefs>
    <ds:schemaRef ds:uri="http://purl.org/dc/dcmitype/"/>
    <ds:schemaRef ds:uri="http://purl.org/dc/elements/1.1/"/>
    <ds:schemaRef ds:uri="http://purl.org/dc/terms/"/>
    <ds:schemaRef ds:uri="929578c0-ad26-4ed2-a91b-398b79fbf0d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1863</Words>
  <Characters>10247</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Droits Quotidiens - Anaïs Feyens</dc:creator>
  <cp:lastModifiedBy>Bajot Marjorie</cp:lastModifiedBy>
  <cp:revision>9</cp:revision>
  <cp:lastPrinted>2024-10-01T14:26:00Z</cp:lastPrinted>
  <dcterms:created xsi:type="dcterms:W3CDTF">2024-10-10T12:21:00Z</dcterms:created>
  <dcterms:modified xsi:type="dcterms:W3CDTF">2024-12-09T08:15:00Z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