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51A88C" w14:textId="77777777" w:rsidR="00393856" w:rsidRDefault="00000000">
      <w:pPr>
        <w:jc w:val="center"/>
        <w:rPr>
          <w:rFonts w:ascii="Cambria" w:eastAsia="Cambria" w:hAnsi="Cambria" w:cs="Cambria"/>
          <w:b/>
          <w:sz w:val="32"/>
          <w:szCs w:val="32"/>
        </w:rPr>
      </w:pPr>
      <w:r>
        <w:rPr>
          <w:rFonts w:ascii="Cambria" w:eastAsia="Cambria" w:hAnsi="Cambria" w:cs="Cambria"/>
          <w:b/>
          <w:sz w:val="32"/>
          <w:szCs w:val="32"/>
        </w:rPr>
        <w:t xml:space="preserve">Présentation des 7 auteurs et autrices </w:t>
      </w:r>
    </w:p>
    <w:p w14:paraId="5EBBC325" w14:textId="77777777" w:rsidR="00393856" w:rsidRDefault="00000000">
      <w:pPr>
        <w:jc w:val="center"/>
        <w:rPr>
          <w:rFonts w:ascii="Cambria" w:eastAsia="Cambria" w:hAnsi="Cambria" w:cs="Cambria"/>
          <w:b/>
          <w:sz w:val="32"/>
          <w:szCs w:val="32"/>
        </w:rPr>
      </w:pPr>
      <w:proofErr w:type="gramStart"/>
      <w:r>
        <w:rPr>
          <w:rFonts w:ascii="Cambria" w:eastAsia="Cambria" w:hAnsi="Cambria" w:cs="Cambria"/>
          <w:b/>
          <w:sz w:val="32"/>
          <w:szCs w:val="32"/>
        </w:rPr>
        <w:t>de</w:t>
      </w:r>
      <w:proofErr w:type="gramEnd"/>
      <w:r>
        <w:rPr>
          <w:rFonts w:ascii="Cambria" w:eastAsia="Cambria" w:hAnsi="Cambria" w:cs="Cambria"/>
          <w:b/>
          <w:sz w:val="32"/>
          <w:szCs w:val="32"/>
        </w:rPr>
        <w:t xml:space="preserve"> </w:t>
      </w:r>
      <w:proofErr w:type="spellStart"/>
      <w:r>
        <w:rPr>
          <w:rFonts w:ascii="Cambria" w:eastAsia="Cambria" w:hAnsi="Cambria" w:cs="Cambria"/>
          <w:b/>
          <w:sz w:val="32"/>
          <w:szCs w:val="32"/>
        </w:rPr>
        <w:t>Wallonies</w:t>
      </w:r>
      <w:proofErr w:type="spellEnd"/>
      <w:r>
        <w:rPr>
          <w:rFonts w:ascii="Cambria" w:eastAsia="Cambria" w:hAnsi="Cambria" w:cs="Cambria"/>
          <w:b/>
          <w:sz w:val="32"/>
          <w:szCs w:val="32"/>
        </w:rPr>
        <w:t>-Bruxelles au SILEJ 2024</w:t>
      </w:r>
    </w:p>
    <w:p w14:paraId="643A5CCC" w14:textId="77777777" w:rsidR="00393856" w:rsidRDefault="00393856">
      <w:pPr>
        <w:jc w:val="center"/>
        <w:rPr>
          <w:b/>
          <w:sz w:val="32"/>
          <w:szCs w:val="32"/>
        </w:rPr>
      </w:pPr>
    </w:p>
    <w:p w14:paraId="2E06EFB4" w14:textId="77777777" w:rsidR="00393856" w:rsidRDefault="00000000">
      <w:pPr>
        <w:jc w:val="both"/>
        <w:rPr>
          <w:rFonts w:ascii="Cambria" w:eastAsia="Cambria" w:hAnsi="Cambria" w:cs="Cambria"/>
        </w:rPr>
      </w:pPr>
      <w:r>
        <w:rPr>
          <w:rFonts w:ascii="Cambria" w:eastAsia="Cambria" w:hAnsi="Cambria" w:cs="Cambria"/>
          <w:b/>
        </w:rPr>
        <w:t xml:space="preserve">Maud </w:t>
      </w:r>
      <w:proofErr w:type="spellStart"/>
      <w:r>
        <w:rPr>
          <w:rFonts w:ascii="Cambria" w:eastAsia="Cambria" w:hAnsi="Cambria" w:cs="Cambria"/>
          <w:b/>
        </w:rPr>
        <w:t>Rogiers</w:t>
      </w:r>
      <w:proofErr w:type="spellEnd"/>
      <w:r>
        <w:rPr>
          <w:rFonts w:ascii="Cambria" w:eastAsia="Cambria" w:hAnsi="Cambria" w:cs="Cambria"/>
          <w:b/>
        </w:rPr>
        <w:t xml:space="preserve">, </w:t>
      </w:r>
      <w:r>
        <w:rPr>
          <w:rFonts w:ascii="Cambria" w:eastAsia="Cambria" w:hAnsi="Cambria" w:cs="Cambria"/>
        </w:rPr>
        <w:t>illustratrice et autrice</w:t>
      </w:r>
      <w:r>
        <w:rPr>
          <w:noProof/>
        </w:rPr>
        <w:drawing>
          <wp:anchor distT="114300" distB="114300" distL="114300" distR="114300" simplePos="0" relativeHeight="251658240" behindDoc="0" locked="0" layoutInCell="1" hidden="0" allowOverlap="1" wp14:anchorId="667F80CC" wp14:editId="447D05B9">
            <wp:simplePos x="0" y="0"/>
            <wp:positionH relativeFrom="column">
              <wp:posOffset>19051</wp:posOffset>
            </wp:positionH>
            <wp:positionV relativeFrom="paragraph">
              <wp:posOffset>323642</wp:posOffset>
            </wp:positionV>
            <wp:extent cx="2777971" cy="1855556"/>
            <wp:effectExtent l="0" t="0" r="0" b="0"/>
            <wp:wrapSquare wrapText="bothSides" distT="114300" distB="114300" distL="114300" distR="114300"/>
            <wp:docPr id="168890839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2777971" cy="1855556"/>
                    </a:xfrm>
                    <a:prstGeom prst="rect">
                      <a:avLst/>
                    </a:prstGeom>
                    <a:ln/>
                  </pic:spPr>
                </pic:pic>
              </a:graphicData>
            </a:graphic>
          </wp:anchor>
        </w:drawing>
      </w:r>
    </w:p>
    <w:p w14:paraId="5B268DF4" w14:textId="77777777" w:rsidR="00393856" w:rsidRDefault="00393856">
      <w:pPr>
        <w:jc w:val="both"/>
      </w:pPr>
    </w:p>
    <w:p w14:paraId="7120A101" w14:textId="77777777" w:rsidR="00393856" w:rsidRDefault="00393856">
      <w:pPr>
        <w:jc w:val="both"/>
      </w:pPr>
    </w:p>
    <w:p w14:paraId="0BCD9BA0" w14:textId="77777777" w:rsidR="00393856" w:rsidRDefault="00393856">
      <w:pPr>
        <w:jc w:val="both"/>
      </w:pPr>
    </w:p>
    <w:p w14:paraId="69D81121" w14:textId="77777777" w:rsidR="00393856" w:rsidRDefault="00393856">
      <w:pPr>
        <w:jc w:val="both"/>
      </w:pPr>
    </w:p>
    <w:p w14:paraId="21160E2F" w14:textId="77777777" w:rsidR="00393856" w:rsidRDefault="00393856">
      <w:pPr>
        <w:jc w:val="both"/>
      </w:pPr>
    </w:p>
    <w:p w14:paraId="662AE9D4" w14:textId="77777777" w:rsidR="00393856" w:rsidRDefault="00393856">
      <w:pPr>
        <w:jc w:val="both"/>
      </w:pPr>
    </w:p>
    <w:p w14:paraId="1759522B" w14:textId="77777777" w:rsidR="00393856" w:rsidRDefault="00393856">
      <w:pPr>
        <w:jc w:val="both"/>
      </w:pPr>
    </w:p>
    <w:p w14:paraId="58B20187" w14:textId="77777777" w:rsidR="00393856" w:rsidRDefault="00000000">
      <w:pPr>
        <w:jc w:val="both"/>
        <w:rPr>
          <w:rFonts w:ascii="Cambria" w:eastAsia="Cambria" w:hAnsi="Cambria" w:cs="Cambria"/>
        </w:rPr>
      </w:pPr>
      <w:r>
        <w:rPr>
          <w:rFonts w:ascii="Cambria" w:eastAsia="Cambria" w:hAnsi="Cambria" w:cs="Cambria"/>
        </w:rPr>
        <w:t xml:space="preserve">Sur mes cahiers, il y a toujours eu plus de dessins que d’écriture... Quand je serai grande, je serai illustratrice ! Mais dessiner ? C’est un métier ? </w:t>
      </w:r>
    </w:p>
    <w:p w14:paraId="3FF183F1" w14:textId="77777777" w:rsidR="00393856" w:rsidRDefault="00000000">
      <w:pPr>
        <w:jc w:val="both"/>
        <w:rPr>
          <w:rFonts w:ascii="Cambria" w:eastAsia="Cambria" w:hAnsi="Cambria" w:cs="Cambria"/>
        </w:rPr>
      </w:pPr>
      <w:r>
        <w:rPr>
          <w:rFonts w:ascii="Cambria" w:eastAsia="Cambria" w:hAnsi="Cambria" w:cs="Cambria"/>
        </w:rPr>
        <w:t xml:space="preserve">J’ai touché au stylisme et au maquillage Fx pour finalement me concentrer sur le graphisme et l’illustration. Maman de 3 poussins, je suis spécialisé dans le dessin pour les enfants. J’ai illustré une 20aine d’albums jeunesse chez mon éditeur principal Alice jeunesse. Je suis également cofondatrice et designer de la marque de mobilier </w:t>
      </w:r>
      <w:proofErr w:type="spellStart"/>
      <w:r>
        <w:rPr>
          <w:rFonts w:ascii="Cambria" w:eastAsia="Cambria" w:hAnsi="Cambria" w:cs="Cambria"/>
        </w:rPr>
        <w:t>Elysta</w:t>
      </w:r>
      <w:proofErr w:type="spellEnd"/>
      <w:r>
        <w:rPr>
          <w:rFonts w:ascii="Cambria" w:eastAsia="Cambria" w:hAnsi="Cambria" w:cs="Cambria"/>
        </w:rPr>
        <w:t xml:space="preserve"> et de l’espace de coworking 372. Aujourd’hui, en plus de mes livres, je propose des </w:t>
      </w:r>
      <w:proofErr w:type="spellStart"/>
      <w:r>
        <w:rPr>
          <w:rFonts w:ascii="Cambria" w:eastAsia="Cambria" w:hAnsi="Cambria" w:cs="Cambria"/>
        </w:rPr>
        <w:t>faire-parts</w:t>
      </w:r>
      <w:proofErr w:type="spellEnd"/>
      <w:r>
        <w:rPr>
          <w:rFonts w:ascii="Cambria" w:eastAsia="Cambria" w:hAnsi="Cambria" w:cs="Cambria"/>
        </w:rPr>
        <w:t>, illustrations et graphismes personnalisés ainsi que des animations dans mon théâtre de papier pour les enfants. Je compose avec la gouache, le crayon, le collage, l’acrylique ou les supports numériques. Vous l’aurez compris, qu'il s'agisse de dessins, de pinceaux ou de crayons, j’embarque sans hésitation :)</w:t>
      </w:r>
    </w:p>
    <w:p w14:paraId="2F5F7D9B" w14:textId="77777777" w:rsidR="00393856" w:rsidRDefault="00000000">
      <w:r>
        <w:rPr>
          <w:noProof/>
        </w:rPr>
        <w:drawing>
          <wp:inline distT="0" distB="0" distL="0" distR="0" wp14:anchorId="0B516E77" wp14:editId="4E07800E">
            <wp:extent cx="4695825" cy="2619375"/>
            <wp:effectExtent l="0" t="0" r="0" b="0"/>
            <wp:docPr id="1688908394" name="image8.png" descr="Maud Roegiers, illustratrice-designeuse | Ricochet"/>
            <wp:cNvGraphicFramePr/>
            <a:graphic xmlns:a="http://schemas.openxmlformats.org/drawingml/2006/main">
              <a:graphicData uri="http://schemas.openxmlformats.org/drawingml/2006/picture">
                <pic:pic xmlns:pic="http://schemas.openxmlformats.org/drawingml/2006/picture">
                  <pic:nvPicPr>
                    <pic:cNvPr id="0" name="image8.png" descr="Maud Roegiers, illustratrice-designeuse | Ricochet"/>
                    <pic:cNvPicPr preferRelativeResize="0"/>
                  </pic:nvPicPr>
                  <pic:blipFill>
                    <a:blip r:embed="rId8"/>
                    <a:srcRect/>
                    <a:stretch>
                      <a:fillRect/>
                    </a:stretch>
                  </pic:blipFill>
                  <pic:spPr>
                    <a:xfrm>
                      <a:off x="0" y="0"/>
                      <a:ext cx="4695825" cy="2619375"/>
                    </a:xfrm>
                    <a:prstGeom prst="rect">
                      <a:avLst/>
                    </a:prstGeom>
                    <a:ln/>
                  </pic:spPr>
                </pic:pic>
              </a:graphicData>
            </a:graphic>
          </wp:inline>
        </w:drawing>
      </w:r>
    </w:p>
    <w:p w14:paraId="7D6280F7" w14:textId="77777777" w:rsidR="00393856" w:rsidRDefault="00000000">
      <w:pPr>
        <w:jc w:val="both"/>
        <w:rPr>
          <w:rFonts w:ascii="Cambria" w:eastAsia="Cambria" w:hAnsi="Cambria" w:cs="Cambria"/>
        </w:rPr>
      </w:pPr>
      <w:r>
        <w:rPr>
          <w:rFonts w:ascii="Cambria" w:eastAsia="Cambria" w:hAnsi="Cambria" w:cs="Cambria"/>
          <w:b/>
        </w:rPr>
        <w:lastRenderedPageBreak/>
        <w:t xml:space="preserve">Thierry </w:t>
      </w:r>
      <w:proofErr w:type="spellStart"/>
      <w:r>
        <w:rPr>
          <w:rFonts w:ascii="Cambria" w:eastAsia="Cambria" w:hAnsi="Cambria" w:cs="Cambria"/>
          <w:b/>
        </w:rPr>
        <w:t>Bellefroid</w:t>
      </w:r>
      <w:proofErr w:type="spellEnd"/>
      <w:r>
        <w:rPr>
          <w:rFonts w:ascii="Cambria" w:eastAsia="Cambria" w:hAnsi="Cambria" w:cs="Cambria"/>
          <w:b/>
        </w:rPr>
        <w:t xml:space="preserve">, </w:t>
      </w:r>
      <w:r>
        <w:rPr>
          <w:rFonts w:ascii="Cambria" w:eastAsia="Cambria" w:hAnsi="Cambria" w:cs="Cambria"/>
        </w:rPr>
        <w:t xml:space="preserve">journaliste, auteur et expert en bande dessinée </w:t>
      </w:r>
    </w:p>
    <w:p w14:paraId="46FA85E1" w14:textId="77777777" w:rsidR="00393856" w:rsidRDefault="00000000">
      <w:pPr>
        <w:jc w:val="both"/>
      </w:pPr>
      <w:r>
        <w:rPr>
          <w:noProof/>
        </w:rPr>
        <w:drawing>
          <wp:inline distT="114300" distB="114300" distL="114300" distR="114300" wp14:anchorId="10C8751A" wp14:editId="75411C04">
            <wp:extent cx="2057717" cy="2998186"/>
            <wp:effectExtent l="0" t="0" r="0" b="0"/>
            <wp:docPr id="168890840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2057717" cy="2998186"/>
                    </a:xfrm>
                    <a:prstGeom prst="rect">
                      <a:avLst/>
                    </a:prstGeom>
                    <a:ln/>
                  </pic:spPr>
                </pic:pic>
              </a:graphicData>
            </a:graphic>
          </wp:inline>
        </w:drawing>
      </w:r>
    </w:p>
    <w:p w14:paraId="13EEF636" w14:textId="77777777" w:rsidR="00393856" w:rsidRDefault="00000000">
      <w:pPr>
        <w:jc w:val="both"/>
      </w:pPr>
      <w:r>
        <w:rPr>
          <w:rFonts w:ascii="Cambria" w:eastAsia="Cambria" w:hAnsi="Cambria" w:cs="Cambria"/>
        </w:rPr>
        <w:t xml:space="preserve">Journaliste et présentateur belge à la RTBF, il s’est spécialisé depuis une quinzaine d’années dans l’actualité littéraire. Depuis le milieu des années 90, il multiplie les activités liées à la BD. En radio, d’une part : chroniques sur plusieurs chaînes de radio de la RTBF, séries de podcasts (sur la vie du créateur de Blake et Mortimer, Edgar P. Jacobs ou sur celle du scénariste belge Jean Van Hamme (XIII, </w:t>
      </w:r>
      <w:proofErr w:type="spellStart"/>
      <w:r>
        <w:rPr>
          <w:rFonts w:ascii="Cambria" w:eastAsia="Cambria" w:hAnsi="Cambria" w:cs="Cambria"/>
        </w:rPr>
        <w:t>Thorgal</w:t>
      </w:r>
      <w:proofErr w:type="spellEnd"/>
      <w:r>
        <w:rPr>
          <w:rFonts w:ascii="Cambria" w:eastAsia="Cambria" w:hAnsi="Cambria" w:cs="Cambria"/>
        </w:rPr>
        <w:t xml:space="preserve">…), mais aussi la série </w:t>
      </w:r>
      <w:r>
        <w:rPr>
          <w:rFonts w:ascii="Cambria" w:eastAsia="Cambria" w:hAnsi="Cambria" w:cs="Cambria"/>
          <w:i/>
        </w:rPr>
        <w:t>Les Cases de l’oncle Sam</w:t>
      </w:r>
      <w:r>
        <w:rPr>
          <w:rFonts w:ascii="Cambria" w:eastAsia="Cambria" w:hAnsi="Cambria" w:cs="Cambria"/>
        </w:rPr>
        <w:t xml:space="preserve"> ou </w:t>
      </w:r>
      <w:r>
        <w:rPr>
          <w:rFonts w:ascii="Cambria" w:eastAsia="Cambria" w:hAnsi="Cambria" w:cs="Cambria"/>
          <w:i/>
        </w:rPr>
        <w:t>les Aventures américaines de la bande dessinée francophone</w:t>
      </w:r>
      <w:r>
        <w:rPr>
          <w:rFonts w:ascii="Cambria" w:eastAsia="Cambria" w:hAnsi="Cambria" w:cs="Cambria"/>
        </w:rPr>
        <w:t xml:space="preserve">), et depuis la rentrée 2024, une émission hebdomadaire dédiée à la BD sur La Première : </w:t>
      </w:r>
      <w:r>
        <w:rPr>
          <w:rFonts w:ascii="Cambria" w:eastAsia="Cambria" w:hAnsi="Cambria" w:cs="Cambria"/>
          <w:i/>
        </w:rPr>
        <w:t>Galaxies BD</w:t>
      </w:r>
      <w:r>
        <w:rPr>
          <w:rFonts w:ascii="Cambria" w:eastAsia="Cambria" w:hAnsi="Cambria" w:cs="Cambria"/>
        </w:rPr>
        <w:t>. Il a également assuré de nombreux commissariats d’exposition en France, en Belgique et en Suisse. Auteur prolifique, il écrit des romans, des bandes dessinées (</w:t>
      </w:r>
      <w:r>
        <w:rPr>
          <w:rFonts w:ascii="Cambria" w:eastAsia="Cambria" w:hAnsi="Cambria" w:cs="Cambria"/>
          <w:i/>
        </w:rPr>
        <w:t>Quatuor, Féroces Tropiques, Chaos debout à Kinshasa)</w:t>
      </w:r>
      <w:r>
        <w:rPr>
          <w:rFonts w:ascii="Cambria" w:eastAsia="Cambria" w:hAnsi="Cambria" w:cs="Cambria"/>
        </w:rPr>
        <w:t xml:space="preserve"> et surtout des ouvrages sur la bande dessinée, incluant </w:t>
      </w:r>
      <w:r>
        <w:rPr>
          <w:rFonts w:ascii="Cambria" w:eastAsia="Cambria" w:hAnsi="Cambria" w:cs="Cambria"/>
          <w:i/>
        </w:rPr>
        <w:t>L’Horloger du Rêv</w:t>
      </w:r>
      <w:r>
        <w:rPr>
          <w:rFonts w:ascii="Cambria" w:eastAsia="Cambria" w:hAnsi="Cambria" w:cs="Cambria"/>
        </w:rPr>
        <w:t xml:space="preserve">e, une monographie dédiée à François Schuiten. Reconnu pour son expertise, il a également été membre de jurys prestigieux comme celui du Festival international de la bande dessinée d’Angoulême.                   </w:t>
      </w:r>
      <w:r>
        <w:rPr>
          <w:noProof/>
        </w:rPr>
        <w:drawing>
          <wp:inline distT="114300" distB="114300" distL="114300" distR="114300" wp14:anchorId="5DDCC0C9" wp14:editId="78DCB842">
            <wp:extent cx="1830697" cy="2341365"/>
            <wp:effectExtent l="0" t="0" r="0" b="0"/>
            <wp:docPr id="16889083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830697" cy="2341365"/>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4695A2A1" wp14:editId="758CCEA1">
            <wp:simplePos x="0" y="0"/>
            <wp:positionH relativeFrom="column">
              <wp:posOffset>1</wp:posOffset>
            </wp:positionH>
            <wp:positionV relativeFrom="paragraph">
              <wp:posOffset>2687270</wp:posOffset>
            </wp:positionV>
            <wp:extent cx="2343150" cy="2381250"/>
            <wp:effectExtent l="0" t="0" r="0" b="0"/>
            <wp:wrapSquare wrapText="bothSides" distT="0" distB="0" distL="114300" distR="114300"/>
            <wp:docPr id="1688908405" name="image2.jpg" descr="François schuiten, l’horloger du rêve de Thierry Bellefroid | Recyclivre"/>
            <wp:cNvGraphicFramePr/>
            <a:graphic xmlns:a="http://schemas.openxmlformats.org/drawingml/2006/main">
              <a:graphicData uri="http://schemas.openxmlformats.org/drawingml/2006/picture">
                <pic:pic xmlns:pic="http://schemas.openxmlformats.org/drawingml/2006/picture">
                  <pic:nvPicPr>
                    <pic:cNvPr id="0" name="image2.jpg" descr="François schuiten, l’horloger du rêve de Thierry Bellefroid | Recyclivre"/>
                    <pic:cNvPicPr preferRelativeResize="0"/>
                  </pic:nvPicPr>
                  <pic:blipFill>
                    <a:blip r:embed="rId11"/>
                    <a:srcRect/>
                    <a:stretch>
                      <a:fillRect/>
                    </a:stretch>
                  </pic:blipFill>
                  <pic:spPr>
                    <a:xfrm>
                      <a:off x="0" y="0"/>
                      <a:ext cx="2343150" cy="2381250"/>
                    </a:xfrm>
                    <a:prstGeom prst="rect">
                      <a:avLst/>
                    </a:prstGeom>
                    <a:ln/>
                  </pic:spPr>
                </pic:pic>
              </a:graphicData>
            </a:graphic>
          </wp:anchor>
        </w:drawing>
      </w:r>
    </w:p>
    <w:p w14:paraId="5168378E" w14:textId="77777777" w:rsidR="00393856" w:rsidRDefault="00393856"/>
    <w:p w14:paraId="2628166F" w14:textId="77777777" w:rsidR="00393856" w:rsidRDefault="00000000">
      <w:pPr>
        <w:tabs>
          <w:tab w:val="center" w:pos="2601"/>
        </w:tabs>
        <w:jc w:val="both"/>
        <w:rPr>
          <w:rFonts w:ascii="Cambria" w:eastAsia="Cambria" w:hAnsi="Cambria" w:cs="Cambria"/>
        </w:rPr>
      </w:pPr>
      <w:r>
        <w:rPr>
          <w:rFonts w:ascii="Cambria" w:eastAsia="Cambria" w:hAnsi="Cambria" w:cs="Cambria"/>
          <w:b/>
        </w:rPr>
        <w:lastRenderedPageBreak/>
        <w:t xml:space="preserve">Sabine De </w:t>
      </w:r>
      <w:proofErr w:type="spellStart"/>
      <w:r>
        <w:rPr>
          <w:rFonts w:ascii="Cambria" w:eastAsia="Cambria" w:hAnsi="Cambria" w:cs="Cambria"/>
          <w:b/>
        </w:rPr>
        <w:t>Greef</w:t>
      </w:r>
      <w:proofErr w:type="spellEnd"/>
      <w:r>
        <w:rPr>
          <w:rFonts w:ascii="Cambria" w:eastAsia="Cambria" w:hAnsi="Cambria" w:cs="Cambria"/>
        </w:rPr>
        <w:t>, illustratrice et autrice</w:t>
      </w:r>
      <w:r>
        <w:rPr>
          <w:noProof/>
        </w:rPr>
        <w:drawing>
          <wp:anchor distT="114300" distB="114300" distL="114300" distR="114300" simplePos="0" relativeHeight="251660288" behindDoc="0" locked="0" layoutInCell="1" hidden="0" allowOverlap="1" wp14:anchorId="35DFF604" wp14:editId="6BEDD749">
            <wp:simplePos x="0" y="0"/>
            <wp:positionH relativeFrom="column">
              <wp:posOffset>19051</wp:posOffset>
            </wp:positionH>
            <wp:positionV relativeFrom="paragraph">
              <wp:posOffset>327607</wp:posOffset>
            </wp:positionV>
            <wp:extent cx="1562417" cy="2083223"/>
            <wp:effectExtent l="0" t="0" r="0" b="0"/>
            <wp:wrapSquare wrapText="bothSides" distT="114300" distB="114300" distL="114300" distR="114300"/>
            <wp:docPr id="168890840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562417" cy="2083223"/>
                    </a:xfrm>
                    <a:prstGeom prst="rect">
                      <a:avLst/>
                    </a:prstGeom>
                    <a:ln/>
                  </pic:spPr>
                </pic:pic>
              </a:graphicData>
            </a:graphic>
          </wp:anchor>
        </w:drawing>
      </w:r>
    </w:p>
    <w:p w14:paraId="6AF15D9D" w14:textId="77777777" w:rsidR="00393856" w:rsidRDefault="00393856">
      <w:pPr>
        <w:tabs>
          <w:tab w:val="center" w:pos="2601"/>
        </w:tabs>
        <w:jc w:val="both"/>
        <w:rPr>
          <w:rFonts w:ascii="Cambria" w:eastAsia="Cambria" w:hAnsi="Cambria" w:cs="Cambria"/>
        </w:rPr>
      </w:pPr>
    </w:p>
    <w:p w14:paraId="48A14034" w14:textId="77777777" w:rsidR="00393856" w:rsidRDefault="00393856">
      <w:pPr>
        <w:tabs>
          <w:tab w:val="center" w:pos="2601"/>
        </w:tabs>
        <w:jc w:val="both"/>
        <w:rPr>
          <w:rFonts w:ascii="Cambria" w:eastAsia="Cambria" w:hAnsi="Cambria" w:cs="Cambria"/>
        </w:rPr>
      </w:pPr>
    </w:p>
    <w:p w14:paraId="6D28E195" w14:textId="77777777" w:rsidR="00393856" w:rsidRDefault="00393856">
      <w:pPr>
        <w:tabs>
          <w:tab w:val="center" w:pos="2601"/>
        </w:tabs>
        <w:jc w:val="both"/>
        <w:rPr>
          <w:rFonts w:ascii="Cambria" w:eastAsia="Cambria" w:hAnsi="Cambria" w:cs="Cambria"/>
        </w:rPr>
      </w:pPr>
    </w:p>
    <w:p w14:paraId="5462F109" w14:textId="77777777" w:rsidR="00393856" w:rsidRDefault="00393856">
      <w:pPr>
        <w:tabs>
          <w:tab w:val="center" w:pos="2601"/>
        </w:tabs>
        <w:jc w:val="both"/>
        <w:rPr>
          <w:rFonts w:ascii="Cambria" w:eastAsia="Cambria" w:hAnsi="Cambria" w:cs="Cambria"/>
        </w:rPr>
      </w:pPr>
    </w:p>
    <w:p w14:paraId="72C5D34A" w14:textId="77777777" w:rsidR="00393856" w:rsidRDefault="00393856">
      <w:pPr>
        <w:tabs>
          <w:tab w:val="center" w:pos="2601"/>
        </w:tabs>
        <w:jc w:val="both"/>
        <w:rPr>
          <w:rFonts w:ascii="Cambria" w:eastAsia="Cambria" w:hAnsi="Cambria" w:cs="Cambria"/>
        </w:rPr>
      </w:pPr>
    </w:p>
    <w:p w14:paraId="2A47A2BD" w14:textId="77777777" w:rsidR="00393856" w:rsidRDefault="00393856">
      <w:pPr>
        <w:tabs>
          <w:tab w:val="center" w:pos="2601"/>
        </w:tabs>
        <w:jc w:val="both"/>
        <w:rPr>
          <w:rFonts w:ascii="Cambria" w:eastAsia="Cambria" w:hAnsi="Cambria" w:cs="Cambria"/>
        </w:rPr>
      </w:pPr>
    </w:p>
    <w:p w14:paraId="193AF305" w14:textId="77777777" w:rsidR="00393856" w:rsidRDefault="00393856">
      <w:pPr>
        <w:tabs>
          <w:tab w:val="center" w:pos="2601"/>
        </w:tabs>
        <w:jc w:val="both"/>
        <w:rPr>
          <w:rFonts w:ascii="Cambria" w:eastAsia="Cambria" w:hAnsi="Cambria" w:cs="Cambria"/>
        </w:rPr>
      </w:pPr>
    </w:p>
    <w:p w14:paraId="0589CFCD" w14:textId="77777777" w:rsidR="00393856" w:rsidRDefault="00393856">
      <w:pPr>
        <w:tabs>
          <w:tab w:val="center" w:pos="2601"/>
        </w:tabs>
        <w:jc w:val="both"/>
        <w:rPr>
          <w:rFonts w:ascii="Cambria" w:eastAsia="Cambria" w:hAnsi="Cambria" w:cs="Cambria"/>
        </w:rPr>
      </w:pPr>
    </w:p>
    <w:p w14:paraId="12F59BCE" w14:textId="77777777" w:rsidR="00393856" w:rsidRDefault="00000000">
      <w:pPr>
        <w:tabs>
          <w:tab w:val="center" w:pos="2601"/>
        </w:tabs>
        <w:jc w:val="both"/>
        <w:rPr>
          <w:rFonts w:ascii="Cambria" w:eastAsia="Cambria" w:hAnsi="Cambria" w:cs="Cambria"/>
        </w:rPr>
      </w:pPr>
      <w:r>
        <w:rPr>
          <w:rFonts w:ascii="Cambria" w:eastAsia="Cambria" w:hAnsi="Cambria" w:cs="Cambria"/>
        </w:rPr>
        <w:t xml:space="preserve">Illustratrice et autrice belge, dont le travail éveille la curiosité des jeunes lecteurs, elle est reconnue pour son travail dans le domaine de la littérature jeunesse. Elle a débuté sa carrière artistique en étudiant à l’Académie des Beaux-Arts, où elle a développé une passion pour l’illustration. Sabine est célèbre pour ses livres tels que </w:t>
      </w:r>
      <w:r>
        <w:rPr>
          <w:rFonts w:ascii="Cambria" w:eastAsia="Cambria" w:hAnsi="Cambria" w:cs="Cambria"/>
          <w:i/>
        </w:rPr>
        <w:t xml:space="preserve">1,2,3 Qui est là ? </w:t>
      </w:r>
      <w:r>
        <w:rPr>
          <w:rFonts w:ascii="Cambria" w:eastAsia="Cambria" w:hAnsi="Cambria" w:cs="Cambria"/>
        </w:rPr>
        <w:t>et</w:t>
      </w:r>
      <w:r>
        <w:rPr>
          <w:rFonts w:ascii="Cambria" w:eastAsia="Cambria" w:hAnsi="Cambria" w:cs="Cambria"/>
          <w:i/>
        </w:rPr>
        <w:t xml:space="preserve"> </w:t>
      </w:r>
      <w:proofErr w:type="spellStart"/>
      <w:r>
        <w:rPr>
          <w:rFonts w:ascii="Cambria" w:eastAsia="Cambria" w:hAnsi="Cambria" w:cs="Cambria"/>
          <w:i/>
        </w:rPr>
        <w:t>Didlidam</w:t>
      </w:r>
      <w:proofErr w:type="spellEnd"/>
      <w:r>
        <w:rPr>
          <w:rFonts w:ascii="Cambria" w:eastAsia="Cambria" w:hAnsi="Cambria" w:cs="Cambria"/>
          <w:i/>
        </w:rPr>
        <w:t xml:space="preserve"> </w:t>
      </w:r>
      <w:proofErr w:type="spellStart"/>
      <w:r>
        <w:rPr>
          <w:rFonts w:ascii="Cambria" w:eastAsia="Cambria" w:hAnsi="Cambria" w:cs="Cambria"/>
          <w:i/>
        </w:rPr>
        <w:t>Didlidom</w:t>
      </w:r>
      <w:proofErr w:type="spellEnd"/>
      <w:r>
        <w:rPr>
          <w:rFonts w:ascii="Cambria" w:eastAsia="Cambria" w:hAnsi="Cambria" w:cs="Cambria"/>
        </w:rPr>
        <w:t xml:space="preserve">, qui captivent les jeunes lecteurs par leurs illustrations colorées et leurs histoires engageantes. En plus de son travail d’illustration, elle participe activement à des ateliers scolaires, partageant sa passion pour la création artistique avec les enfants. Son approche ludique et imaginative fait d’elle une figure appréciée dans le paysage littéraire belge. </w:t>
      </w:r>
    </w:p>
    <w:p w14:paraId="7366E761" w14:textId="77777777" w:rsidR="00393856" w:rsidRDefault="00000000">
      <w:pPr>
        <w:rPr>
          <w:rFonts w:ascii="Cambria" w:eastAsia="Cambria" w:hAnsi="Cambria" w:cs="Cambria"/>
        </w:rPr>
      </w:pPr>
      <w:r>
        <w:rPr>
          <w:noProof/>
        </w:rPr>
        <w:drawing>
          <wp:anchor distT="0" distB="0" distL="114300" distR="114300" simplePos="0" relativeHeight="251661312" behindDoc="0" locked="0" layoutInCell="1" hidden="0" allowOverlap="1" wp14:anchorId="1E68F193" wp14:editId="3B08572A">
            <wp:simplePos x="0" y="0"/>
            <wp:positionH relativeFrom="column">
              <wp:posOffset>1</wp:posOffset>
            </wp:positionH>
            <wp:positionV relativeFrom="paragraph">
              <wp:posOffset>311785</wp:posOffset>
            </wp:positionV>
            <wp:extent cx="2305631" cy="3233161"/>
            <wp:effectExtent l="0" t="0" r="0" b="0"/>
            <wp:wrapSquare wrapText="bothSides" distT="0" distB="0" distL="114300" distR="114300"/>
            <wp:docPr id="1688908395" name="image9.jpg" descr="1, 2, 3 qui est la ? - relié - Sabine De Greef - Achat Livre | fnac"/>
            <wp:cNvGraphicFramePr/>
            <a:graphic xmlns:a="http://schemas.openxmlformats.org/drawingml/2006/main">
              <a:graphicData uri="http://schemas.openxmlformats.org/drawingml/2006/picture">
                <pic:pic xmlns:pic="http://schemas.openxmlformats.org/drawingml/2006/picture">
                  <pic:nvPicPr>
                    <pic:cNvPr id="0" name="image9.jpg" descr="1, 2, 3 qui est la ? - relié - Sabine De Greef - Achat Livre | fnac"/>
                    <pic:cNvPicPr preferRelativeResize="0"/>
                  </pic:nvPicPr>
                  <pic:blipFill>
                    <a:blip r:embed="rId13"/>
                    <a:srcRect/>
                    <a:stretch>
                      <a:fillRect/>
                    </a:stretch>
                  </pic:blipFill>
                  <pic:spPr>
                    <a:xfrm>
                      <a:off x="0" y="0"/>
                      <a:ext cx="2305631" cy="3233161"/>
                    </a:xfrm>
                    <a:prstGeom prst="rect">
                      <a:avLst/>
                    </a:prstGeom>
                    <a:ln/>
                  </pic:spPr>
                </pic:pic>
              </a:graphicData>
            </a:graphic>
          </wp:anchor>
        </w:drawing>
      </w:r>
    </w:p>
    <w:p w14:paraId="4DC76142" w14:textId="77777777" w:rsidR="00393856" w:rsidRDefault="00000000">
      <w:r>
        <w:rPr>
          <w:noProof/>
        </w:rPr>
        <w:drawing>
          <wp:inline distT="114300" distB="114300" distL="114300" distR="114300" wp14:anchorId="4A04BA07" wp14:editId="32617B3B">
            <wp:extent cx="2461926" cy="3207691"/>
            <wp:effectExtent l="0" t="0" r="0" b="0"/>
            <wp:docPr id="168890838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2461926" cy="3207691"/>
                    </a:xfrm>
                    <a:prstGeom prst="rect">
                      <a:avLst/>
                    </a:prstGeom>
                    <a:ln/>
                  </pic:spPr>
                </pic:pic>
              </a:graphicData>
            </a:graphic>
          </wp:inline>
        </w:drawing>
      </w:r>
      <w:r>
        <w:br/>
      </w:r>
    </w:p>
    <w:p w14:paraId="74EB05E7" w14:textId="77777777" w:rsidR="00393856" w:rsidRDefault="00393856">
      <w:pPr>
        <w:ind w:firstLine="708"/>
      </w:pPr>
    </w:p>
    <w:p w14:paraId="774E6274" w14:textId="77777777" w:rsidR="00393856" w:rsidRDefault="00000000">
      <w:pPr>
        <w:spacing w:after="200" w:line="276" w:lineRule="auto"/>
        <w:jc w:val="both"/>
        <w:rPr>
          <w:rFonts w:ascii="Cambria" w:eastAsia="Cambria" w:hAnsi="Cambria" w:cs="Cambria"/>
          <w:sz w:val="22"/>
          <w:szCs w:val="22"/>
        </w:rPr>
      </w:pPr>
      <w:r>
        <w:rPr>
          <w:rFonts w:ascii="Cambria" w:eastAsia="Cambria" w:hAnsi="Cambria" w:cs="Cambria"/>
          <w:b/>
          <w:sz w:val="22"/>
          <w:szCs w:val="22"/>
        </w:rPr>
        <w:lastRenderedPageBreak/>
        <w:t>Abdel De Bruxelles</w:t>
      </w:r>
      <w:r>
        <w:rPr>
          <w:rFonts w:ascii="Cambria" w:eastAsia="Cambria" w:hAnsi="Cambria" w:cs="Cambria"/>
          <w:sz w:val="22"/>
          <w:szCs w:val="22"/>
        </w:rPr>
        <w:t xml:space="preserve">, auteur et illustrateur </w:t>
      </w:r>
    </w:p>
    <w:p w14:paraId="1523FFF1" w14:textId="77777777" w:rsidR="00393856" w:rsidRDefault="00000000">
      <w:pPr>
        <w:spacing w:after="200" w:line="276" w:lineRule="auto"/>
        <w:ind w:left="720"/>
        <w:jc w:val="both"/>
        <w:rPr>
          <w:rFonts w:ascii="Calibri" w:eastAsia="Calibri" w:hAnsi="Calibri" w:cs="Calibri"/>
          <w:sz w:val="22"/>
          <w:szCs w:val="22"/>
        </w:rPr>
      </w:pPr>
      <w:r>
        <w:rPr>
          <w:noProof/>
        </w:rPr>
        <w:drawing>
          <wp:anchor distT="114300" distB="114300" distL="114300" distR="114300" simplePos="0" relativeHeight="251662336" behindDoc="0" locked="0" layoutInCell="1" hidden="0" allowOverlap="1" wp14:anchorId="60C1545B" wp14:editId="73CE23A9">
            <wp:simplePos x="0" y="0"/>
            <wp:positionH relativeFrom="column">
              <wp:posOffset>114300</wp:posOffset>
            </wp:positionH>
            <wp:positionV relativeFrom="paragraph">
              <wp:posOffset>390525</wp:posOffset>
            </wp:positionV>
            <wp:extent cx="1848876" cy="2182280"/>
            <wp:effectExtent l="0" t="0" r="0" b="0"/>
            <wp:wrapSquare wrapText="bothSides" distT="114300" distB="114300" distL="114300" distR="114300"/>
            <wp:docPr id="168890840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a:stretch>
                      <a:fillRect/>
                    </a:stretch>
                  </pic:blipFill>
                  <pic:spPr>
                    <a:xfrm>
                      <a:off x="0" y="0"/>
                      <a:ext cx="1848876" cy="2182280"/>
                    </a:xfrm>
                    <a:prstGeom prst="rect">
                      <a:avLst/>
                    </a:prstGeom>
                    <a:ln/>
                  </pic:spPr>
                </pic:pic>
              </a:graphicData>
            </a:graphic>
          </wp:anchor>
        </w:drawing>
      </w:r>
    </w:p>
    <w:p w14:paraId="211E8783" w14:textId="77777777" w:rsidR="00393856" w:rsidRDefault="00393856">
      <w:pPr>
        <w:spacing w:after="200" w:line="276" w:lineRule="auto"/>
        <w:ind w:left="720"/>
        <w:jc w:val="both"/>
        <w:rPr>
          <w:rFonts w:ascii="Calibri" w:eastAsia="Calibri" w:hAnsi="Calibri" w:cs="Calibri"/>
          <w:sz w:val="22"/>
          <w:szCs w:val="22"/>
        </w:rPr>
      </w:pPr>
    </w:p>
    <w:p w14:paraId="2B416097" w14:textId="77777777" w:rsidR="00393856" w:rsidRDefault="00393856">
      <w:pPr>
        <w:spacing w:after="200" w:line="276" w:lineRule="auto"/>
        <w:ind w:left="720"/>
        <w:jc w:val="both"/>
        <w:rPr>
          <w:rFonts w:ascii="Calibri" w:eastAsia="Calibri" w:hAnsi="Calibri" w:cs="Calibri"/>
          <w:sz w:val="22"/>
          <w:szCs w:val="22"/>
        </w:rPr>
      </w:pPr>
    </w:p>
    <w:p w14:paraId="06235CF2" w14:textId="77777777" w:rsidR="00393856" w:rsidRDefault="00393856">
      <w:pPr>
        <w:spacing w:after="200" w:line="276" w:lineRule="auto"/>
        <w:ind w:left="720"/>
        <w:jc w:val="both"/>
        <w:rPr>
          <w:rFonts w:ascii="Calibri" w:eastAsia="Calibri" w:hAnsi="Calibri" w:cs="Calibri"/>
          <w:sz w:val="22"/>
          <w:szCs w:val="22"/>
        </w:rPr>
      </w:pPr>
    </w:p>
    <w:p w14:paraId="15B16C76" w14:textId="77777777" w:rsidR="00393856" w:rsidRDefault="00393856">
      <w:pPr>
        <w:spacing w:after="200" w:line="276" w:lineRule="auto"/>
        <w:ind w:left="720"/>
        <w:jc w:val="both"/>
        <w:rPr>
          <w:rFonts w:ascii="Calibri" w:eastAsia="Calibri" w:hAnsi="Calibri" w:cs="Calibri"/>
          <w:sz w:val="22"/>
          <w:szCs w:val="22"/>
        </w:rPr>
      </w:pPr>
    </w:p>
    <w:p w14:paraId="529A955A" w14:textId="77777777" w:rsidR="00393856" w:rsidRDefault="00393856">
      <w:pPr>
        <w:spacing w:after="200" w:line="276" w:lineRule="auto"/>
        <w:ind w:left="720"/>
        <w:jc w:val="both"/>
        <w:rPr>
          <w:rFonts w:ascii="Calibri" w:eastAsia="Calibri" w:hAnsi="Calibri" w:cs="Calibri"/>
          <w:sz w:val="22"/>
          <w:szCs w:val="22"/>
        </w:rPr>
      </w:pPr>
    </w:p>
    <w:p w14:paraId="0F60772A" w14:textId="77777777" w:rsidR="00393856" w:rsidRDefault="00393856">
      <w:pPr>
        <w:spacing w:after="200" w:line="276" w:lineRule="auto"/>
        <w:ind w:left="720"/>
        <w:jc w:val="both"/>
        <w:rPr>
          <w:rFonts w:ascii="Calibri" w:eastAsia="Calibri" w:hAnsi="Calibri" w:cs="Calibri"/>
          <w:sz w:val="22"/>
          <w:szCs w:val="22"/>
        </w:rPr>
      </w:pPr>
    </w:p>
    <w:p w14:paraId="02C83518" w14:textId="77777777" w:rsidR="00393856" w:rsidRDefault="00393856">
      <w:pPr>
        <w:spacing w:after="200" w:line="276" w:lineRule="auto"/>
        <w:ind w:left="720"/>
        <w:jc w:val="both"/>
        <w:rPr>
          <w:rFonts w:ascii="Calibri" w:eastAsia="Calibri" w:hAnsi="Calibri" w:cs="Calibri"/>
          <w:sz w:val="22"/>
          <w:szCs w:val="22"/>
        </w:rPr>
      </w:pPr>
    </w:p>
    <w:p w14:paraId="55A97AFC" w14:textId="77777777" w:rsidR="00393856" w:rsidRDefault="00393856">
      <w:pPr>
        <w:spacing w:after="200" w:line="276" w:lineRule="auto"/>
        <w:ind w:left="720"/>
        <w:jc w:val="both"/>
        <w:rPr>
          <w:rFonts w:ascii="Cambria" w:eastAsia="Cambria" w:hAnsi="Cambria" w:cs="Cambria"/>
          <w:sz w:val="22"/>
          <w:szCs w:val="22"/>
        </w:rPr>
      </w:pPr>
    </w:p>
    <w:p w14:paraId="61E00843" w14:textId="77777777" w:rsidR="00393856" w:rsidRDefault="00000000">
      <w:pPr>
        <w:spacing w:after="200" w:line="276" w:lineRule="auto"/>
        <w:jc w:val="both"/>
        <w:rPr>
          <w:rFonts w:ascii="Cambria" w:eastAsia="Cambria" w:hAnsi="Cambria" w:cs="Cambria"/>
          <w:sz w:val="22"/>
          <w:szCs w:val="22"/>
        </w:rPr>
      </w:pPr>
      <w:r>
        <w:rPr>
          <w:rFonts w:ascii="Cambria" w:eastAsia="Cambria" w:hAnsi="Cambria" w:cs="Cambria"/>
          <w:sz w:val="22"/>
          <w:szCs w:val="22"/>
        </w:rPr>
        <w:t xml:space="preserve">Auteur franco-marocain résidant en Belgique depuis de très nombreuses années, Abdel de Bruxelles, apporte une vision contemporaine unique à travers ses bandes dessinées empreintes d’humour et de sensibilité. Sa capacité à mettre en image des vies singulières (Matisse, l’Abbé Pierre ou encore Pink Floyd), captive continuellement un large public. Parmi ses œuvres les plus célèbres, on retrouve </w:t>
      </w:r>
      <w:r>
        <w:rPr>
          <w:rFonts w:ascii="Cambria" w:eastAsia="Cambria" w:hAnsi="Cambria" w:cs="Cambria"/>
          <w:i/>
          <w:sz w:val="22"/>
          <w:szCs w:val="22"/>
        </w:rPr>
        <w:t>Tanger sous la pluie</w:t>
      </w:r>
      <w:r>
        <w:rPr>
          <w:rFonts w:ascii="Cambria" w:eastAsia="Cambria" w:hAnsi="Cambria" w:cs="Cambria"/>
          <w:sz w:val="22"/>
          <w:szCs w:val="22"/>
        </w:rPr>
        <w:t xml:space="preserve">, scénarisée par Fabien Grolleau, et qui narre le voyage de Matisse dans cette ville ; ou encore </w:t>
      </w:r>
      <w:r>
        <w:rPr>
          <w:rFonts w:ascii="Cambria" w:eastAsia="Cambria" w:hAnsi="Cambria" w:cs="Cambria"/>
          <w:i/>
          <w:sz w:val="22"/>
          <w:szCs w:val="22"/>
        </w:rPr>
        <w:t>L’abbé Pierre</w:t>
      </w:r>
      <w:r>
        <w:rPr>
          <w:rFonts w:ascii="Cambria" w:eastAsia="Cambria" w:hAnsi="Cambria" w:cs="Cambria"/>
          <w:sz w:val="22"/>
          <w:szCs w:val="22"/>
        </w:rPr>
        <w:t xml:space="preserve">, de Vincent </w:t>
      </w:r>
      <w:proofErr w:type="spellStart"/>
      <w:r>
        <w:rPr>
          <w:rFonts w:ascii="Cambria" w:eastAsia="Cambria" w:hAnsi="Cambria" w:cs="Cambria"/>
          <w:sz w:val="22"/>
          <w:szCs w:val="22"/>
        </w:rPr>
        <w:t>Cuvellier</w:t>
      </w:r>
      <w:proofErr w:type="spellEnd"/>
      <w:r>
        <w:rPr>
          <w:rFonts w:ascii="Cambria" w:eastAsia="Cambria" w:hAnsi="Cambria" w:cs="Cambria"/>
          <w:sz w:val="22"/>
          <w:szCs w:val="22"/>
        </w:rPr>
        <w:t xml:space="preserve"> pour lequel Abdel de Bruxelles est illustrateur et qui explore les thèmes de la solidarité, de l’engagement social et de l’humanité. Abdel continue d’influencer le monde de la BD en alliant créativité et engagement social.</w:t>
      </w:r>
    </w:p>
    <w:p w14:paraId="6AA9E6B4" w14:textId="77777777" w:rsidR="00393856" w:rsidRDefault="00393856">
      <w:pPr>
        <w:spacing w:after="200" w:line="276" w:lineRule="auto"/>
        <w:ind w:left="720"/>
        <w:jc w:val="both"/>
        <w:rPr>
          <w:rFonts w:ascii="Calibri" w:eastAsia="Calibri" w:hAnsi="Calibri" w:cs="Calibri"/>
          <w:sz w:val="22"/>
          <w:szCs w:val="22"/>
        </w:rPr>
      </w:pPr>
    </w:p>
    <w:p w14:paraId="1304649B" w14:textId="77777777" w:rsidR="00393856" w:rsidRDefault="00000000">
      <w:pPr>
        <w:ind w:firstLine="708"/>
      </w:pPr>
      <w:r>
        <w:rPr>
          <w:noProof/>
        </w:rPr>
        <w:drawing>
          <wp:inline distT="114300" distB="114300" distL="114300" distR="114300" wp14:anchorId="463B0D38" wp14:editId="6276FCE0">
            <wp:extent cx="2065414" cy="2772093"/>
            <wp:effectExtent l="0" t="0" r="0" b="0"/>
            <wp:docPr id="16889083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065414" cy="2772093"/>
                    </a:xfrm>
                    <a:prstGeom prst="rect">
                      <a:avLst/>
                    </a:prstGeom>
                    <a:ln/>
                  </pic:spPr>
                </pic:pic>
              </a:graphicData>
            </a:graphic>
          </wp:inline>
        </w:drawing>
      </w:r>
      <w:r>
        <w:rPr>
          <w:noProof/>
        </w:rPr>
        <w:drawing>
          <wp:inline distT="0" distB="0" distL="0" distR="0" wp14:anchorId="09D00DEC" wp14:editId="0DB2C378">
            <wp:extent cx="2790825" cy="2790825"/>
            <wp:effectExtent l="0" t="0" r="0" b="0"/>
            <wp:docPr id="1688908398" name="image11.jpg" descr="Dum - Tome 1 - Dum T. 1 - Le Temps de l'innocent - Fabien Grolleau ..."/>
            <wp:cNvGraphicFramePr/>
            <a:graphic xmlns:a="http://schemas.openxmlformats.org/drawingml/2006/main">
              <a:graphicData uri="http://schemas.openxmlformats.org/drawingml/2006/picture">
                <pic:pic xmlns:pic="http://schemas.openxmlformats.org/drawingml/2006/picture">
                  <pic:nvPicPr>
                    <pic:cNvPr id="0" name="image11.jpg" descr="Dum - Tome 1 - Dum T. 1 - Le Temps de l'innocent - Fabien Grolleau ..."/>
                    <pic:cNvPicPr preferRelativeResize="0"/>
                  </pic:nvPicPr>
                  <pic:blipFill>
                    <a:blip r:embed="rId17"/>
                    <a:srcRect/>
                    <a:stretch>
                      <a:fillRect/>
                    </a:stretch>
                  </pic:blipFill>
                  <pic:spPr>
                    <a:xfrm>
                      <a:off x="0" y="0"/>
                      <a:ext cx="2790825" cy="2790825"/>
                    </a:xfrm>
                    <a:prstGeom prst="rect">
                      <a:avLst/>
                    </a:prstGeom>
                    <a:ln/>
                  </pic:spPr>
                </pic:pic>
              </a:graphicData>
            </a:graphic>
          </wp:inline>
        </w:drawing>
      </w:r>
    </w:p>
    <w:p w14:paraId="2A94404A" w14:textId="77777777" w:rsidR="00393856" w:rsidRDefault="00393856">
      <w:pPr>
        <w:tabs>
          <w:tab w:val="left" w:pos="1770"/>
        </w:tabs>
      </w:pPr>
    </w:p>
    <w:p w14:paraId="14731048" w14:textId="77777777" w:rsidR="00393856" w:rsidRDefault="00393856">
      <w:pPr>
        <w:tabs>
          <w:tab w:val="left" w:pos="1770"/>
        </w:tabs>
      </w:pPr>
    </w:p>
    <w:p w14:paraId="1D4452E1" w14:textId="77777777" w:rsidR="00393856" w:rsidRDefault="00393856">
      <w:pPr>
        <w:tabs>
          <w:tab w:val="left" w:pos="1770"/>
        </w:tabs>
      </w:pPr>
    </w:p>
    <w:p w14:paraId="612C4878" w14:textId="77777777" w:rsidR="00393856" w:rsidRDefault="00000000">
      <w:pPr>
        <w:tabs>
          <w:tab w:val="left" w:pos="1770"/>
        </w:tabs>
        <w:jc w:val="both"/>
        <w:rPr>
          <w:rFonts w:ascii="Cambria" w:eastAsia="Cambria" w:hAnsi="Cambria" w:cs="Cambria"/>
        </w:rPr>
      </w:pPr>
      <w:r>
        <w:rPr>
          <w:rFonts w:ascii="Cambria" w:eastAsia="Cambria" w:hAnsi="Cambria" w:cs="Cambria"/>
          <w:b/>
        </w:rPr>
        <w:t>Loïc Gaume</w:t>
      </w:r>
      <w:r>
        <w:rPr>
          <w:rFonts w:ascii="Cambria" w:eastAsia="Cambria" w:hAnsi="Cambria" w:cs="Cambria"/>
        </w:rPr>
        <w:t>, illustrateur et auteur</w:t>
      </w:r>
    </w:p>
    <w:p w14:paraId="7AE50F6A" w14:textId="77777777" w:rsidR="00393856" w:rsidRDefault="00000000">
      <w:pPr>
        <w:tabs>
          <w:tab w:val="left" w:pos="1770"/>
        </w:tabs>
        <w:jc w:val="both"/>
      </w:pPr>
      <w:r>
        <w:rPr>
          <w:noProof/>
        </w:rPr>
        <w:drawing>
          <wp:anchor distT="114300" distB="114300" distL="114300" distR="114300" simplePos="0" relativeHeight="251663360" behindDoc="0" locked="0" layoutInCell="1" hidden="0" allowOverlap="1" wp14:anchorId="1E0196EE" wp14:editId="3E07F51D">
            <wp:simplePos x="0" y="0"/>
            <wp:positionH relativeFrom="column">
              <wp:posOffset>19051</wp:posOffset>
            </wp:positionH>
            <wp:positionV relativeFrom="paragraph">
              <wp:posOffset>323642</wp:posOffset>
            </wp:positionV>
            <wp:extent cx="1303099" cy="1734698"/>
            <wp:effectExtent l="0" t="0" r="0" b="0"/>
            <wp:wrapSquare wrapText="bothSides" distT="114300" distB="114300" distL="114300" distR="114300"/>
            <wp:docPr id="168890839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1303099" cy="1734698"/>
                    </a:xfrm>
                    <a:prstGeom prst="rect">
                      <a:avLst/>
                    </a:prstGeom>
                    <a:ln/>
                  </pic:spPr>
                </pic:pic>
              </a:graphicData>
            </a:graphic>
          </wp:anchor>
        </w:drawing>
      </w:r>
    </w:p>
    <w:p w14:paraId="408D3DF5" w14:textId="77777777" w:rsidR="00393856" w:rsidRDefault="00393856">
      <w:pPr>
        <w:tabs>
          <w:tab w:val="left" w:pos="1770"/>
        </w:tabs>
        <w:jc w:val="both"/>
        <w:rPr>
          <w:rFonts w:ascii="Cambria" w:eastAsia="Cambria" w:hAnsi="Cambria" w:cs="Cambria"/>
        </w:rPr>
      </w:pPr>
    </w:p>
    <w:p w14:paraId="058EC1F0" w14:textId="77777777" w:rsidR="00393856" w:rsidRDefault="00393856">
      <w:pPr>
        <w:tabs>
          <w:tab w:val="left" w:pos="1770"/>
        </w:tabs>
        <w:jc w:val="both"/>
        <w:rPr>
          <w:rFonts w:ascii="Cambria" w:eastAsia="Cambria" w:hAnsi="Cambria" w:cs="Cambria"/>
        </w:rPr>
      </w:pPr>
    </w:p>
    <w:p w14:paraId="50B2D72C" w14:textId="77777777" w:rsidR="00393856" w:rsidRDefault="00393856">
      <w:pPr>
        <w:tabs>
          <w:tab w:val="left" w:pos="1770"/>
        </w:tabs>
        <w:jc w:val="both"/>
        <w:rPr>
          <w:rFonts w:ascii="Cambria" w:eastAsia="Cambria" w:hAnsi="Cambria" w:cs="Cambria"/>
        </w:rPr>
      </w:pPr>
    </w:p>
    <w:p w14:paraId="77F59BA8" w14:textId="77777777" w:rsidR="00393856" w:rsidRDefault="00393856">
      <w:pPr>
        <w:tabs>
          <w:tab w:val="left" w:pos="1770"/>
        </w:tabs>
        <w:jc w:val="both"/>
        <w:rPr>
          <w:rFonts w:ascii="Cambria" w:eastAsia="Cambria" w:hAnsi="Cambria" w:cs="Cambria"/>
        </w:rPr>
      </w:pPr>
    </w:p>
    <w:p w14:paraId="246172B8" w14:textId="77777777" w:rsidR="00393856" w:rsidRDefault="00393856">
      <w:pPr>
        <w:tabs>
          <w:tab w:val="left" w:pos="1770"/>
        </w:tabs>
        <w:jc w:val="both"/>
        <w:rPr>
          <w:rFonts w:ascii="Cambria" w:eastAsia="Cambria" w:hAnsi="Cambria" w:cs="Cambria"/>
        </w:rPr>
      </w:pPr>
    </w:p>
    <w:p w14:paraId="497ACBE5" w14:textId="77777777" w:rsidR="00393856" w:rsidRDefault="00393856">
      <w:pPr>
        <w:tabs>
          <w:tab w:val="left" w:pos="1770"/>
        </w:tabs>
        <w:jc w:val="both"/>
        <w:rPr>
          <w:rFonts w:ascii="Cambria" w:eastAsia="Cambria" w:hAnsi="Cambria" w:cs="Cambria"/>
        </w:rPr>
      </w:pPr>
    </w:p>
    <w:p w14:paraId="06ECDBDF" w14:textId="77777777" w:rsidR="00393856" w:rsidRDefault="00393856">
      <w:pPr>
        <w:tabs>
          <w:tab w:val="left" w:pos="1770"/>
        </w:tabs>
        <w:jc w:val="both"/>
        <w:rPr>
          <w:rFonts w:ascii="Cambria" w:eastAsia="Cambria" w:hAnsi="Cambria" w:cs="Cambria"/>
        </w:rPr>
      </w:pPr>
    </w:p>
    <w:p w14:paraId="47BBBF05" w14:textId="77777777" w:rsidR="00393856" w:rsidRDefault="00000000">
      <w:pPr>
        <w:tabs>
          <w:tab w:val="left" w:pos="1770"/>
        </w:tabs>
        <w:jc w:val="both"/>
        <w:rPr>
          <w:rFonts w:ascii="Cambria" w:eastAsia="Cambria" w:hAnsi="Cambria" w:cs="Cambria"/>
        </w:rPr>
      </w:pPr>
      <w:r>
        <w:rPr>
          <w:rFonts w:ascii="Cambria" w:eastAsia="Cambria" w:hAnsi="Cambria" w:cs="Cambria"/>
        </w:rPr>
        <w:t>Loïc Gaume est un auteur-illustrateur français venu vivre à Bruxelles il y a de nombreuses années pour poursuivre ses études à l’ENSAV La Cambre où il est désormais enseignant.</w:t>
      </w:r>
    </w:p>
    <w:p w14:paraId="089C07D3" w14:textId="77777777" w:rsidR="00393856" w:rsidRDefault="00000000">
      <w:pPr>
        <w:tabs>
          <w:tab w:val="left" w:pos="1770"/>
        </w:tabs>
        <w:jc w:val="both"/>
        <w:rPr>
          <w:rFonts w:ascii="Cambria" w:eastAsia="Cambria" w:hAnsi="Cambria" w:cs="Cambria"/>
        </w:rPr>
      </w:pPr>
      <w:r>
        <w:rPr>
          <w:rFonts w:ascii="Cambria" w:eastAsia="Cambria" w:hAnsi="Cambria" w:cs="Cambria"/>
        </w:rPr>
        <w:t>Reconnu pour son approche originale de la littérature jeunesse, il a par ailleurs fondé sa maison d’édition de bande dessinée Les Détails. Avec un style graphique distinctif, il invente une manière novatrice et minimaliste pour créer des albums qui abordent des œuvres universelles. Parmi ses livres les plus appréciés, on trouve</w:t>
      </w:r>
      <w:proofErr w:type="gramStart"/>
      <w:r>
        <w:rPr>
          <w:rFonts w:ascii="Cambria" w:eastAsia="Cambria" w:hAnsi="Cambria" w:cs="Cambria"/>
        </w:rPr>
        <w:t xml:space="preserve"> «Contes</w:t>
      </w:r>
      <w:proofErr w:type="gramEnd"/>
      <w:r>
        <w:rPr>
          <w:rFonts w:ascii="Cambria" w:eastAsia="Cambria" w:hAnsi="Cambria" w:cs="Cambria"/>
        </w:rPr>
        <w:t xml:space="preserve"> au carré» consacré aux </w:t>
      </w:r>
      <w:proofErr w:type="spellStart"/>
      <w:r>
        <w:rPr>
          <w:rFonts w:ascii="Cambria" w:eastAsia="Cambria" w:hAnsi="Cambria" w:cs="Cambria"/>
        </w:rPr>
        <w:t>Bologna</w:t>
      </w:r>
      <w:proofErr w:type="spellEnd"/>
      <w:r>
        <w:rPr>
          <w:rFonts w:ascii="Cambria" w:eastAsia="Cambria" w:hAnsi="Cambria" w:cs="Cambria"/>
        </w:rPr>
        <w:t xml:space="preserve"> Ragazzi Awards en 2017 et traduit depuis dans de nombreux pays. Loïc Gaume y réécrit 40 contes classiques en seulement quatre cases, aussi</w:t>
      </w:r>
      <w:proofErr w:type="gramStart"/>
      <w:r>
        <w:rPr>
          <w:rFonts w:ascii="Cambria" w:eastAsia="Cambria" w:hAnsi="Cambria" w:cs="Cambria"/>
        </w:rPr>
        <w:t xml:space="preserve"> «Catastrophes</w:t>
      </w:r>
      <w:proofErr w:type="gramEnd"/>
      <w:r>
        <w:rPr>
          <w:rFonts w:ascii="Cambria" w:eastAsia="Cambria" w:hAnsi="Cambria" w:cs="Cambria"/>
        </w:rPr>
        <w:t>!» illustre son</w:t>
      </w:r>
    </w:p>
    <w:p w14:paraId="64E4D76E" w14:textId="77777777" w:rsidR="00393856" w:rsidRDefault="00000000">
      <w:pPr>
        <w:tabs>
          <w:tab w:val="left" w:pos="1770"/>
        </w:tabs>
        <w:jc w:val="both"/>
        <w:rPr>
          <w:rFonts w:ascii="Cambria" w:eastAsia="Cambria" w:hAnsi="Cambria" w:cs="Cambria"/>
        </w:rPr>
      </w:pPr>
      <w:proofErr w:type="gramStart"/>
      <w:r>
        <w:rPr>
          <w:rFonts w:ascii="Cambria" w:eastAsia="Cambria" w:hAnsi="Cambria" w:cs="Cambria"/>
        </w:rPr>
        <w:t>talent</w:t>
      </w:r>
      <w:proofErr w:type="gramEnd"/>
      <w:r>
        <w:rPr>
          <w:rFonts w:ascii="Cambria" w:eastAsia="Cambria" w:hAnsi="Cambria" w:cs="Cambria"/>
        </w:rPr>
        <w:t xml:space="preserve"> pour raconter des histoires drôles qui captivent l’imagination des enfants. Sa présence au SILEJ promet d’inspirer et d’émerveiller les enfants et leurs familles.</w:t>
      </w:r>
    </w:p>
    <w:p w14:paraId="3A29967D" w14:textId="77777777" w:rsidR="00393856" w:rsidRDefault="00393856">
      <w:pPr>
        <w:tabs>
          <w:tab w:val="left" w:pos="1770"/>
        </w:tabs>
        <w:jc w:val="both"/>
        <w:rPr>
          <w:rFonts w:ascii="Cambria" w:eastAsia="Cambria" w:hAnsi="Cambria" w:cs="Cambria"/>
        </w:rPr>
      </w:pPr>
    </w:p>
    <w:p w14:paraId="687F1917" w14:textId="77777777" w:rsidR="00393856" w:rsidRDefault="00000000">
      <w:r>
        <w:t xml:space="preserve">                </w:t>
      </w:r>
      <w:r>
        <w:rPr>
          <w:noProof/>
        </w:rPr>
        <w:drawing>
          <wp:inline distT="114300" distB="114300" distL="114300" distR="114300" wp14:anchorId="52532C68" wp14:editId="5BDB6793">
            <wp:extent cx="2199402" cy="1899953"/>
            <wp:effectExtent l="0" t="0" r="0" b="0"/>
            <wp:docPr id="168890839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2199402" cy="1899953"/>
                    </a:xfrm>
                    <a:prstGeom prst="rect">
                      <a:avLst/>
                    </a:prstGeom>
                    <a:ln/>
                  </pic:spPr>
                </pic:pic>
              </a:graphicData>
            </a:graphic>
          </wp:inline>
        </w:drawing>
      </w:r>
      <w:r>
        <w:t xml:space="preserve">          </w:t>
      </w:r>
      <w:r>
        <w:rPr>
          <w:noProof/>
        </w:rPr>
        <w:drawing>
          <wp:inline distT="114300" distB="114300" distL="114300" distR="114300" wp14:anchorId="0B214B6C" wp14:editId="1757199F">
            <wp:extent cx="2242711" cy="1944419"/>
            <wp:effectExtent l="0" t="0" r="0" b="0"/>
            <wp:docPr id="168890839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a:srcRect/>
                    <a:stretch>
                      <a:fillRect/>
                    </a:stretch>
                  </pic:blipFill>
                  <pic:spPr>
                    <a:xfrm>
                      <a:off x="0" y="0"/>
                      <a:ext cx="2242711" cy="1944419"/>
                    </a:xfrm>
                    <a:prstGeom prst="rect">
                      <a:avLst/>
                    </a:prstGeom>
                    <a:ln/>
                  </pic:spPr>
                </pic:pic>
              </a:graphicData>
            </a:graphic>
          </wp:inline>
        </w:drawing>
      </w:r>
      <w:r>
        <w:t xml:space="preserve">  </w:t>
      </w:r>
    </w:p>
    <w:p w14:paraId="6EF285D5" w14:textId="77777777" w:rsidR="00393856" w:rsidRDefault="00393856"/>
    <w:p w14:paraId="69052D98" w14:textId="77777777" w:rsidR="00393856" w:rsidRDefault="00393856"/>
    <w:p w14:paraId="06B30BBF" w14:textId="77777777" w:rsidR="00393856" w:rsidRDefault="00393856"/>
    <w:p w14:paraId="1DD6449A" w14:textId="77777777" w:rsidR="00393856" w:rsidRDefault="00393856"/>
    <w:p w14:paraId="401293D9" w14:textId="77777777" w:rsidR="00393856" w:rsidRDefault="00000000">
      <w:pPr>
        <w:jc w:val="both"/>
        <w:rPr>
          <w:rFonts w:ascii="Cambria" w:eastAsia="Cambria" w:hAnsi="Cambria" w:cs="Cambria"/>
          <w:b/>
        </w:rPr>
      </w:pPr>
      <w:r>
        <w:rPr>
          <w:rFonts w:ascii="Cambria" w:eastAsia="Cambria" w:hAnsi="Cambria" w:cs="Cambria"/>
          <w:b/>
        </w:rPr>
        <w:t xml:space="preserve">Christian </w:t>
      </w:r>
      <w:proofErr w:type="spellStart"/>
      <w:r>
        <w:rPr>
          <w:rFonts w:ascii="Cambria" w:eastAsia="Cambria" w:hAnsi="Cambria" w:cs="Cambria"/>
          <w:b/>
        </w:rPr>
        <w:t>Missia</w:t>
      </w:r>
      <w:proofErr w:type="spellEnd"/>
      <w:r>
        <w:rPr>
          <w:rFonts w:ascii="Cambria" w:eastAsia="Cambria" w:hAnsi="Cambria" w:cs="Cambria"/>
          <w:b/>
        </w:rPr>
        <w:t xml:space="preserve"> Dio, </w:t>
      </w:r>
      <w:r>
        <w:rPr>
          <w:rFonts w:ascii="Cambria" w:eastAsia="Cambria" w:hAnsi="Cambria" w:cs="Cambria"/>
        </w:rPr>
        <w:t>journaliste et expert en bande dessinée</w:t>
      </w:r>
    </w:p>
    <w:p w14:paraId="23BEC5BF" w14:textId="77777777" w:rsidR="00393856" w:rsidRDefault="00000000">
      <w:pPr>
        <w:jc w:val="both"/>
        <w:rPr>
          <w:rFonts w:ascii="Cambria" w:eastAsia="Cambria" w:hAnsi="Cambria" w:cs="Cambria"/>
        </w:rPr>
      </w:pPr>
      <w:r>
        <w:rPr>
          <w:rFonts w:ascii="Cambria" w:eastAsia="Cambria" w:hAnsi="Cambria" w:cs="Cambria"/>
          <w:noProof/>
        </w:rPr>
        <w:drawing>
          <wp:inline distT="114300" distB="114300" distL="114300" distR="114300" wp14:anchorId="037EA2C3" wp14:editId="2C36B695">
            <wp:extent cx="1466628" cy="2197043"/>
            <wp:effectExtent l="0" t="0" r="0" b="0"/>
            <wp:docPr id="168890840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1"/>
                    <a:srcRect/>
                    <a:stretch>
                      <a:fillRect/>
                    </a:stretch>
                  </pic:blipFill>
                  <pic:spPr>
                    <a:xfrm>
                      <a:off x="0" y="0"/>
                      <a:ext cx="1466628" cy="2197043"/>
                    </a:xfrm>
                    <a:prstGeom prst="rect">
                      <a:avLst/>
                    </a:prstGeom>
                    <a:ln/>
                  </pic:spPr>
                </pic:pic>
              </a:graphicData>
            </a:graphic>
          </wp:inline>
        </w:drawing>
      </w:r>
    </w:p>
    <w:p w14:paraId="68B50906" w14:textId="77777777" w:rsidR="00393856" w:rsidRDefault="00000000">
      <w:pPr>
        <w:jc w:val="both"/>
        <w:rPr>
          <w:rFonts w:ascii="Cambria" w:eastAsia="Cambria" w:hAnsi="Cambria" w:cs="Cambria"/>
        </w:rPr>
      </w:pPr>
      <w:r>
        <w:rPr>
          <w:rFonts w:ascii="Cambria" w:eastAsia="Cambria" w:hAnsi="Cambria" w:cs="Cambria"/>
        </w:rPr>
        <w:t xml:space="preserve">Critique de bande dessinée belge, Christian </w:t>
      </w:r>
      <w:proofErr w:type="spellStart"/>
      <w:r>
        <w:rPr>
          <w:rFonts w:ascii="Cambria" w:eastAsia="Cambria" w:hAnsi="Cambria" w:cs="Cambria"/>
        </w:rPr>
        <w:t>Missia</w:t>
      </w:r>
      <w:proofErr w:type="spellEnd"/>
      <w:r>
        <w:rPr>
          <w:rFonts w:ascii="Cambria" w:eastAsia="Cambria" w:hAnsi="Cambria" w:cs="Cambria"/>
        </w:rPr>
        <w:t xml:space="preserve"> Dio est reconnu pour ses contributions à la promotion de la BD et de la culture graphique. </w:t>
      </w:r>
    </w:p>
    <w:p w14:paraId="042826D1" w14:textId="77777777" w:rsidR="00393856" w:rsidRDefault="00000000">
      <w:pPr>
        <w:jc w:val="both"/>
        <w:rPr>
          <w:rFonts w:ascii="Cambria" w:eastAsia="Cambria" w:hAnsi="Cambria" w:cs="Cambria"/>
        </w:rPr>
      </w:pPr>
      <w:r>
        <w:rPr>
          <w:rFonts w:ascii="Cambria" w:eastAsia="Cambria" w:hAnsi="Cambria" w:cs="Cambria"/>
        </w:rPr>
        <w:t xml:space="preserve">Il publie ses chroniques et critiques dans divers médias spécialisés, notamment sur le site </w:t>
      </w:r>
      <w:hyperlink r:id="rId22">
        <w:proofErr w:type="spellStart"/>
        <w:r>
          <w:rPr>
            <w:rFonts w:ascii="Cambria" w:eastAsia="Cambria" w:hAnsi="Cambria" w:cs="Cambria"/>
            <w:color w:val="1155CC"/>
            <w:u w:val="single"/>
          </w:rPr>
          <w:t>ActuaBD</w:t>
        </w:r>
        <w:proofErr w:type="spellEnd"/>
      </w:hyperlink>
      <w:r>
        <w:rPr>
          <w:rFonts w:ascii="Cambria" w:eastAsia="Cambria" w:hAnsi="Cambria" w:cs="Cambria"/>
        </w:rPr>
        <w:t xml:space="preserve">, où il analyse et met en lumière les œuvres contemporaines. Ses articles s’intéressent autant aux auteurs confirmés qu’à la jeune génération. Il promeut également les événements dédiés à la BD en Belgique qu’il suit avec attention. </w:t>
      </w:r>
    </w:p>
    <w:p w14:paraId="1365C82A" w14:textId="77777777" w:rsidR="00393856" w:rsidRDefault="00393856">
      <w:pPr>
        <w:jc w:val="both"/>
        <w:rPr>
          <w:rFonts w:ascii="Cambria" w:eastAsia="Cambria" w:hAnsi="Cambria" w:cs="Cambria"/>
          <w:b/>
        </w:rPr>
      </w:pPr>
    </w:p>
    <w:p w14:paraId="42BCBB7D" w14:textId="77777777" w:rsidR="00393856" w:rsidRDefault="00393856">
      <w:pPr>
        <w:rPr>
          <w:rFonts w:ascii="Cambria" w:eastAsia="Cambria" w:hAnsi="Cambria" w:cs="Cambria"/>
          <w:b/>
        </w:rPr>
      </w:pPr>
    </w:p>
    <w:p w14:paraId="5D718825" w14:textId="77777777" w:rsidR="00393856" w:rsidRDefault="00393856">
      <w:pPr>
        <w:rPr>
          <w:rFonts w:ascii="Cambria" w:eastAsia="Cambria" w:hAnsi="Cambria" w:cs="Cambria"/>
          <w:b/>
        </w:rPr>
      </w:pPr>
    </w:p>
    <w:p w14:paraId="6780D632" w14:textId="77777777" w:rsidR="00393856" w:rsidRDefault="00393856">
      <w:pPr>
        <w:rPr>
          <w:rFonts w:ascii="Cambria" w:eastAsia="Cambria" w:hAnsi="Cambria" w:cs="Cambria"/>
          <w:b/>
        </w:rPr>
      </w:pPr>
    </w:p>
    <w:p w14:paraId="54A62570" w14:textId="77777777" w:rsidR="00393856" w:rsidRDefault="00393856">
      <w:pPr>
        <w:rPr>
          <w:rFonts w:ascii="Cambria" w:eastAsia="Cambria" w:hAnsi="Cambria" w:cs="Cambria"/>
          <w:b/>
        </w:rPr>
      </w:pPr>
    </w:p>
    <w:p w14:paraId="04F71B66" w14:textId="77777777" w:rsidR="00393856" w:rsidRDefault="00393856">
      <w:pPr>
        <w:rPr>
          <w:rFonts w:ascii="Cambria" w:eastAsia="Cambria" w:hAnsi="Cambria" w:cs="Cambria"/>
          <w:b/>
        </w:rPr>
      </w:pPr>
    </w:p>
    <w:p w14:paraId="16E2C623" w14:textId="77777777" w:rsidR="00393856" w:rsidRDefault="00393856">
      <w:pPr>
        <w:rPr>
          <w:rFonts w:ascii="Cambria" w:eastAsia="Cambria" w:hAnsi="Cambria" w:cs="Cambria"/>
          <w:b/>
        </w:rPr>
      </w:pPr>
    </w:p>
    <w:p w14:paraId="14D7FB64" w14:textId="77777777" w:rsidR="00393856" w:rsidRDefault="00393856">
      <w:pPr>
        <w:rPr>
          <w:rFonts w:ascii="Cambria" w:eastAsia="Cambria" w:hAnsi="Cambria" w:cs="Cambria"/>
          <w:b/>
        </w:rPr>
      </w:pPr>
    </w:p>
    <w:p w14:paraId="3CD3FA87" w14:textId="77777777" w:rsidR="00393856" w:rsidRDefault="00393856">
      <w:pPr>
        <w:rPr>
          <w:rFonts w:ascii="Cambria" w:eastAsia="Cambria" w:hAnsi="Cambria" w:cs="Cambria"/>
          <w:b/>
        </w:rPr>
      </w:pPr>
    </w:p>
    <w:p w14:paraId="2B3EE6A9" w14:textId="77777777" w:rsidR="00393856" w:rsidRDefault="00393856">
      <w:pPr>
        <w:rPr>
          <w:rFonts w:ascii="Cambria" w:eastAsia="Cambria" w:hAnsi="Cambria" w:cs="Cambria"/>
          <w:b/>
        </w:rPr>
      </w:pPr>
    </w:p>
    <w:p w14:paraId="27239E2A" w14:textId="77777777" w:rsidR="00393856" w:rsidRDefault="00393856">
      <w:pPr>
        <w:rPr>
          <w:rFonts w:ascii="Cambria" w:eastAsia="Cambria" w:hAnsi="Cambria" w:cs="Cambria"/>
          <w:b/>
        </w:rPr>
      </w:pPr>
    </w:p>
    <w:p w14:paraId="1C7770A6" w14:textId="77777777" w:rsidR="00393856" w:rsidRDefault="00393856">
      <w:pPr>
        <w:rPr>
          <w:rFonts w:ascii="Cambria" w:eastAsia="Cambria" w:hAnsi="Cambria" w:cs="Cambria"/>
          <w:b/>
        </w:rPr>
      </w:pPr>
    </w:p>
    <w:p w14:paraId="2D295D68" w14:textId="77777777" w:rsidR="00393856" w:rsidRDefault="00393856">
      <w:pPr>
        <w:rPr>
          <w:rFonts w:ascii="Cambria" w:eastAsia="Cambria" w:hAnsi="Cambria" w:cs="Cambria"/>
          <w:b/>
        </w:rPr>
      </w:pPr>
    </w:p>
    <w:p w14:paraId="26F1351A" w14:textId="77777777" w:rsidR="00393856" w:rsidRDefault="00393856">
      <w:pPr>
        <w:rPr>
          <w:rFonts w:ascii="Cambria" w:eastAsia="Cambria" w:hAnsi="Cambria" w:cs="Cambria"/>
          <w:b/>
        </w:rPr>
      </w:pPr>
    </w:p>
    <w:p w14:paraId="0E8EE384" w14:textId="77777777" w:rsidR="00393856" w:rsidRDefault="00393856">
      <w:pPr>
        <w:rPr>
          <w:rFonts w:ascii="Cambria" w:eastAsia="Cambria" w:hAnsi="Cambria" w:cs="Cambria"/>
          <w:b/>
        </w:rPr>
      </w:pPr>
    </w:p>
    <w:p w14:paraId="1ABAF3DB" w14:textId="77777777" w:rsidR="00393856" w:rsidRDefault="00393856">
      <w:pPr>
        <w:rPr>
          <w:rFonts w:ascii="Cambria" w:eastAsia="Cambria" w:hAnsi="Cambria" w:cs="Cambria"/>
          <w:b/>
        </w:rPr>
      </w:pPr>
    </w:p>
    <w:p w14:paraId="1129D52E" w14:textId="77777777" w:rsidR="00393856" w:rsidRDefault="00000000">
      <w:pPr>
        <w:jc w:val="both"/>
        <w:rPr>
          <w:rFonts w:ascii="Cambria" w:eastAsia="Cambria" w:hAnsi="Cambria" w:cs="Cambria"/>
          <w:b/>
        </w:rPr>
      </w:pPr>
      <w:r>
        <w:rPr>
          <w:rFonts w:ascii="Cambria" w:eastAsia="Cambria" w:hAnsi="Cambria" w:cs="Cambria"/>
          <w:b/>
        </w:rPr>
        <w:t>Marina Philippart</w:t>
      </w:r>
      <w:r>
        <w:rPr>
          <w:rFonts w:ascii="Cambria" w:eastAsia="Cambria" w:hAnsi="Cambria" w:cs="Cambria"/>
        </w:rPr>
        <w:t>, illustratrice</w:t>
      </w:r>
    </w:p>
    <w:p w14:paraId="0CE3F72B" w14:textId="77777777" w:rsidR="00393856" w:rsidRDefault="00000000">
      <w:pPr>
        <w:jc w:val="both"/>
        <w:rPr>
          <w:rFonts w:ascii="Cambria" w:eastAsia="Cambria" w:hAnsi="Cambria" w:cs="Cambria"/>
        </w:rPr>
      </w:pPr>
      <w:r>
        <w:rPr>
          <w:noProof/>
        </w:rPr>
        <w:drawing>
          <wp:anchor distT="0" distB="0" distL="114300" distR="114300" simplePos="0" relativeHeight="251664384" behindDoc="0" locked="0" layoutInCell="1" hidden="0" allowOverlap="1" wp14:anchorId="4A073E41" wp14:editId="12EC326F">
            <wp:simplePos x="0" y="0"/>
            <wp:positionH relativeFrom="column">
              <wp:posOffset>-4444</wp:posOffset>
            </wp:positionH>
            <wp:positionV relativeFrom="paragraph">
              <wp:posOffset>1270</wp:posOffset>
            </wp:positionV>
            <wp:extent cx="1685925" cy="2246629"/>
            <wp:effectExtent l="0" t="0" r="0" b="0"/>
            <wp:wrapSquare wrapText="bothSides" distT="0" distB="0" distL="114300" distR="114300"/>
            <wp:docPr id="1688908399" name="image1.jpg" descr="Marina Philippart (auteur de Sorcière et Chanoir) - Babelio"/>
            <wp:cNvGraphicFramePr/>
            <a:graphic xmlns:a="http://schemas.openxmlformats.org/drawingml/2006/main">
              <a:graphicData uri="http://schemas.openxmlformats.org/drawingml/2006/picture">
                <pic:pic xmlns:pic="http://schemas.openxmlformats.org/drawingml/2006/picture">
                  <pic:nvPicPr>
                    <pic:cNvPr id="0" name="image1.jpg" descr="Marina Philippart (auteur de Sorcière et Chanoir) - Babelio"/>
                    <pic:cNvPicPr preferRelativeResize="0"/>
                  </pic:nvPicPr>
                  <pic:blipFill>
                    <a:blip r:embed="rId23"/>
                    <a:srcRect/>
                    <a:stretch>
                      <a:fillRect/>
                    </a:stretch>
                  </pic:blipFill>
                  <pic:spPr>
                    <a:xfrm>
                      <a:off x="0" y="0"/>
                      <a:ext cx="1685925" cy="2246629"/>
                    </a:xfrm>
                    <a:prstGeom prst="rect">
                      <a:avLst/>
                    </a:prstGeom>
                    <a:ln/>
                  </pic:spPr>
                </pic:pic>
              </a:graphicData>
            </a:graphic>
          </wp:anchor>
        </w:drawing>
      </w:r>
    </w:p>
    <w:p w14:paraId="208DDB9A" w14:textId="77777777" w:rsidR="00393856" w:rsidRDefault="00393856">
      <w:pPr>
        <w:jc w:val="both"/>
        <w:rPr>
          <w:rFonts w:ascii="Cambria" w:eastAsia="Cambria" w:hAnsi="Cambria" w:cs="Cambria"/>
        </w:rPr>
      </w:pPr>
    </w:p>
    <w:p w14:paraId="7D2E7883" w14:textId="77777777" w:rsidR="00393856" w:rsidRDefault="00393856">
      <w:pPr>
        <w:jc w:val="both"/>
        <w:rPr>
          <w:rFonts w:ascii="Cambria" w:eastAsia="Cambria" w:hAnsi="Cambria" w:cs="Cambria"/>
        </w:rPr>
      </w:pPr>
    </w:p>
    <w:p w14:paraId="7AD2240F" w14:textId="77777777" w:rsidR="00393856" w:rsidRDefault="00393856">
      <w:pPr>
        <w:jc w:val="both"/>
        <w:rPr>
          <w:rFonts w:ascii="Cambria" w:eastAsia="Cambria" w:hAnsi="Cambria" w:cs="Cambria"/>
        </w:rPr>
      </w:pPr>
    </w:p>
    <w:p w14:paraId="6ABE57FF" w14:textId="77777777" w:rsidR="00393856" w:rsidRDefault="00393856">
      <w:pPr>
        <w:jc w:val="both"/>
        <w:rPr>
          <w:rFonts w:ascii="Cambria" w:eastAsia="Cambria" w:hAnsi="Cambria" w:cs="Cambria"/>
        </w:rPr>
      </w:pPr>
    </w:p>
    <w:p w14:paraId="2342B7EA" w14:textId="77777777" w:rsidR="00393856" w:rsidRDefault="00393856">
      <w:pPr>
        <w:jc w:val="both"/>
        <w:rPr>
          <w:rFonts w:ascii="Cambria" w:eastAsia="Cambria" w:hAnsi="Cambria" w:cs="Cambria"/>
        </w:rPr>
      </w:pPr>
    </w:p>
    <w:p w14:paraId="51966386" w14:textId="77777777" w:rsidR="00393856" w:rsidRDefault="00393856">
      <w:pPr>
        <w:jc w:val="both"/>
        <w:rPr>
          <w:rFonts w:ascii="Cambria" w:eastAsia="Cambria" w:hAnsi="Cambria" w:cs="Cambria"/>
        </w:rPr>
      </w:pPr>
    </w:p>
    <w:p w14:paraId="1174EB84" w14:textId="77777777" w:rsidR="00393856" w:rsidRDefault="00393856">
      <w:pPr>
        <w:jc w:val="both"/>
        <w:rPr>
          <w:rFonts w:ascii="Cambria" w:eastAsia="Cambria" w:hAnsi="Cambria" w:cs="Cambria"/>
        </w:rPr>
      </w:pPr>
    </w:p>
    <w:p w14:paraId="4D7BE6A4" w14:textId="77777777" w:rsidR="00393856" w:rsidRDefault="00000000">
      <w:pPr>
        <w:jc w:val="both"/>
        <w:rPr>
          <w:rFonts w:ascii="Cambria" w:eastAsia="Cambria" w:hAnsi="Cambria" w:cs="Cambria"/>
        </w:rPr>
      </w:pPr>
      <w:r>
        <w:rPr>
          <w:rFonts w:ascii="Cambria" w:eastAsia="Cambria" w:hAnsi="Cambria" w:cs="Cambria"/>
        </w:rPr>
        <w:t xml:space="preserve">Marina Philippart est une illustratrice belge diplômée de La Cambre. Son premier album jeunesse </w:t>
      </w:r>
      <w:r>
        <w:rPr>
          <w:rFonts w:ascii="Cambria" w:eastAsia="Cambria" w:hAnsi="Cambria" w:cs="Cambria"/>
          <w:i/>
        </w:rPr>
        <w:t xml:space="preserve">Sorcière et </w:t>
      </w:r>
      <w:proofErr w:type="spellStart"/>
      <w:r>
        <w:rPr>
          <w:rFonts w:ascii="Cambria" w:eastAsia="Cambria" w:hAnsi="Cambria" w:cs="Cambria"/>
          <w:i/>
        </w:rPr>
        <w:t>Chanoir</w:t>
      </w:r>
      <w:proofErr w:type="spellEnd"/>
      <w:r>
        <w:rPr>
          <w:rFonts w:ascii="Cambria" w:eastAsia="Cambria" w:hAnsi="Cambria" w:cs="Cambria"/>
        </w:rPr>
        <w:t xml:space="preserve">, paru en novembre 2022 aux éditions Le Diplodocus, a remporté le Prix </w:t>
      </w:r>
      <w:proofErr w:type="spellStart"/>
      <w:r>
        <w:rPr>
          <w:rFonts w:ascii="Cambria" w:eastAsia="Cambria" w:hAnsi="Cambria" w:cs="Cambria"/>
        </w:rPr>
        <w:t>Jérome</w:t>
      </w:r>
      <w:proofErr w:type="spellEnd"/>
      <w:r>
        <w:rPr>
          <w:rFonts w:ascii="Cambria" w:eastAsia="Cambria" w:hAnsi="Cambria" w:cs="Cambria"/>
        </w:rPr>
        <w:t xml:space="preserve"> Main au Festival de livre jeunesse et bande dessinée de Cherbourg-Octeville. Elle a depuis publié trois autres titres, tous parus en 2024.</w:t>
      </w:r>
    </w:p>
    <w:p w14:paraId="254C0A8E" w14:textId="77777777" w:rsidR="00393856" w:rsidRDefault="00000000">
      <w:pPr>
        <w:jc w:val="both"/>
        <w:rPr>
          <w:rFonts w:ascii="Cambria" w:eastAsia="Cambria" w:hAnsi="Cambria" w:cs="Cambria"/>
        </w:rPr>
      </w:pPr>
      <w:r>
        <w:rPr>
          <w:rFonts w:ascii="Cambria" w:eastAsia="Cambria" w:hAnsi="Cambria" w:cs="Cambria"/>
        </w:rPr>
        <w:t xml:space="preserve">Passionnée d’art, elle est également animatrice artistique pour des enfants dans les centres culturels et les écoles, où elle développe des ateliers autant en illustration qu’en bande dessinée. Elle illustre également des articles de presse à destination des enfants comme des adultes et s’adonne à la gravure. </w:t>
      </w:r>
    </w:p>
    <w:p w14:paraId="713DAF6B" w14:textId="77777777" w:rsidR="00393856" w:rsidRDefault="00000000">
      <w:pPr>
        <w:jc w:val="both"/>
      </w:pPr>
      <w:r>
        <w:rPr>
          <w:rFonts w:ascii="Cambria" w:eastAsia="Cambria" w:hAnsi="Cambria" w:cs="Cambria"/>
          <w:noProof/>
        </w:rPr>
        <w:drawing>
          <wp:inline distT="0" distB="0" distL="0" distR="0" wp14:anchorId="0A57989B" wp14:editId="5D862256">
            <wp:extent cx="1985114" cy="2707899"/>
            <wp:effectExtent l="0" t="0" r="0" b="0"/>
            <wp:docPr id="1688908403" name="image3.jpg" descr="Dévacance Colère par Philippart"/>
            <wp:cNvGraphicFramePr/>
            <a:graphic xmlns:a="http://schemas.openxmlformats.org/drawingml/2006/main">
              <a:graphicData uri="http://schemas.openxmlformats.org/drawingml/2006/picture">
                <pic:pic xmlns:pic="http://schemas.openxmlformats.org/drawingml/2006/picture">
                  <pic:nvPicPr>
                    <pic:cNvPr id="0" name="image3.jpg" descr="Dévacance Colère par Philippart"/>
                    <pic:cNvPicPr preferRelativeResize="0"/>
                  </pic:nvPicPr>
                  <pic:blipFill>
                    <a:blip r:embed="rId24"/>
                    <a:srcRect/>
                    <a:stretch>
                      <a:fillRect/>
                    </a:stretch>
                  </pic:blipFill>
                  <pic:spPr>
                    <a:xfrm>
                      <a:off x="0" y="0"/>
                      <a:ext cx="1985114" cy="2707899"/>
                    </a:xfrm>
                    <a:prstGeom prst="rect">
                      <a:avLst/>
                    </a:prstGeom>
                    <a:ln/>
                  </pic:spPr>
                </pic:pic>
              </a:graphicData>
            </a:graphic>
          </wp:inline>
        </w:drawing>
      </w:r>
      <w:r>
        <w:rPr>
          <w:rFonts w:ascii="Cambria" w:eastAsia="Cambria" w:hAnsi="Cambria" w:cs="Cambria"/>
        </w:rPr>
        <w:t xml:space="preserve">                                      </w:t>
      </w:r>
      <w:r>
        <w:rPr>
          <w:rFonts w:ascii="Cambria" w:eastAsia="Cambria" w:hAnsi="Cambria" w:cs="Cambria"/>
          <w:b/>
          <w:noProof/>
        </w:rPr>
        <w:drawing>
          <wp:inline distT="0" distB="0" distL="0" distR="0" wp14:anchorId="7DE027A3" wp14:editId="1B5D95B9">
            <wp:extent cx="2169307" cy="2727904"/>
            <wp:effectExtent l="0" t="0" r="0" b="0"/>
            <wp:docPr id="1688908404" name="image4.jpg" descr="Sorcière et Chanoir - broché - Marina Philippart - Achat Livre | fnac"/>
            <wp:cNvGraphicFramePr/>
            <a:graphic xmlns:a="http://schemas.openxmlformats.org/drawingml/2006/main">
              <a:graphicData uri="http://schemas.openxmlformats.org/drawingml/2006/picture">
                <pic:pic xmlns:pic="http://schemas.openxmlformats.org/drawingml/2006/picture">
                  <pic:nvPicPr>
                    <pic:cNvPr id="0" name="image4.jpg" descr="Sorcière et Chanoir - broché - Marina Philippart - Achat Livre | fnac"/>
                    <pic:cNvPicPr preferRelativeResize="0"/>
                  </pic:nvPicPr>
                  <pic:blipFill>
                    <a:blip r:embed="rId25"/>
                    <a:srcRect/>
                    <a:stretch>
                      <a:fillRect/>
                    </a:stretch>
                  </pic:blipFill>
                  <pic:spPr>
                    <a:xfrm>
                      <a:off x="0" y="0"/>
                      <a:ext cx="2169307" cy="2727904"/>
                    </a:xfrm>
                    <a:prstGeom prst="rect">
                      <a:avLst/>
                    </a:prstGeom>
                    <a:ln/>
                  </pic:spPr>
                </pic:pic>
              </a:graphicData>
            </a:graphic>
          </wp:inline>
        </w:drawing>
      </w:r>
    </w:p>
    <w:sectPr w:rsidR="00393856">
      <w:footerReference w:type="default" r:id="rId26"/>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C72A5" w14:textId="77777777" w:rsidR="003A6864" w:rsidRDefault="003A6864">
      <w:pPr>
        <w:spacing w:after="0" w:line="240" w:lineRule="auto"/>
      </w:pPr>
      <w:r>
        <w:separator/>
      </w:r>
    </w:p>
  </w:endnote>
  <w:endnote w:type="continuationSeparator" w:id="0">
    <w:p w14:paraId="073A5409" w14:textId="77777777" w:rsidR="003A6864" w:rsidRDefault="003A6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DB9AFE61-2BA6-42B7-8D16-2405EF2A140B}"/>
    <w:embedBold r:id="rId2" w:fontKey="{A2E24A4D-A5FE-4F38-ABA5-92E28787CB68}"/>
    <w:embedItalic r:id="rId3" w:fontKey="{06DEC5FD-3F1E-4232-815A-B369D94A37EC}"/>
  </w:font>
  <w:font w:name="Aptos Display">
    <w:charset w:val="00"/>
    <w:family w:val="swiss"/>
    <w:pitch w:val="variable"/>
    <w:sig w:usb0="20000287" w:usb1="00000003" w:usb2="00000000" w:usb3="00000000" w:csb0="0000019F" w:csb1="00000000"/>
    <w:embedRegular r:id="rId4" w:fontKey="{AEDC7234-4C04-48AE-9409-32E49846C91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866E95D-02AE-4927-8857-0A7C9CA3BC7A}"/>
    <w:embedBold r:id="rId6" w:fontKey="{73462D19-40CE-4421-9671-9E3ACE3786FA}"/>
    <w:embedItalic r:id="rId7" w:fontKey="{1E43BED7-0CB0-4085-A6A7-AA0509BFDD89}"/>
  </w:font>
  <w:font w:name="Calibri">
    <w:panose1 w:val="020F0502020204030204"/>
    <w:charset w:val="00"/>
    <w:family w:val="swiss"/>
    <w:pitch w:val="variable"/>
    <w:sig w:usb0="E4002EFF" w:usb1="C200247B" w:usb2="00000009" w:usb3="00000000" w:csb0="000001FF" w:csb1="00000000"/>
    <w:embedRegular r:id="rId8" w:fontKey="{E5551703-F2EE-41FC-997D-F5475D76A8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FD958" w14:textId="77777777" w:rsidR="00393856"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D57B4">
      <w:rPr>
        <w:noProof/>
        <w:color w:val="000000"/>
      </w:rPr>
      <w:t>1</w:t>
    </w:r>
    <w:r>
      <w:rPr>
        <w:color w:val="000000"/>
      </w:rPr>
      <w:fldChar w:fldCharType="end"/>
    </w:r>
  </w:p>
  <w:p w14:paraId="3A61D3A5" w14:textId="77777777" w:rsidR="00393856" w:rsidRDefault="0039385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CB789" w14:textId="77777777" w:rsidR="003A6864" w:rsidRDefault="003A6864">
      <w:pPr>
        <w:spacing w:after="0" w:line="240" w:lineRule="auto"/>
      </w:pPr>
      <w:r>
        <w:separator/>
      </w:r>
    </w:p>
  </w:footnote>
  <w:footnote w:type="continuationSeparator" w:id="0">
    <w:p w14:paraId="15919679" w14:textId="77777777" w:rsidR="003A6864" w:rsidRDefault="003A68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856"/>
    <w:rsid w:val="00393856"/>
    <w:rsid w:val="003A6864"/>
    <w:rsid w:val="008047E7"/>
    <w:rsid w:val="00FD57B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324B6"/>
  <w15:docId w15:val="{C31BBC9C-2771-4E27-87D0-6C5A4E1B0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fr-BE" w:eastAsia="fr-B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230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230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2303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2303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2303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2303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2303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2303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2303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5230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52303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2303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2303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2303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2303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2303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2303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2303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23031"/>
    <w:rPr>
      <w:rFonts w:eastAsiaTheme="majorEastAsia" w:cstheme="majorBidi"/>
      <w:color w:val="272727" w:themeColor="text1" w:themeTint="D8"/>
    </w:rPr>
  </w:style>
  <w:style w:type="character" w:customStyle="1" w:styleId="TitreCar">
    <w:name w:val="Titre Car"/>
    <w:basedOn w:val="Policepardfaut"/>
    <w:link w:val="Titre"/>
    <w:uiPriority w:val="10"/>
    <w:rsid w:val="0052303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52303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23031"/>
    <w:pPr>
      <w:spacing w:before="160"/>
      <w:jc w:val="center"/>
    </w:pPr>
    <w:rPr>
      <w:i/>
      <w:iCs/>
      <w:color w:val="404040" w:themeColor="text1" w:themeTint="BF"/>
    </w:rPr>
  </w:style>
  <w:style w:type="character" w:customStyle="1" w:styleId="CitationCar">
    <w:name w:val="Citation Car"/>
    <w:basedOn w:val="Policepardfaut"/>
    <w:link w:val="Citation"/>
    <w:uiPriority w:val="29"/>
    <w:rsid w:val="00523031"/>
    <w:rPr>
      <w:i/>
      <w:iCs/>
      <w:color w:val="404040" w:themeColor="text1" w:themeTint="BF"/>
    </w:rPr>
  </w:style>
  <w:style w:type="paragraph" w:styleId="Paragraphedeliste">
    <w:name w:val="List Paragraph"/>
    <w:basedOn w:val="Normal"/>
    <w:uiPriority w:val="34"/>
    <w:qFormat/>
    <w:rsid w:val="00523031"/>
    <w:pPr>
      <w:ind w:left="720"/>
      <w:contextualSpacing/>
    </w:pPr>
  </w:style>
  <w:style w:type="character" w:styleId="Accentuationintense">
    <w:name w:val="Intense Emphasis"/>
    <w:basedOn w:val="Policepardfaut"/>
    <w:uiPriority w:val="21"/>
    <w:qFormat/>
    <w:rsid w:val="00523031"/>
    <w:rPr>
      <w:i/>
      <w:iCs/>
      <w:color w:val="0F4761" w:themeColor="accent1" w:themeShade="BF"/>
    </w:rPr>
  </w:style>
  <w:style w:type="paragraph" w:styleId="Citationintense">
    <w:name w:val="Intense Quote"/>
    <w:basedOn w:val="Normal"/>
    <w:next w:val="Normal"/>
    <w:link w:val="CitationintenseCar"/>
    <w:uiPriority w:val="30"/>
    <w:qFormat/>
    <w:rsid w:val="005230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23031"/>
    <w:rPr>
      <w:i/>
      <w:iCs/>
      <w:color w:val="0F4761" w:themeColor="accent1" w:themeShade="BF"/>
    </w:rPr>
  </w:style>
  <w:style w:type="character" w:styleId="Rfrenceintense">
    <w:name w:val="Intense Reference"/>
    <w:basedOn w:val="Policepardfaut"/>
    <w:uiPriority w:val="32"/>
    <w:qFormat/>
    <w:rsid w:val="00523031"/>
    <w:rPr>
      <w:b/>
      <w:bCs/>
      <w:smallCaps/>
      <w:color w:val="0F4761" w:themeColor="accent1" w:themeShade="BF"/>
      <w:spacing w:val="5"/>
    </w:rPr>
  </w:style>
  <w:style w:type="paragraph" w:styleId="NormalWeb">
    <w:name w:val="Normal (Web)"/>
    <w:basedOn w:val="Normal"/>
    <w:uiPriority w:val="99"/>
    <w:semiHidden/>
    <w:unhideWhenUsed/>
    <w:rsid w:val="0003284A"/>
    <w:rPr>
      <w:rFonts w:ascii="Times New Roman" w:hAnsi="Times New Roman" w:cs="Times New Roman"/>
    </w:rPr>
  </w:style>
  <w:style w:type="paragraph" w:styleId="En-tte">
    <w:name w:val="header"/>
    <w:basedOn w:val="Normal"/>
    <w:link w:val="En-tteCar"/>
    <w:uiPriority w:val="99"/>
    <w:unhideWhenUsed/>
    <w:rsid w:val="003606EE"/>
    <w:pPr>
      <w:tabs>
        <w:tab w:val="center" w:pos="4536"/>
        <w:tab w:val="right" w:pos="9072"/>
      </w:tabs>
      <w:spacing w:after="0" w:line="240" w:lineRule="auto"/>
    </w:pPr>
  </w:style>
  <w:style w:type="character" w:customStyle="1" w:styleId="En-tteCar">
    <w:name w:val="En-tête Car"/>
    <w:basedOn w:val="Policepardfaut"/>
    <w:link w:val="En-tte"/>
    <w:uiPriority w:val="99"/>
    <w:rsid w:val="003606EE"/>
  </w:style>
  <w:style w:type="paragraph" w:styleId="Pieddepage">
    <w:name w:val="footer"/>
    <w:basedOn w:val="Normal"/>
    <w:link w:val="PieddepageCar"/>
    <w:uiPriority w:val="99"/>
    <w:unhideWhenUsed/>
    <w:rsid w:val="003606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0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actuabd.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ywuUKL3hesMeKg44zxS7ZSiUg==">CgMxLjA4AHIhMUdLVGVVcjdtWHBjTGpUOHZKWEFKOGY4aXlqaUVFN1lE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947</Words>
  <Characters>5212</Characters>
  <Application>Microsoft Office Word</Application>
  <DocSecurity>0</DocSecurity>
  <Lines>43</Lines>
  <Paragraphs>12</Paragraphs>
  <ScaleCrop>false</ScaleCrop>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Stagiaire 2 Rabat</dc:creator>
  <cp:lastModifiedBy>Guillot Hélène</cp:lastModifiedBy>
  <cp:revision>2</cp:revision>
  <dcterms:created xsi:type="dcterms:W3CDTF">2024-12-05T15:01:00Z</dcterms:created>
  <dcterms:modified xsi:type="dcterms:W3CDTF">2024-12-05T15:01:00Z</dcterms:modified>
</cp:coreProperties>
</file>