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0A5E2" w14:textId="77777777" w:rsidR="00CF148E" w:rsidRPr="00CB1FE7" w:rsidRDefault="00CF148E" w:rsidP="00223A29"/>
    <w:p w14:paraId="4B98984E" w14:textId="77777777" w:rsidR="00076E04" w:rsidRPr="00CB1FE7" w:rsidRDefault="00CF148E" w:rsidP="006C791C">
      <w:pPr>
        <w:jc w:val="center"/>
        <w:rPr>
          <w:rFonts w:asciiTheme="minorHAnsi" w:hAnsiTheme="minorHAnsi" w:cstheme="minorHAnsi"/>
          <w:color w:val="333333"/>
        </w:rPr>
      </w:pPr>
      <w:bookmarkStart w:id="0" w:name="_Hlk116569495"/>
      <w:r w:rsidRPr="00CB1FE7">
        <w:rPr>
          <w:rFonts w:asciiTheme="minorHAnsi" w:hAnsiTheme="minorHAnsi" w:cstheme="minorHAnsi"/>
          <w:b/>
          <w:bCs/>
          <w:color w:val="333333"/>
        </w:rPr>
        <w:t>Wallonie-Bruxelles International</w:t>
      </w:r>
      <w:r w:rsidRPr="00CB1FE7">
        <w:rPr>
          <w:rFonts w:asciiTheme="minorHAnsi" w:hAnsiTheme="minorHAnsi" w:cstheme="minorHAnsi"/>
          <w:color w:val="333333"/>
        </w:rPr>
        <w:t xml:space="preserve"> (WBI) </w:t>
      </w:r>
    </w:p>
    <w:p w14:paraId="3817D3EF" w14:textId="77777777" w:rsidR="00CF148E" w:rsidRPr="00CB1FE7" w:rsidRDefault="00CF148E" w:rsidP="006C791C">
      <w:pPr>
        <w:jc w:val="center"/>
        <w:rPr>
          <w:rFonts w:asciiTheme="minorHAnsi" w:hAnsiTheme="minorHAnsi" w:cstheme="minorHAnsi"/>
          <w:color w:val="333333"/>
        </w:rPr>
      </w:pPr>
      <w:proofErr w:type="gramStart"/>
      <w:r w:rsidRPr="00CB1FE7">
        <w:rPr>
          <w:rFonts w:asciiTheme="minorHAnsi" w:hAnsiTheme="minorHAnsi" w:cstheme="minorHAnsi"/>
          <w:color w:val="333333"/>
        </w:rPr>
        <w:t>est</w:t>
      </w:r>
      <w:proofErr w:type="gramEnd"/>
      <w:r w:rsidRPr="00CB1FE7">
        <w:rPr>
          <w:rFonts w:asciiTheme="minorHAnsi" w:hAnsiTheme="minorHAnsi" w:cstheme="minorHAnsi"/>
          <w:color w:val="333333"/>
        </w:rPr>
        <w:t xml:space="preserve"> l’agence chargée des relations internationales </w:t>
      </w:r>
      <w:r w:rsidRPr="00CB1FE7">
        <w:rPr>
          <w:rFonts w:asciiTheme="minorHAnsi" w:hAnsiTheme="minorHAnsi" w:cstheme="minorHAnsi"/>
          <w:b/>
          <w:bCs/>
          <w:color w:val="333333"/>
        </w:rPr>
        <w:t>Wallonie-Bruxelles</w:t>
      </w:r>
      <w:r w:rsidRPr="00CB1FE7">
        <w:rPr>
          <w:rFonts w:asciiTheme="minorHAnsi" w:hAnsiTheme="minorHAnsi" w:cstheme="minorHAnsi"/>
          <w:color w:val="333333"/>
        </w:rPr>
        <w:t xml:space="preserve">. Elle est l'instrument de la politique internationale menée par la </w:t>
      </w:r>
      <w:hyperlink r:id="rId11" w:tgtFrame="_blank" w:history="1">
        <w:r w:rsidRPr="00CB1FE7">
          <w:rPr>
            <w:rFonts w:asciiTheme="minorHAnsi" w:hAnsiTheme="minorHAnsi" w:cstheme="minorHAnsi"/>
            <w:color w:val="000000"/>
          </w:rPr>
          <w:t>Wallonie</w:t>
        </w:r>
      </w:hyperlink>
      <w:r w:rsidRPr="00CB1FE7">
        <w:rPr>
          <w:rFonts w:asciiTheme="minorHAnsi" w:hAnsiTheme="minorHAnsi" w:cstheme="minorHAnsi"/>
          <w:color w:val="333333"/>
        </w:rPr>
        <w:t xml:space="preserve">, la </w:t>
      </w:r>
      <w:hyperlink r:id="rId12" w:tgtFrame="_blank" w:history="1">
        <w:r w:rsidRPr="00CB1FE7">
          <w:rPr>
            <w:rFonts w:asciiTheme="minorHAnsi" w:hAnsiTheme="minorHAnsi" w:cstheme="minorHAnsi"/>
            <w:color w:val="000000"/>
          </w:rPr>
          <w:t>Fédération Wallonie-Bruxelles</w:t>
        </w:r>
      </w:hyperlink>
      <w:r w:rsidRPr="00CB1FE7">
        <w:rPr>
          <w:rFonts w:asciiTheme="minorHAnsi" w:hAnsiTheme="minorHAnsi" w:cstheme="minorHAnsi"/>
          <w:color w:val="333333"/>
        </w:rPr>
        <w:t xml:space="preserve"> et la </w:t>
      </w:r>
      <w:hyperlink r:id="rId13" w:tgtFrame="_blank" w:history="1">
        <w:r w:rsidRPr="00CB1FE7">
          <w:rPr>
            <w:rFonts w:asciiTheme="minorHAnsi" w:hAnsiTheme="minorHAnsi" w:cstheme="minorHAnsi"/>
            <w:color w:val="000000"/>
          </w:rPr>
          <w:t>Commission communautaire française de la Région de Bruxelles-Capitale</w:t>
        </w:r>
      </w:hyperlink>
      <w:r w:rsidRPr="00CB1FE7">
        <w:rPr>
          <w:rFonts w:asciiTheme="minorHAnsi" w:hAnsiTheme="minorHAnsi" w:cstheme="minorHAnsi"/>
          <w:color w:val="333333"/>
        </w:rPr>
        <w:t>.</w:t>
      </w:r>
    </w:p>
    <w:bookmarkEnd w:id="0"/>
    <w:p w14:paraId="052A4B60" w14:textId="77777777" w:rsidR="00CF148E" w:rsidRPr="00CB1FE7" w:rsidRDefault="00CF148E" w:rsidP="006C791C">
      <w:pPr>
        <w:jc w:val="center"/>
        <w:rPr>
          <w:rFonts w:asciiTheme="minorHAnsi" w:hAnsiTheme="minorHAnsi" w:cstheme="minorHAnsi"/>
          <w:color w:val="333333"/>
        </w:rPr>
      </w:pPr>
    </w:p>
    <w:p w14:paraId="429A434B" w14:textId="77777777" w:rsidR="00CF148E" w:rsidRPr="00CB1FE7" w:rsidRDefault="00CF148E" w:rsidP="006C791C">
      <w:pPr>
        <w:jc w:val="center"/>
        <w:rPr>
          <w:rFonts w:asciiTheme="minorHAnsi" w:hAnsiTheme="minorHAnsi" w:cstheme="minorHAnsi"/>
          <w:color w:val="333333"/>
        </w:rPr>
      </w:pPr>
    </w:p>
    <w:p w14:paraId="37C5DF47" w14:textId="77777777" w:rsidR="00CB1FE7" w:rsidRPr="00CB1FE7" w:rsidRDefault="00264273" w:rsidP="00CB1FE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u w:val="single"/>
        </w:rPr>
      </w:pPr>
      <w:r w:rsidRPr="00CB1FE7">
        <w:rPr>
          <w:rFonts w:asciiTheme="minorHAnsi" w:hAnsiTheme="minorHAnsi" w:cstheme="minorHAnsi"/>
          <w:b/>
          <w:bCs/>
          <w:u w:val="single"/>
        </w:rPr>
        <w:t xml:space="preserve">Appel à candidature pour </w:t>
      </w:r>
      <w:r w:rsidR="00CB1FE7" w:rsidRPr="00CB1FE7">
        <w:rPr>
          <w:rFonts w:asciiTheme="minorHAnsi" w:hAnsiTheme="minorHAnsi" w:cstheme="minorHAnsi"/>
          <w:b/>
          <w:bCs/>
          <w:u w:val="single"/>
        </w:rPr>
        <w:t xml:space="preserve">1 emploi A6 </w:t>
      </w:r>
      <w:proofErr w:type="spellStart"/>
      <w:r w:rsidR="00CB1FE7" w:rsidRPr="00CB1FE7">
        <w:rPr>
          <w:rFonts w:asciiTheme="minorHAnsi" w:hAnsiTheme="minorHAnsi" w:cstheme="minorHAnsi"/>
          <w:b/>
          <w:bCs/>
          <w:u w:val="single"/>
        </w:rPr>
        <w:t>Attaché.e</w:t>
      </w:r>
      <w:proofErr w:type="spellEnd"/>
    </w:p>
    <w:p w14:paraId="2C35B57E" w14:textId="28D8F6DC" w:rsidR="00CB1FE7" w:rsidRPr="00CB1FE7" w:rsidRDefault="005E2A0B" w:rsidP="00CB1FE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u w:val="single"/>
        </w:rPr>
      </w:pPr>
      <w:r>
        <w:rPr>
          <w:rFonts w:asciiTheme="minorHAnsi" w:hAnsiTheme="minorHAnsi" w:cstheme="minorHAnsi"/>
          <w:b/>
          <w:bCs/>
          <w:u w:val="single"/>
        </w:rPr>
        <w:t xml:space="preserve">pour la Coordination </w:t>
      </w:r>
      <w:r w:rsidR="00CB1FE7" w:rsidRPr="00CB1FE7">
        <w:rPr>
          <w:rFonts w:asciiTheme="minorHAnsi" w:hAnsiTheme="minorHAnsi" w:cstheme="minorHAnsi"/>
          <w:b/>
          <w:bCs/>
          <w:u w:val="single"/>
        </w:rPr>
        <w:t>budgétaire</w:t>
      </w:r>
    </w:p>
    <w:p w14:paraId="2E632DBC" w14:textId="77777777" w:rsidR="00CB1FE7" w:rsidRPr="00CB1FE7" w:rsidRDefault="00CB1FE7" w:rsidP="00CB1FE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u w:val="single"/>
        </w:rPr>
      </w:pPr>
    </w:p>
    <w:p w14:paraId="11D214E0" w14:textId="44AFED83" w:rsidR="000953C1" w:rsidRPr="00CB1FE7" w:rsidRDefault="00CB1FE7" w:rsidP="006C791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u w:val="single"/>
        </w:rPr>
      </w:pPr>
      <w:r w:rsidRPr="00CB1FE7">
        <w:rPr>
          <w:rFonts w:asciiTheme="minorHAnsi" w:hAnsiTheme="minorHAnsi" w:cstheme="minorHAnsi"/>
          <w:b/>
          <w:bCs/>
          <w:u w:val="single"/>
        </w:rPr>
        <w:t>C</w:t>
      </w:r>
      <w:r w:rsidR="0034654A" w:rsidRPr="00CB1FE7">
        <w:rPr>
          <w:rFonts w:asciiTheme="minorHAnsi" w:hAnsiTheme="minorHAnsi" w:cstheme="minorHAnsi"/>
          <w:b/>
          <w:bCs/>
          <w:u w:val="single"/>
        </w:rPr>
        <w:t>ontrat</w:t>
      </w:r>
      <w:r w:rsidR="00264273" w:rsidRPr="00CB1FE7">
        <w:rPr>
          <w:rFonts w:asciiTheme="minorHAnsi" w:hAnsiTheme="minorHAnsi" w:cstheme="minorHAnsi"/>
          <w:b/>
          <w:bCs/>
          <w:u w:val="single"/>
        </w:rPr>
        <w:t xml:space="preserve"> à durée </w:t>
      </w:r>
      <w:r w:rsidRPr="00CB1FE7">
        <w:rPr>
          <w:rFonts w:asciiTheme="minorHAnsi" w:hAnsiTheme="minorHAnsi" w:cstheme="minorHAnsi"/>
          <w:b/>
          <w:bCs/>
          <w:u w:val="single"/>
        </w:rPr>
        <w:t>in</w:t>
      </w:r>
      <w:r w:rsidR="00C57E5F" w:rsidRPr="00CB1FE7">
        <w:rPr>
          <w:rFonts w:asciiTheme="minorHAnsi" w:hAnsiTheme="minorHAnsi" w:cstheme="minorHAnsi"/>
          <w:b/>
          <w:bCs/>
          <w:u w:val="single"/>
        </w:rPr>
        <w:t>déterminée</w:t>
      </w:r>
      <w:r w:rsidR="004C7D01" w:rsidRPr="00CB1FE7">
        <w:rPr>
          <w:rFonts w:asciiTheme="minorHAnsi" w:hAnsiTheme="minorHAnsi" w:cstheme="minorHAnsi"/>
          <w:b/>
          <w:bCs/>
          <w:u w:val="single"/>
        </w:rPr>
        <w:t>.</w:t>
      </w:r>
    </w:p>
    <w:p w14:paraId="437798D0" w14:textId="77777777" w:rsidR="00BA188B" w:rsidRPr="00CB1FE7" w:rsidRDefault="00BA188B" w:rsidP="006C791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p>
    <w:p w14:paraId="2BF40CC0" w14:textId="77777777" w:rsidR="00482A8F" w:rsidRPr="00CB1FE7" w:rsidRDefault="00482A8F" w:rsidP="00463DAB">
      <w:pPr>
        <w:widowControl w:val="0"/>
        <w:kinsoku w:val="0"/>
        <w:overflowPunct w:val="0"/>
        <w:autoSpaceDE w:val="0"/>
        <w:autoSpaceDN w:val="0"/>
        <w:adjustRightInd w:val="0"/>
        <w:spacing w:before="3"/>
        <w:jc w:val="both"/>
        <w:rPr>
          <w:rFonts w:asciiTheme="minorHAnsi" w:hAnsiTheme="minorHAnsi" w:cstheme="minorHAnsi"/>
          <w:bCs/>
          <w:color w:val="000000"/>
        </w:rPr>
      </w:pPr>
    </w:p>
    <w:p w14:paraId="4C99F30C" w14:textId="0E30F14F" w:rsidR="00482A8F" w:rsidRPr="00CB1FE7" w:rsidRDefault="00797BAF" w:rsidP="00797BA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CB1FE7">
        <w:rPr>
          <w:rFonts w:asciiTheme="minorHAnsi" w:hAnsiTheme="minorHAnsi" w:cstheme="minorHAnsi"/>
          <w:b/>
          <w:bCs/>
        </w:rPr>
        <w:t>Emploi référence (à reprendre sur la candidature) : WBI/A6/ID2</w:t>
      </w:r>
      <w:r w:rsidR="00CB1FE7" w:rsidRPr="00CB1FE7">
        <w:rPr>
          <w:rFonts w:asciiTheme="minorHAnsi" w:hAnsiTheme="minorHAnsi" w:cstheme="minorHAnsi"/>
          <w:b/>
          <w:bCs/>
        </w:rPr>
        <w:t>30</w:t>
      </w:r>
    </w:p>
    <w:p w14:paraId="6D7EA8D3" w14:textId="77777777" w:rsidR="00797BAF" w:rsidRPr="00CB1FE7" w:rsidRDefault="00797BAF" w:rsidP="00482A8F">
      <w:pPr>
        <w:rPr>
          <w:rFonts w:asciiTheme="minorHAnsi" w:hAnsiTheme="minorHAnsi" w:cstheme="minorHAnsi"/>
          <w:b/>
        </w:rPr>
      </w:pPr>
    </w:p>
    <w:p w14:paraId="172D059E" w14:textId="77777777" w:rsidR="00797BAF" w:rsidRPr="00CB1FE7" w:rsidRDefault="00797BAF" w:rsidP="00482A8F">
      <w:pPr>
        <w:rPr>
          <w:rFonts w:asciiTheme="minorHAnsi" w:hAnsiTheme="minorHAnsi" w:cstheme="minorHAnsi"/>
          <w:b/>
        </w:rPr>
      </w:pPr>
    </w:p>
    <w:p w14:paraId="353D3BFE" w14:textId="77777777" w:rsidR="00797BAF" w:rsidRPr="00CB1FE7" w:rsidRDefault="00797BAF" w:rsidP="00482A8F">
      <w:pPr>
        <w:rPr>
          <w:rFonts w:asciiTheme="minorHAnsi" w:hAnsiTheme="minorHAnsi" w:cstheme="minorHAnsi"/>
          <w:b/>
        </w:rPr>
      </w:pPr>
    </w:p>
    <w:p w14:paraId="490DF045" w14:textId="77777777" w:rsidR="00482A8F" w:rsidRPr="00CB1FE7" w:rsidRDefault="00482A8F" w:rsidP="008B373A">
      <w:pPr>
        <w:pBdr>
          <w:top w:val="single" w:sz="4" w:space="0" w:color="auto"/>
          <w:left w:val="single" w:sz="4" w:space="4" w:color="auto"/>
          <w:bottom w:val="single" w:sz="4" w:space="1" w:color="auto"/>
          <w:right w:val="single" w:sz="4" w:space="4" w:color="auto"/>
        </w:pBdr>
        <w:rPr>
          <w:rFonts w:asciiTheme="minorHAnsi" w:hAnsiTheme="minorHAnsi" w:cstheme="minorHAnsi"/>
          <w:b/>
        </w:rPr>
      </w:pPr>
      <w:r w:rsidRPr="00CB1FE7">
        <w:rPr>
          <w:rFonts w:asciiTheme="minorHAnsi" w:hAnsiTheme="minorHAnsi" w:cstheme="minorHAnsi"/>
          <w:b/>
        </w:rPr>
        <w:t>Conditions contractuelles.</w:t>
      </w:r>
    </w:p>
    <w:p w14:paraId="36C769E6" w14:textId="77777777" w:rsidR="00482A8F" w:rsidRPr="00CB1FE7" w:rsidRDefault="00482A8F" w:rsidP="00482A8F">
      <w:pPr>
        <w:rPr>
          <w:rFonts w:asciiTheme="minorHAnsi" w:hAnsiTheme="minorHAnsi" w:cstheme="minorHAnsi"/>
        </w:rPr>
      </w:pPr>
    </w:p>
    <w:p w14:paraId="1B366670" w14:textId="016A90E6" w:rsidR="00482A8F" w:rsidRPr="00CB1FE7" w:rsidRDefault="00482A8F" w:rsidP="00482A8F">
      <w:pPr>
        <w:jc w:val="both"/>
        <w:rPr>
          <w:rFonts w:asciiTheme="minorHAnsi" w:hAnsiTheme="minorHAnsi" w:cstheme="minorHAnsi"/>
        </w:rPr>
      </w:pPr>
      <w:r w:rsidRPr="00CB1FE7">
        <w:rPr>
          <w:rFonts w:asciiTheme="minorHAnsi" w:hAnsiTheme="minorHAnsi" w:cstheme="minorHAnsi"/>
          <w:u w:val="single"/>
        </w:rPr>
        <w:t>Catégorie :</w:t>
      </w:r>
      <w:r w:rsidRPr="00CB1FE7">
        <w:rPr>
          <w:rFonts w:asciiTheme="minorHAnsi" w:hAnsiTheme="minorHAnsi" w:cstheme="minorHAnsi"/>
        </w:rPr>
        <w:t xml:space="preserve"> Employé(e) de niveau A – Attaché(e) (A6)</w:t>
      </w:r>
      <w:r w:rsidR="00872244" w:rsidRPr="00CB1FE7">
        <w:rPr>
          <w:rFonts w:asciiTheme="minorHAnsi" w:hAnsiTheme="minorHAnsi" w:cstheme="minorHAnsi"/>
        </w:rPr>
        <w:t>.</w:t>
      </w:r>
    </w:p>
    <w:p w14:paraId="11048DEA" w14:textId="7045672C" w:rsidR="00482A8F" w:rsidRPr="00CB1FE7" w:rsidRDefault="00482A8F" w:rsidP="00482A8F">
      <w:pPr>
        <w:jc w:val="both"/>
        <w:rPr>
          <w:rFonts w:asciiTheme="minorHAnsi" w:hAnsiTheme="minorHAnsi" w:cstheme="minorHAnsi"/>
        </w:rPr>
      </w:pPr>
      <w:r w:rsidRPr="00CB1FE7">
        <w:rPr>
          <w:rFonts w:asciiTheme="minorHAnsi" w:hAnsiTheme="minorHAnsi" w:cstheme="minorHAnsi"/>
          <w:u w:val="single"/>
        </w:rPr>
        <w:t>Fonction :</w:t>
      </w:r>
      <w:r w:rsidRPr="00CB1FE7">
        <w:rPr>
          <w:rFonts w:asciiTheme="minorHAnsi" w:hAnsiTheme="minorHAnsi" w:cstheme="minorHAnsi"/>
        </w:rPr>
        <w:t xml:space="preserve"> Attaché(e)</w:t>
      </w:r>
      <w:r w:rsidR="00872244" w:rsidRPr="00CB1FE7">
        <w:rPr>
          <w:rFonts w:asciiTheme="minorHAnsi" w:hAnsiTheme="minorHAnsi" w:cstheme="minorHAnsi"/>
        </w:rPr>
        <w:t>.</w:t>
      </w:r>
    </w:p>
    <w:p w14:paraId="76C4F876" w14:textId="06A62378" w:rsidR="00482A8F" w:rsidRPr="00CB1FE7" w:rsidRDefault="00482A8F" w:rsidP="00482A8F">
      <w:pPr>
        <w:jc w:val="both"/>
        <w:rPr>
          <w:rFonts w:asciiTheme="minorHAnsi" w:hAnsiTheme="minorHAnsi" w:cstheme="minorHAnsi"/>
        </w:rPr>
      </w:pPr>
      <w:r w:rsidRPr="00CB1FE7">
        <w:rPr>
          <w:rFonts w:asciiTheme="minorHAnsi" w:hAnsiTheme="minorHAnsi" w:cstheme="minorHAnsi"/>
          <w:u w:val="single"/>
        </w:rPr>
        <w:t xml:space="preserve">Recrutement </w:t>
      </w:r>
      <w:r w:rsidRPr="00CB1FE7">
        <w:rPr>
          <w:rFonts w:asciiTheme="minorHAnsi" w:hAnsiTheme="minorHAnsi" w:cstheme="minorHAnsi"/>
        </w:rPr>
        <w:t xml:space="preserve">: contrat à durée </w:t>
      </w:r>
      <w:r w:rsidR="00CB1FE7" w:rsidRPr="00CB1FE7">
        <w:rPr>
          <w:rFonts w:asciiTheme="minorHAnsi" w:hAnsiTheme="minorHAnsi" w:cstheme="minorHAnsi"/>
        </w:rPr>
        <w:t>in</w:t>
      </w:r>
      <w:r w:rsidRPr="00CB1FE7">
        <w:rPr>
          <w:rFonts w:asciiTheme="minorHAnsi" w:hAnsiTheme="minorHAnsi" w:cstheme="minorHAnsi"/>
        </w:rPr>
        <w:t>déterminée</w:t>
      </w:r>
      <w:r w:rsidR="00872244" w:rsidRPr="00CB1FE7">
        <w:rPr>
          <w:rFonts w:asciiTheme="minorHAnsi" w:hAnsiTheme="minorHAnsi" w:cstheme="minorHAnsi"/>
        </w:rPr>
        <w:t>.</w:t>
      </w:r>
    </w:p>
    <w:p w14:paraId="7D7CB861" w14:textId="6C156738" w:rsidR="00007129" w:rsidRPr="00CB1FE7" w:rsidRDefault="00007129" w:rsidP="00482A8F">
      <w:pPr>
        <w:jc w:val="both"/>
        <w:rPr>
          <w:rFonts w:asciiTheme="minorHAnsi" w:hAnsiTheme="minorHAnsi" w:cstheme="minorHAnsi"/>
        </w:rPr>
      </w:pPr>
      <w:r w:rsidRPr="00CB1FE7">
        <w:rPr>
          <w:rFonts w:asciiTheme="minorHAnsi" w:hAnsiTheme="minorHAnsi" w:cstheme="minorHAnsi"/>
          <w:u w:val="single"/>
        </w:rPr>
        <w:t>Prise de fonctio</w:t>
      </w:r>
      <w:r w:rsidRPr="00CB1FE7">
        <w:rPr>
          <w:rFonts w:asciiTheme="minorHAnsi" w:hAnsiTheme="minorHAnsi" w:cstheme="minorHAnsi"/>
        </w:rPr>
        <w:t xml:space="preserve">n : </w:t>
      </w:r>
      <w:r w:rsidR="00CB1FE7" w:rsidRPr="00CB1FE7">
        <w:rPr>
          <w:rFonts w:asciiTheme="minorHAnsi" w:hAnsiTheme="minorHAnsi" w:cstheme="minorHAnsi"/>
        </w:rPr>
        <w:t>dès validation de la procédure</w:t>
      </w:r>
      <w:r w:rsidR="00872244" w:rsidRPr="00CB1FE7">
        <w:rPr>
          <w:rFonts w:asciiTheme="minorHAnsi" w:hAnsiTheme="minorHAnsi" w:cstheme="minorHAnsi"/>
        </w:rPr>
        <w:t>.</w:t>
      </w:r>
    </w:p>
    <w:p w14:paraId="6E4CF161" w14:textId="77777777" w:rsidR="00A33967" w:rsidRPr="00CB1FE7" w:rsidRDefault="00A33967" w:rsidP="00A33967">
      <w:pPr>
        <w:jc w:val="both"/>
        <w:rPr>
          <w:rFonts w:asciiTheme="minorHAnsi" w:hAnsiTheme="minorHAnsi" w:cstheme="minorHAnsi"/>
        </w:rPr>
      </w:pPr>
      <w:r w:rsidRPr="00CB1FE7">
        <w:rPr>
          <w:rFonts w:asciiTheme="minorHAnsi" w:hAnsiTheme="minorHAnsi" w:cstheme="minorHAnsi"/>
          <w:u w:val="single"/>
        </w:rPr>
        <w:t>Durée des prestations :</w:t>
      </w:r>
      <w:r w:rsidRPr="00CB1FE7">
        <w:rPr>
          <w:rFonts w:asciiTheme="minorHAnsi" w:hAnsiTheme="minorHAnsi" w:cstheme="minorHAnsi"/>
        </w:rPr>
        <w:t xml:space="preserve"> temps plein – 38h/sem.</w:t>
      </w:r>
    </w:p>
    <w:p w14:paraId="18D510F9" w14:textId="36AF33F6" w:rsidR="00482A8F" w:rsidRPr="00CB1FE7" w:rsidRDefault="00482A8F" w:rsidP="00482A8F">
      <w:pPr>
        <w:jc w:val="both"/>
        <w:rPr>
          <w:rFonts w:asciiTheme="minorHAnsi" w:hAnsiTheme="minorHAnsi" w:cstheme="minorHAnsi"/>
        </w:rPr>
      </w:pPr>
      <w:r w:rsidRPr="00CB1FE7">
        <w:rPr>
          <w:rFonts w:asciiTheme="minorHAnsi" w:hAnsiTheme="minorHAnsi" w:cstheme="minorHAnsi"/>
          <w:u w:val="single"/>
        </w:rPr>
        <w:t>Lieu :</w:t>
      </w:r>
      <w:r w:rsidRPr="00CB1FE7">
        <w:rPr>
          <w:rFonts w:asciiTheme="minorHAnsi" w:hAnsiTheme="minorHAnsi" w:cstheme="minorHAnsi"/>
        </w:rPr>
        <w:t xml:space="preserve"> </w:t>
      </w:r>
      <w:r w:rsidR="00CB1FE7" w:rsidRPr="00CB1FE7">
        <w:rPr>
          <w:rFonts w:asciiTheme="minorHAnsi" w:hAnsiTheme="minorHAnsi" w:cstheme="minorHAnsi"/>
        </w:rPr>
        <w:t>2, Place Sainctelette à 1080 Bruxelles</w:t>
      </w:r>
      <w:r w:rsidR="00007129" w:rsidRPr="00CB1FE7">
        <w:rPr>
          <w:rFonts w:asciiTheme="minorHAnsi" w:hAnsiTheme="minorHAnsi" w:cstheme="minorHAnsi"/>
        </w:rPr>
        <w:t>.</w:t>
      </w:r>
    </w:p>
    <w:p w14:paraId="40F8E850" w14:textId="58079547" w:rsidR="00482A8F" w:rsidRPr="00CB1FE7" w:rsidRDefault="00482A8F" w:rsidP="00482A8F">
      <w:pPr>
        <w:rPr>
          <w:rFonts w:asciiTheme="minorHAnsi" w:eastAsia="Calibri" w:hAnsiTheme="minorHAnsi" w:cstheme="minorHAnsi"/>
          <w:lang w:val="fr-BE" w:eastAsia="en-US"/>
        </w:rPr>
      </w:pPr>
      <w:r w:rsidRPr="00CB1FE7">
        <w:rPr>
          <w:rFonts w:asciiTheme="minorHAnsi" w:hAnsiTheme="minorHAnsi" w:cstheme="minorHAnsi"/>
          <w:u w:val="single"/>
        </w:rPr>
        <w:t>Barème :</w:t>
      </w:r>
      <w:r w:rsidRPr="00CB1FE7">
        <w:rPr>
          <w:rFonts w:asciiTheme="minorHAnsi" w:hAnsiTheme="minorHAnsi" w:cstheme="minorHAnsi"/>
        </w:rPr>
        <w:t xml:space="preserve"> A6, 21 112,38€</w:t>
      </w:r>
      <w:r w:rsidR="00872244" w:rsidRPr="00CB1FE7">
        <w:rPr>
          <w:rFonts w:asciiTheme="minorHAnsi" w:hAnsiTheme="minorHAnsi" w:cstheme="minorHAnsi"/>
        </w:rPr>
        <w:t xml:space="preserve"> annuel brut</w:t>
      </w:r>
      <w:r w:rsidRPr="00CB1FE7">
        <w:rPr>
          <w:rFonts w:asciiTheme="minorHAnsi" w:hAnsiTheme="minorHAnsi" w:cstheme="minorHAnsi"/>
        </w:rPr>
        <w:t xml:space="preserve"> à l’indice 138.01</w:t>
      </w:r>
      <w:r w:rsidR="00007129" w:rsidRPr="00CB1FE7">
        <w:rPr>
          <w:rFonts w:asciiTheme="minorHAnsi" w:hAnsiTheme="minorHAnsi" w:cstheme="minorHAnsi"/>
        </w:rPr>
        <w:t>,</w:t>
      </w:r>
      <w:r w:rsidR="00A33967" w:rsidRPr="00CB1FE7">
        <w:rPr>
          <w:rFonts w:asciiTheme="minorHAnsi" w:hAnsiTheme="minorHAnsi" w:cstheme="minorHAnsi"/>
        </w:rPr>
        <w:t xml:space="preserve"> </w:t>
      </w:r>
      <w:r w:rsidRPr="00CB1FE7">
        <w:rPr>
          <w:rFonts w:asciiTheme="minorHAnsi" w:hAnsiTheme="minorHAnsi" w:cstheme="minorHAnsi"/>
        </w:rPr>
        <w:t>montant</w:t>
      </w:r>
      <w:r w:rsidR="00007129" w:rsidRPr="00CB1FE7">
        <w:rPr>
          <w:rFonts w:asciiTheme="minorHAnsi" w:hAnsiTheme="minorHAnsi" w:cstheme="minorHAnsi"/>
        </w:rPr>
        <w:t xml:space="preserve"> </w:t>
      </w:r>
      <w:r w:rsidR="00007129" w:rsidRPr="00223A29">
        <w:rPr>
          <w:rFonts w:asciiTheme="minorHAnsi" w:hAnsiTheme="minorHAnsi" w:cstheme="minorHAnsi"/>
          <w:b/>
        </w:rPr>
        <w:t>à</w:t>
      </w:r>
      <w:r w:rsidRPr="00223A29">
        <w:rPr>
          <w:rFonts w:asciiTheme="minorHAnsi" w:hAnsiTheme="minorHAnsi" w:cstheme="minorHAnsi"/>
          <w:b/>
        </w:rPr>
        <w:t xml:space="preserve"> index</w:t>
      </w:r>
      <w:r w:rsidR="00007129" w:rsidRPr="00223A29">
        <w:rPr>
          <w:rFonts w:asciiTheme="minorHAnsi" w:hAnsiTheme="minorHAnsi" w:cstheme="minorHAnsi"/>
          <w:b/>
        </w:rPr>
        <w:t xml:space="preserve">er </w:t>
      </w:r>
      <w:r w:rsidRPr="00223A29">
        <w:rPr>
          <w:rFonts w:asciiTheme="minorHAnsi" w:hAnsiTheme="minorHAnsi" w:cstheme="minorHAnsi"/>
          <w:b/>
        </w:rPr>
        <w:t xml:space="preserve">au </w:t>
      </w:r>
      <w:r w:rsidR="00F068FC" w:rsidRPr="00223A29">
        <w:rPr>
          <w:rFonts w:asciiTheme="minorHAnsi" w:hAnsiTheme="minorHAnsi" w:cstheme="minorHAnsi"/>
          <w:b/>
        </w:rPr>
        <w:t>coefficient de</w:t>
      </w:r>
      <w:r w:rsidR="00F068FC" w:rsidRPr="00CB1FE7">
        <w:rPr>
          <w:rFonts w:asciiTheme="minorHAnsi" w:hAnsiTheme="minorHAnsi" w:cstheme="minorHAnsi"/>
        </w:rPr>
        <w:t xml:space="preserve"> </w:t>
      </w:r>
      <w:r w:rsidR="00F068FC" w:rsidRPr="00223A29">
        <w:rPr>
          <w:rFonts w:asciiTheme="minorHAnsi" w:hAnsiTheme="minorHAnsi" w:cstheme="minorHAnsi"/>
          <w:b/>
        </w:rPr>
        <w:t>majoration 1,</w:t>
      </w:r>
      <w:r w:rsidR="00CB1FE7" w:rsidRPr="00223A29">
        <w:rPr>
          <w:rFonts w:asciiTheme="minorHAnsi" w:hAnsiTheme="minorHAnsi" w:cstheme="minorHAnsi"/>
          <w:b/>
        </w:rPr>
        <w:t>9999</w:t>
      </w:r>
      <w:r w:rsidR="00007129" w:rsidRPr="00CB1FE7">
        <w:rPr>
          <w:rFonts w:asciiTheme="minorHAnsi" w:hAnsiTheme="minorHAnsi" w:cstheme="minorHAnsi"/>
        </w:rPr>
        <w:t xml:space="preserve"> (</w:t>
      </w:r>
      <w:r w:rsidR="00CB1FE7" w:rsidRPr="00CB1FE7">
        <w:rPr>
          <w:rFonts w:asciiTheme="minorHAnsi" w:hAnsiTheme="minorHAnsi" w:cstheme="minorHAnsi"/>
        </w:rPr>
        <w:t>janvier 2023</w:t>
      </w:r>
      <w:r w:rsidR="00007129" w:rsidRPr="00CB1FE7">
        <w:rPr>
          <w:rFonts w:asciiTheme="minorHAnsi" w:hAnsiTheme="minorHAnsi" w:cstheme="minorHAnsi"/>
        </w:rPr>
        <w:t xml:space="preserve">) </w:t>
      </w:r>
      <w:r w:rsidRPr="00CB1FE7">
        <w:rPr>
          <w:rFonts w:asciiTheme="minorHAnsi" w:hAnsiTheme="minorHAnsi" w:cstheme="minorHAnsi"/>
        </w:rPr>
        <w:t>à 0 année d’ancienneté.</w:t>
      </w:r>
      <w:r w:rsidRPr="00CB1FE7">
        <w:rPr>
          <w:rFonts w:asciiTheme="minorHAnsi" w:eastAsia="Calibri" w:hAnsiTheme="minorHAnsi" w:cstheme="minorHAnsi"/>
          <w:lang w:val="fr-BE" w:eastAsia="en-US"/>
        </w:rPr>
        <w:t xml:space="preserve"> </w:t>
      </w:r>
    </w:p>
    <w:p w14:paraId="27F52652" w14:textId="28822D6C" w:rsidR="00A33967" w:rsidRPr="00CB1FE7" w:rsidRDefault="00A33967" w:rsidP="00A33967">
      <w:pPr>
        <w:jc w:val="both"/>
        <w:rPr>
          <w:rFonts w:asciiTheme="minorHAnsi" w:hAnsiTheme="minorHAnsi" w:cstheme="minorHAnsi"/>
        </w:rPr>
      </w:pPr>
      <w:r w:rsidRPr="00CB1FE7">
        <w:rPr>
          <w:rFonts w:asciiTheme="minorHAnsi" w:hAnsiTheme="minorHAnsi" w:cstheme="minorHAnsi"/>
          <w:u w:val="single"/>
        </w:rPr>
        <w:t>Valorisation possible des années d’ancienneté</w:t>
      </w:r>
      <w:r w:rsidRPr="00CB1FE7">
        <w:rPr>
          <w:rFonts w:asciiTheme="minorHAnsi" w:hAnsiTheme="minorHAnsi" w:cstheme="minorHAnsi"/>
        </w:rPr>
        <w:t xml:space="preserve"> : </w:t>
      </w:r>
      <w:r w:rsidR="00872244" w:rsidRPr="00CB1FE7">
        <w:rPr>
          <w:rFonts w:asciiTheme="minorHAnsi" w:hAnsiTheme="minorHAnsi" w:cstheme="minorHAnsi"/>
        </w:rPr>
        <w:t>possibilité de valoriser l’ancienneté acquise dans le secteur privé (maximum 6 années) et dans le secteur public (toutes les années sont prises en compte).</w:t>
      </w:r>
    </w:p>
    <w:p w14:paraId="02CBE8CA" w14:textId="25156140" w:rsidR="00482A8F" w:rsidRPr="00CB1FE7" w:rsidRDefault="00482A8F" w:rsidP="00482A8F">
      <w:pPr>
        <w:rPr>
          <w:rFonts w:asciiTheme="minorHAnsi" w:hAnsiTheme="minorHAnsi" w:cstheme="minorHAnsi"/>
        </w:rPr>
      </w:pPr>
      <w:r w:rsidRPr="00CB1FE7">
        <w:rPr>
          <w:rFonts w:asciiTheme="minorHAnsi" w:hAnsiTheme="minorHAnsi" w:cstheme="minorHAnsi"/>
          <w:u w:val="single"/>
        </w:rPr>
        <w:t>Avantages</w:t>
      </w:r>
      <w:r w:rsidRPr="00CB1FE7">
        <w:rPr>
          <w:rFonts w:asciiTheme="minorHAnsi" w:hAnsiTheme="minorHAnsi" w:cstheme="minorHAnsi"/>
        </w:rPr>
        <w:t> : Chèques repas d’une valeur faciale de 6,60€, prise en charge à 100% des transports en commun domicile-bureau a/r. Assurance hospitalisation sur</w:t>
      </w:r>
      <w:r w:rsidR="00872244" w:rsidRPr="00CB1FE7">
        <w:rPr>
          <w:rFonts w:asciiTheme="minorHAnsi" w:hAnsiTheme="minorHAnsi" w:cstheme="minorHAnsi"/>
        </w:rPr>
        <w:t xml:space="preserve"> une</w:t>
      </w:r>
      <w:r w:rsidRPr="00CB1FE7">
        <w:rPr>
          <w:rFonts w:asciiTheme="minorHAnsi" w:hAnsiTheme="minorHAnsi" w:cstheme="minorHAnsi"/>
        </w:rPr>
        <w:t xml:space="preserve"> base volontaire via </w:t>
      </w:r>
      <w:r w:rsidR="00872244" w:rsidRPr="00CB1FE7">
        <w:rPr>
          <w:rFonts w:asciiTheme="minorHAnsi" w:hAnsiTheme="minorHAnsi" w:cstheme="minorHAnsi"/>
        </w:rPr>
        <w:t>le Service social des services du Gouvernement wallon.</w:t>
      </w:r>
    </w:p>
    <w:p w14:paraId="63AE4E6B" w14:textId="77777777" w:rsidR="00482A8F" w:rsidRPr="00CB1FE7" w:rsidRDefault="00482A8F" w:rsidP="00482A8F">
      <w:pPr>
        <w:jc w:val="both"/>
        <w:rPr>
          <w:rFonts w:asciiTheme="minorHAnsi" w:hAnsiTheme="minorHAnsi" w:cstheme="minorHAnsi"/>
        </w:rPr>
      </w:pPr>
    </w:p>
    <w:p w14:paraId="31035230" w14:textId="153522C4" w:rsidR="00007129" w:rsidRPr="00CB1FE7" w:rsidRDefault="00CB1FE7" w:rsidP="00007129">
      <w:pPr>
        <w:rPr>
          <w:rFonts w:asciiTheme="minorHAnsi" w:hAnsiTheme="minorHAnsi" w:cstheme="minorHAnsi"/>
        </w:rPr>
      </w:pPr>
      <w:r w:rsidRPr="00CB1FE7">
        <w:rPr>
          <w:rFonts w:asciiTheme="minorHAnsi" w:hAnsiTheme="minorHAnsi" w:cstheme="minorHAnsi"/>
        </w:rPr>
        <w:t>Possibilité de télétravail.</w:t>
      </w:r>
    </w:p>
    <w:p w14:paraId="48A92C52" w14:textId="77777777" w:rsidR="00CB1FE7" w:rsidRPr="00CB1FE7" w:rsidRDefault="00CB1FE7" w:rsidP="00007129">
      <w:pPr>
        <w:rPr>
          <w:rFonts w:asciiTheme="minorHAnsi" w:hAnsiTheme="minorHAnsi" w:cstheme="minorHAnsi"/>
        </w:rPr>
      </w:pPr>
    </w:p>
    <w:p w14:paraId="7793F4F4" w14:textId="77777777" w:rsidR="00CB1FE7" w:rsidRPr="00CB1FE7" w:rsidRDefault="00CB1FE7" w:rsidP="00007129">
      <w:pPr>
        <w:rPr>
          <w:rFonts w:asciiTheme="minorHAnsi" w:hAnsiTheme="minorHAnsi" w:cstheme="minorHAnsi"/>
        </w:rPr>
      </w:pPr>
    </w:p>
    <w:p w14:paraId="6774DAD2" w14:textId="77777777" w:rsidR="00007129" w:rsidRPr="00CB1FE7" w:rsidRDefault="00007129" w:rsidP="000071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B1FE7">
        <w:rPr>
          <w:rFonts w:asciiTheme="minorHAnsi" w:hAnsiTheme="minorHAnsi" w:cstheme="minorHAnsi"/>
          <w:b/>
        </w:rPr>
        <w:t>Votre profil </w:t>
      </w:r>
    </w:p>
    <w:p w14:paraId="08FB8CE6" w14:textId="77777777" w:rsidR="00007129" w:rsidRPr="00CB1FE7" w:rsidRDefault="00007129" w:rsidP="00007129">
      <w:pPr>
        <w:rPr>
          <w:rFonts w:asciiTheme="minorHAnsi" w:hAnsiTheme="minorHAnsi" w:cstheme="minorHAnsi"/>
        </w:rPr>
      </w:pPr>
    </w:p>
    <w:p w14:paraId="35590888" w14:textId="77777777" w:rsidR="00007129" w:rsidRPr="00CB1FE7" w:rsidRDefault="00007129" w:rsidP="00007129">
      <w:pPr>
        <w:rPr>
          <w:rFonts w:asciiTheme="minorHAnsi" w:hAnsiTheme="minorHAnsi" w:cstheme="minorHAnsi"/>
        </w:rPr>
      </w:pPr>
      <w:r w:rsidRPr="00CB1FE7">
        <w:rPr>
          <w:rFonts w:asciiTheme="minorHAnsi" w:hAnsiTheme="minorHAnsi" w:cstheme="minorHAnsi"/>
        </w:rPr>
        <w:t>Au moment de l’acte de candidature :</w:t>
      </w:r>
    </w:p>
    <w:p w14:paraId="33A90CFE" w14:textId="77777777" w:rsidR="00007129" w:rsidRPr="00CB1FE7" w:rsidRDefault="00007129" w:rsidP="00007129">
      <w:pPr>
        <w:rPr>
          <w:rFonts w:asciiTheme="minorHAnsi" w:hAnsiTheme="minorHAnsi" w:cstheme="minorHAnsi"/>
        </w:rPr>
      </w:pPr>
    </w:p>
    <w:p w14:paraId="352FFFA0" w14:textId="3283778A" w:rsidR="00872244" w:rsidRPr="00CB1FE7" w:rsidRDefault="00007129" w:rsidP="00007129">
      <w:pPr>
        <w:numPr>
          <w:ilvl w:val="0"/>
          <w:numId w:val="2"/>
        </w:numPr>
        <w:jc w:val="both"/>
        <w:rPr>
          <w:rFonts w:asciiTheme="minorHAnsi" w:hAnsiTheme="minorHAnsi" w:cstheme="minorHAnsi"/>
        </w:rPr>
      </w:pPr>
      <w:r w:rsidRPr="00CB1FE7">
        <w:rPr>
          <w:rFonts w:asciiTheme="minorHAnsi" w:hAnsiTheme="minorHAnsi" w:cstheme="minorHAnsi"/>
        </w:rPr>
        <w:t xml:space="preserve">Etre titulaire d’un diplôme </w:t>
      </w:r>
      <w:r w:rsidRPr="00CB1FE7">
        <w:rPr>
          <w:rFonts w:asciiTheme="minorHAnsi" w:hAnsiTheme="minorHAnsi" w:cstheme="minorHAnsi"/>
          <w:b/>
          <w:i/>
        </w:rPr>
        <w:t xml:space="preserve">universitaire ou équivalent (master ou licence) </w:t>
      </w:r>
      <w:r w:rsidRPr="00CB1FE7">
        <w:rPr>
          <w:rFonts w:asciiTheme="minorHAnsi" w:hAnsiTheme="minorHAnsi" w:cstheme="minorHAnsi"/>
        </w:rPr>
        <w:t>permettant d’accéder à une fonction du niveau A telle que définie dans l’arrêté</w:t>
      </w:r>
      <w:r w:rsidR="00872244" w:rsidRPr="00CB1FE7">
        <w:rPr>
          <w:rFonts w:asciiTheme="minorHAnsi" w:hAnsiTheme="minorHAnsi" w:cstheme="minorHAnsi"/>
        </w:rPr>
        <w:t xml:space="preserve"> du 5 décembre 2008</w:t>
      </w:r>
      <w:r w:rsidRPr="00CB1FE7">
        <w:rPr>
          <w:rFonts w:asciiTheme="minorHAnsi" w:hAnsiTheme="minorHAnsi" w:cstheme="minorHAnsi"/>
        </w:rPr>
        <w:t xml:space="preserve"> des Gouvernements wallon et de la Communauté française portant statut administratif et pécuniaire des membres du personnel de Wallonie Bruxelles </w:t>
      </w:r>
      <w:r w:rsidRPr="00CB1FE7">
        <w:rPr>
          <w:rFonts w:asciiTheme="minorHAnsi" w:hAnsiTheme="minorHAnsi" w:cstheme="minorHAnsi"/>
        </w:rPr>
        <w:lastRenderedPageBreak/>
        <w:t xml:space="preserve">International (WBI) (ainsi que l’attestation d’équivalence dans le cas d’un diplôme autre que belge. Procédure : Fédération Wallonie-Bruxelles - 02/690.89.00 – </w:t>
      </w:r>
      <w:hyperlink r:id="rId14" w:history="1">
        <w:r w:rsidRPr="00CB1FE7">
          <w:rPr>
            <w:rFonts w:asciiTheme="minorHAnsi" w:hAnsiTheme="minorHAnsi" w:cstheme="minorHAnsi"/>
            <w:color w:val="0000FF"/>
            <w:u w:val="single"/>
          </w:rPr>
          <w:t>http://www.equivalences.cfwb.be/</w:t>
        </w:r>
      </w:hyperlink>
      <w:r w:rsidRPr="00CB1FE7">
        <w:rPr>
          <w:rFonts w:asciiTheme="minorHAnsi" w:hAnsiTheme="minorHAnsi" w:cstheme="minorHAnsi"/>
        </w:rPr>
        <w:t>)</w:t>
      </w:r>
      <w:r w:rsidR="00872244" w:rsidRPr="00CB1FE7">
        <w:rPr>
          <w:rFonts w:asciiTheme="minorHAnsi" w:hAnsiTheme="minorHAnsi" w:cstheme="minorHAnsi"/>
        </w:rPr>
        <w:t>;</w:t>
      </w:r>
    </w:p>
    <w:p w14:paraId="43AABEB4" w14:textId="52F35FE4" w:rsidR="00872244" w:rsidRPr="00CB1FE7" w:rsidRDefault="00872244" w:rsidP="00CB1FE7">
      <w:pPr>
        <w:jc w:val="both"/>
        <w:rPr>
          <w:rFonts w:asciiTheme="minorHAnsi" w:hAnsiTheme="minorHAnsi" w:cstheme="minorHAnsi"/>
          <w:b/>
          <w:i/>
        </w:rPr>
      </w:pPr>
    </w:p>
    <w:p w14:paraId="195E918B" w14:textId="77777777" w:rsidR="00007129" w:rsidRPr="00CB1FE7" w:rsidRDefault="00007129" w:rsidP="007E7CC8">
      <w:pPr>
        <w:jc w:val="both"/>
        <w:rPr>
          <w:rFonts w:asciiTheme="minorHAnsi" w:hAnsiTheme="minorHAnsi" w:cstheme="minorHAnsi"/>
          <w:b/>
          <w:bCs/>
          <w:i/>
          <w:iCs/>
          <w:u w:val="single"/>
        </w:rPr>
      </w:pPr>
    </w:p>
    <w:p w14:paraId="5C023B1D" w14:textId="77777777" w:rsidR="00007129" w:rsidRPr="00CB1FE7" w:rsidRDefault="00007129" w:rsidP="00007129">
      <w:pPr>
        <w:numPr>
          <w:ilvl w:val="0"/>
          <w:numId w:val="2"/>
        </w:numPr>
        <w:rPr>
          <w:rFonts w:asciiTheme="minorHAnsi" w:hAnsiTheme="minorHAnsi" w:cstheme="minorHAnsi"/>
        </w:rPr>
      </w:pPr>
      <w:r w:rsidRPr="00CB1FE7">
        <w:rPr>
          <w:rFonts w:asciiTheme="minorHAnsi" w:hAnsiTheme="minorHAnsi" w:cstheme="minorHAnsi"/>
        </w:rPr>
        <w:t>Etre de bonne conduite et de bonne moralité ;</w:t>
      </w:r>
    </w:p>
    <w:p w14:paraId="5CA2BB86" w14:textId="77777777" w:rsidR="00007129" w:rsidRPr="00CB1FE7" w:rsidRDefault="00007129" w:rsidP="00007129">
      <w:pPr>
        <w:numPr>
          <w:ilvl w:val="0"/>
          <w:numId w:val="2"/>
        </w:numPr>
        <w:rPr>
          <w:rFonts w:asciiTheme="minorHAnsi" w:hAnsiTheme="minorHAnsi" w:cstheme="minorHAnsi"/>
        </w:rPr>
      </w:pPr>
      <w:r w:rsidRPr="00CB1FE7">
        <w:rPr>
          <w:rFonts w:asciiTheme="minorHAnsi" w:hAnsiTheme="minorHAnsi" w:cstheme="minorHAnsi"/>
        </w:rPr>
        <w:t>Jouir des droits civils et politiques ;</w:t>
      </w:r>
    </w:p>
    <w:p w14:paraId="6A00E469" w14:textId="77777777" w:rsidR="00007129" w:rsidRPr="00CB1FE7" w:rsidRDefault="00007129" w:rsidP="00007129">
      <w:pPr>
        <w:numPr>
          <w:ilvl w:val="0"/>
          <w:numId w:val="2"/>
        </w:numPr>
        <w:rPr>
          <w:rFonts w:asciiTheme="minorHAnsi" w:hAnsiTheme="minorHAnsi" w:cstheme="minorHAnsi"/>
        </w:rPr>
      </w:pPr>
      <w:r w:rsidRPr="00CB1FE7">
        <w:rPr>
          <w:rFonts w:asciiTheme="minorHAnsi" w:hAnsiTheme="minorHAnsi" w:cstheme="minorHAnsi"/>
        </w:rPr>
        <w:t>Posséder les aptitudes requises à la fonction.</w:t>
      </w:r>
    </w:p>
    <w:p w14:paraId="3F477D17" w14:textId="77777777" w:rsidR="00007129" w:rsidRPr="00CB1FE7" w:rsidRDefault="00007129" w:rsidP="00007129">
      <w:pPr>
        <w:ind w:left="709" w:hanging="709"/>
        <w:jc w:val="both"/>
        <w:rPr>
          <w:rFonts w:asciiTheme="minorHAnsi" w:hAnsiTheme="minorHAnsi" w:cstheme="minorHAnsi"/>
          <w:color w:val="000000"/>
        </w:rPr>
      </w:pPr>
    </w:p>
    <w:p w14:paraId="154D49DB" w14:textId="75CA9587" w:rsidR="00482A8F" w:rsidRPr="00CB1FE7" w:rsidRDefault="00CB1FE7" w:rsidP="00482A8F">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B1FE7">
        <w:rPr>
          <w:rFonts w:asciiTheme="minorHAnsi" w:hAnsiTheme="minorHAnsi" w:cstheme="minorHAnsi"/>
          <w:b/>
          <w:bCs/>
          <w:color w:val="000000"/>
        </w:rPr>
        <w:t>Principales attributions</w:t>
      </w:r>
      <w:r w:rsidRPr="00CB1FE7">
        <w:rPr>
          <w:rFonts w:asciiTheme="minorHAnsi" w:hAnsiTheme="minorHAnsi" w:cstheme="minorHAnsi"/>
          <w:bCs/>
          <w:color w:val="000000"/>
        </w:rPr>
        <w:t>.</w:t>
      </w:r>
    </w:p>
    <w:p w14:paraId="5117113A" w14:textId="77777777" w:rsidR="00482A8F" w:rsidRPr="00CB1FE7" w:rsidRDefault="00482A8F" w:rsidP="00482A8F">
      <w:pPr>
        <w:pStyle w:val="Paragraphedeliste"/>
        <w:ind w:left="0"/>
        <w:jc w:val="both"/>
        <w:rPr>
          <w:rFonts w:asciiTheme="minorHAnsi" w:hAnsiTheme="minorHAnsi" w:cstheme="minorHAnsi"/>
          <w:b/>
          <w:bCs/>
          <w:color w:val="000000"/>
        </w:rPr>
      </w:pPr>
    </w:p>
    <w:p w14:paraId="5C611E83" w14:textId="0052E94F" w:rsidR="00CB1FE7" w:rsidRPr="00CB1FE7" w:rsidRDefault="00CB1FE7" w:rsidP="00CB1FE7">
      <w:pPr>
        <w:jc w:val="both"/>
        <w:rPr>
          <w:rFonts w:asciiTheme="minorHAnsi" w:hAnsiTheme="minorHAnsi" w:cstheme="minorHAnsi"/>
        </w:rPr>
      </w:pPr>
      <w:r w:rsidRPr="00CB1FE7">
        <w:rPr>
          <w:rFonts w:asciiTheme="minorHAnsi" w:hAnsiTheme="minorHAnsi" w:cstheme="minorHAnsi"/>
        </w:rPr>
        <w:t>Sous la supe</w:t>
      </w:r>
      <w:r w:rsidR="00223A29">
        <w:rPr>
          <w:rFonts w:asciiTheme="minorHAnsi" w:hAnsiTheme="minorHAnsi" w:cstheme="minorHAnsi"/>
        </w:rPr>
        <w:t xml:space="preserve">rvision hiérarchique du/ de la </w:t>
      </w:r>
      <w:proofErr w:type="spellStart"/>
      <w:r w:rsidRPr="00CB1FE7">
        <w:rPr>
          <w:rFonts w:asciiTheme="minorHAnsi" w:hAnsiTheme="minorHAnsi" w:cstheme="minorHAnsi"/>
        </w:rPr>
        <w:t>Directeur.trice</w:t>
      </w:r>
      <w:proofErr w:type="spellEnd"/>
      <w:r w:rsidRPr="00CB1FE7">
        <w:rPr>
          <w:rFonts w:asciiTheme="minorHAnsi" w:hAnsiTheme="minorHAnsi" w:cstheme="minorHAnsi"/>
        </w:rPr>
        <w:t xml:space="preserve"> </w:t>
      </w:r>
      <w:proofErr w:type="spellStart"/>
      <w:r w:rsidRPr="00CB1FE7">
        <w:rPr>
          <w:rFonts w:asciiTheme="minorHAnsi" w:hAnsiTheme="minorHAnsi" w:cstheme="minorHAnsi"/>
        </w:rPr>
        <w:t>financier.ère</w:t>
      </w:r>
      <w:proofErr w:type="spellEnd"/>
      <w:r w:rsidRPr="00CB1FE7">
        <w:rPr>
          <w:rFonts w:asciiTheme="minorHAnsi" w:hAnsiTheme="minorHAnsi" w:cstheme="minorHAnsi"/>
        </w:rPr>
        <w:t xml:space="preserve"> :</w:t>
      </w:r>
    </w:p>
    <w:p w14:paraId="14DC780F" w14:textId="77777777" w:rsidR="00CB1FE7" w:rsidRPr="00CB1FE7" w:rsidRDefault="00CB1FE7" w:rsidP="00CB1FE7">
      <w:pPr>
        <w:jc w:val="both"/>
        <w:rPr>
          <w:rFonts w:asciiTheme="minorHAnsi" w:hAnsiTheme="minorHAnsi" w:cstheme="minorHAnsi"/>
          <w:b/>
        </w:rPr>
      </w:pPr>
    </w:p>
    <w:p w14:paraId="3F3B862A" w14:textId="77777777" w:rsidR="00CB1FE7" w:rsidRPr="00CB1FE7" w:rsidRDefault="00CB1FE7" w:rsidP="00CB1FE7">
      <w:pPr>
        <w:pStyle w:val="Paragraphedeliste"/>
        <w:numPr>
          <w:ilvl w:val="0"/>
          <w:numId w:val="4"/>
        </w:numPr>
        <w:contextualSpacing/>
        <w:jc w:val="both"/>
        <w:rPr>
          <w:rFonts w:asciiTheme="minorHAnsi" w:hAnsiTheme="minorHAnsi" w:cstheme="minorHAnsi"/>
          <w:sz w:val="22"/>
          <w:szCs w:val="22"/>
        </w:rPr>
      </w:pPr>
      <w:r w:rsidRPr="00CB1FE7">
        <w:rPr>
          <w:rFonts w:asciiTheme="minorHAnsi" w:hAnsiTheme="minorHAnsi" w:cstheme="minorHAnsi"/>
          <w:b/>
          <w:sz w:val="22"/>
          <w:szCs w:val="22"/>
        </w:rPr>
        <w:t>Coordonne les travaux budgétaires</w:t>
      </w:r>
      <w:r w:rsidRPr="00CB1FE7">
        <w:rPr>
          <w:rFonts w:asciiTheme="minorHAnsi" w:hAnsiTheme="minorHAnsi" w:cstheme="minorHAnsi"/>
          <w:sz w:val="22"/>
          <w:szCs w:val="22"/>
        </w:rPr>
        <w:t xml:space="preserve"> au sein de WBI : budgets initiaux et ajustements ;</w:t>
      </w:r>
    </w:p>
    <w:p w14:paraId="6996C53C" w14:textId="77777777" w:rsidR="00CB1FE7" w:rsidRPr="00CB1FE7" w:rsidRDefault="00CB1FE7" w:rsidP="00CB1FE7">
      <w:pPr>
        <w:pStyle w:val="Paragraphedeliste"/>
        <w:rPr>
          <w:rFonts w:asciiTheme="minorHAnsi" w:hAnsiTheme="minorHAnsi" w:cstheme="minorHAnsi"/>
          <w:sz w:val="22"/>
          <w:szCs w:val="22"/>
        </w:rPr>
      </w:pPr>
    </w:p>
    <w:p w14:paraId="58196FAE" w14:textId="77777777" w:rsidR="00CB1FE7" w:rsidRPr="00CB1FE7" w:rsidRDefault="00CB1FE7" w:rsidP="00CB1FE7">
      <w:pPr>
        <w:pStyle w:val="Paragraphedeliste"/>
        <w:numPr>
          <w:ilvl w:val="0"/>
          <w:numId w:val="4"/>
        </w:numPr>
        <w:contextualSpacing/>
        <w:jc w:val="both"/>
        <w:rPr>
          <w:rFonts w:asciiTheme="minorHAnsi" w:hAnsiTheme="minorHAnsi" w:cstheme="minorHAnsi"/>
          <w:sz w:val="22"/>
          <w:szCs w:val="22"/>
        </w:rPr>
      </w:pPr>
      <w:r w:rsidRPr="00CB1FE7">
        <w:rPr>
          <w:rFonts w:asciiTheme="minorHAnsi" w:hAnsiTheme="minorHAnsi" w:cstheme="minorHAnsi"/>
          <w:b/>
          <w:sz w:val="22"/>
          <w:szCs w:val="22"/>
        </w:rPr>
        <w:t>Coordonne l’organisation des monitorings budgétaires</w:t>
      </w:r>
      <w:r w:rsidRPr="00CB1FE7">
        <w:rPr>
          <w:rFonts w:asciiTheme="minorHAnsi" w:hAnsiTheme="minorHAnsi" w:cstheme="minorHAnsi"/>
          <w:sz w:val="22"/>
          <w:szCs w:val="22"/>
        </w:rPr>
        <w:t xml:space="preserve"> au sein de WBI ;</w:t>
      </w:r>
    </w:p>
    <w:p w14:paraId="62DE3ABA" w14:textId="77777777" w:rsidR="00CB1FE7" w:rsidRPr="00CB1FE7" w:rsidRDefault="00CB1FE7" w:rsidP="00CB1FE7">
      <w:pPr>
        <w:pStyle w:val="Paragraphedeliste"/>
        <w:rPr>
          <w:rFonts w:asciiTheme="minorHAnsi" w:hAnsiTheme="minorHAnsi" w:cstheme="minorHAnsi"/>
          <w:sz w:val="22"/>
          <w:szCs w:val="22"/>
        </w:rPr>
      </w:pPr>
    </w:p>
    <w:p w14:paraId="027FED95" w14:textId="5E72C91D" w:rsidR="00CB1FE7" w:rsidRPr="00CB1FE7" w:rsidRDefault="00CB1FE7" w:rsidP="00CB1FE7">
      <w:pPr>
        <w:pStyle w:val="Paragraphedeliste"/>
        <w:numPr>
          <w:ilvl w:val="0"/>
          <w:numId w:val="4"/>
        </w:numPr>
        <w:contextualSpacing/>
        <w:jc w:val="both"/>
        <w:rPr>
          <w:rFonts w:asciiTheme="minorHAnsi" w:hAnsiTheme="minorHAnsi" w:cstheme="minorHAnsi"/>
          <w:sz w:val="22"/>
          <w:szCs w:val="22"/>
        </w:rPr>
      </w:pPr>
      <w:r w:rsidRPr="00CB1FE7">
        <w:rPr>
          <w:rFonts w:asciiTheme="minorHAnsi" w:hAnsiTheme="minorHAnsi" w:cstheme="minorHAnsi"/>
          <w:b/>
          <w:sz w:val="22"/>
          <w:szCs w:val="22"/>
        </w:rPr>
        <w:t>Assure le relai entre les Cabinets ministériel et le managemen</w:t>
      </w:r>
      <w:r w:rsidRPr="00CB1FE7">
        <w:rPr>
          <w:rFonts w:asciiTheme="minorHAnsi" w:hAnsiTheme="minorHAnsi" w:cstheme="minorHAnsi"/>
          <w:sz w:val="22"/>
          <w:szCs w:val="22"/>
        </w:rPr>
        <w:t xml:space="preserve">t de WBI sur toutes les questions d’expertise budgétaire. Il participe aux </w:t>
      </w:r>
      <w:proofErr w:type="spellStart"/>
      <w:r w:rsidRPr="00CB1FE7">
        <w:rPr>
          <w:rFonts w:asciiTheme="minorHAnsi" w:hAnsiTheme="minorHAnsi" w:cstheme="minorHAnsi"/>
          <w:sz w:val="22"/>
          <w:szCs w:val="22"/>
        </w:rPr>
        <w:t>intercabinets</w:t>
      </w:r>
      <w:proofErr w:type="spellEnd"/>
      <w:r w:rsidRPr="00CB1FE7">
        <w:rPr>
          <w:rFonts w:asciiTheme="minorHAnsi" w:hAnsiTheme="minorHAnsi" w:cstheme="minorHAnsi"/>
          <w:sz w:val="22"/>
          <w:szCs w:val="22"/>
        </w:rPr>
        <w:t xml:space="preserve"> et commissions parlementaires si demandé ;</w:t>
      </w:r>
    </w:p>
    <w:p w14:paraId="00CA11D9" w14:textId="77777777" w:rsidR="00CB1FE7" w:rsidRPr="00CB1FE7" w:rsidRDefault="00CB1FE7" w:rsidP="00CB1FE7">
      <w:pPr>
        <w:pStyle w:val="Paragraphedeliste"/>
        <w:rPr>
          <w:rFonts w:asciiTheme="minorHAnsi" w:hAnsiTheme="minorHAnsi" w:cstheme="minorHAnsi"/>
          <w:sz w:val="22"/>
          <w:szCs w:val="22"/>
        </w:rPr>
      </w:pPr>
    </w:p>
    <w:p w14:paraId="631B6575" w14:textId="77777777" w:rsidR="00CB1FE7" w:rsidRPr="00CB1FE7" w:rsidRDefault="00CB1FE7" w:rsidP="00CB1FE7">
      <w:pPr>
        <w:pStyle w:val="Paragraphedeliste"/>
        <w:numPr>
          <w:ilvl w:val="0"/>
          <w:numId w:val="4"/>
        </w:numPr>
        <w:contextualSpacing/>
        <w:jc w:val="both"/>
        <w:rPr>
          <w:rFonts w:asciiTheme="minorHAnsi" w:hAnsiTheme="minorHAnsi" w:cstheme="minorHAnsi"/>
          <w:sz w:val="22"/>
          <w:szCs w:val="22"/>
        </w:rPr>
      </w:pPr>
      <w:r w:rsidRPr="00CB1FE7">
        <w:rPr>
          <w:rFonts w:asciiTheme="minorHAnsi" w:hAnsiTheme="minorHAnsi" w:cstheme="minorHAnsi"/>
          <w:b/>
          <w:sz w:val="22"/>
          <w:szCs w:val="22"/>
        </w:rPr>
        <w:t>Conseille le management de WBI</w:t>
      </w:r>
      <w:r w:rsidRPr="00CB1FE7">
        <w:rPr>
          <w:rFonts w:asciiTheme="minorHAnsi" w:hAnsiTheme="minorHAnsi" w:cstheme="minorHAnsi"/>
          <w:sz w:val="22"/>
          <w:szCs w:val="22"/>
        </w:rPr>
        <w:t xml:space="preserve"> sur toute question d’expertise budgétaire ;</w:t>
      </w:r>
    </w:p>
    <w:p w14:paraId="2D10301C" w14:textId="77777777" w:rsidR="00CB1FE7" w:rsidRPr="00CB1FE7" w:rsidRDefault="00CB1FE7" w:rsidP="00CB1FE7">
      <w:pPr>
        <w:pStyle w:val="Paragraphedeliste"/>
        <w:rPr>
          <w:rFonts w:asciiTheme="minorHAnsi" w:hAnsiTheme="minorHAnsi" w:cstheme="minorHAnsi"/>
          <w:sz w:val="22"/>
          <w:szCs w:val="22"/>
        </w:rPr>
      </w:pPr>
    </w:p>
    <w:p w14:paraId="61127D82" w14:textId="77777777" w:rsidR="00CB1FE7" w:rsidRPr="00CB1FE7" w:rsidRDefault="00CB1FE7" w:rsidP="00CB1FE7">
      <w:pPr>
        <w:pStyle w:val="Paragraphedeliste"/>
        <w:numPr>
          <w:ilvl w:val="0"/>
          <w:numId w:val="4"/>
        </w:numPr>
        <w:contextualSpacing/>
        <w:jc w:val="both"/>
        <w:rPr>
          <w:rFonts w:asciiTheme="minorHAnsi" w:hAnsiTheme="minorHAnsi" w:cstheme="minorHAnsi"/>
          <w:sz w:val="22"/>
          <w:szCs w:val="22"/>
        </w:rPr>
      </w:pPr>
      <w:r w:rsidRPr="00CB1FE7">
        <w:rPr>
          <w:rFonts w:asciiTheme="minorHAnsi" w:hAnsiTheme="minorHAnsi" w:cstheme="minorHAnsi"/>
          <w:b/>
          <w:sz w:val="22"/>
          <w:szCs w:val="22"/>
        </w:rPr>
        <w:t>Participe au suivi des applicatifs</w:t>
      </w:r>
      <w:r w:rsidRPr="00CB1FE7">
        <w:rPr>
          <w:rFonts w:asciiTheme="minorHAnsi" w:hAnsiTheme="minorHAnsi" w:cstheme="minorHAnsi"/>
          <w:sz w:val="22"/>
          <w:szCs w:val="22"/>
        </w:rPr>
        <w:t xml:space="preserve"> liés à la gestion budgétaire sous la supervision des chefs de projets désignés par le management ;</w:t>
      </w:r>
    </w:p>
    <w:p w14:paraId="1D65CE2D" w14:textId="77777777" w:rsidR="00CB1FE7" w:rsidRPr="00CB1FE7" w:rsidRDefault="00CB1FE7" w:rsidP="00CB1FE7">
      <w:pPr>
        <w:pStyle w:val="Paragraphedeliste"/>
        <w:rPr>
          <w:rFonts w:asciiTheme="minorHAnsi" w:hAnsiTheme="minorHAnsi" w:cstheme="minorHAnsi"/>
          <w:sz w:val="22"/>
          <w:szCs w:val="22"/>
        </w:rPr>
      </w:pPr>
    </w:p>
    <w:p w14:paraId="65A3680A" w14:textId="77777777" w:rsidR="00CB1FE7" w:rsidRPr="00CB1FE7" w:rsidRDefault="00CB1FE7" w:rsidP="00CB1FE7">
      <w:pPr>
        <w:pStyle w:val="Paragraphedeliste"/>
        <w:numPr>
          <w:ilvl w:val="0"/>
          <w:numId w:val="4"/>
        </w:numPr>
        <w:contextualSpacing/>
        <w:jc w:val="both"/>
        <w:rPr>
          <w:rFonts w:asciiTheme="minorHAnsi" w:hAnsiTheme="minorHAnsi" w:cstheme="minorHAnsi"/>
          <w:sz w:val="22"/>
          <w:szCs w:val="22"/>
        </w:rPr>
      </w:pPr>
      <w:r w:rsidRPr="00CB1FE7">
        <w:rPr>
          <w:rFonts w:asciiTheme="minorHAnsi" w:hAnsiTheme="minorHAnsi" w:cstheme="minorHAnsi"/>
          <w:b/>
          <w:sz w:val="22"/>
          <w:szCs w:val="22"/>
        </w:rPr>
        <w:t>Assure le contrôle des engagements budgétaires</w:t>
      </w:r>
      <w:r w:rsidRPr="00CB1FE7">
        <w:rPr>
          <w:rFonts w:asciiTheme="minorHAnsi" w:hAnsiTheme="minorHAnsi" w:cstheme="minorHAnsi"/>
          <w:sz w:val="22"/>
          <w:szCs w:val="22"/>
        </w:rPr>
        <w:t>.</w:t>
      </w:r>
    </w:p>
    <w:p w14:paraId="091B3D0B" w14:textId="77777777" w:rsidR="00CB1FE7" w:rsidRPr="00CB1FE7" w:rsidRDefault="00CB1FE7" w:rsidP="00CB1FE7">
      <w:pPr>
        <w:jc w:val="both"/>
        <w:rPr>
          <w:rFonts w:asciiTheme="minorHAnsi" w:hAnsiTheme="minorHAnsi" w:cstheme="minorHAnsi"/>
          <w:b/>
        </w:rPr>
      </w:pPr>
    </w:p>
    <w:p w14:paraId="68F6A393" w14:textId="77777777" w:rsidR="00CB1FE7" w:rsidRPr="00CB1FE7" w:rsidRDefault="00CB1FE7" w:rsidP="00CB1FE7">
      <w:pPr>
        <w:pStyle w:val="Paragraphedeliste"/>
        <w:numPr>
          <w:ilvl w:val="0"/>
          <w:numId w:val="4"/>
        </w:numPr>
        <w:contextualSpacing/>
        <w:jc w:val="both"/>
        <w:rPr>
          <w:rFonts w:asciiTheme="minorHAnsi" w:hAnsiTheme="minorHAnsi" w:cstheme="minorHAnsi"/>
          <w:sz w:val="22"/>
          <w:szCs w:val="22"/>
        </w:rPr>
      </w:pPr>
      <w:r w:rsidRPr="00CB1FE7">
        <w:rPr>
          <w:rFonts w:asciiTheme="minorHAnsi" w:hAnsiTheme="minorHAnsi" w:cstheme="minorHAnsi"/>
          <w:b/>
          <w:sz w:val="22"/>
          <w:szCs w:val="22"/>
        </w:rPr>
        <w:t xml:space="preserve">Fixe les objectifs de son équipe </w:t>
      </w:r>
      <w:r w:rsidRPr="00CB1FE7">
        <w:rPr>
          <w:rFonts w:asciiTheme="minorHAnsi" w:hAnsiTheme="minorHAnsi" w:cstheme="minorHAnsi"/>
          <w:sz w:val="22"/>
          <w:szCs w:val="22"/>
        </w:rPr>
        <w:t xml:space="preserve">et </w:t>
      </w:r>
      <w:r w:rsidRPr="00CB1FE7">
        <w:rPr>
          <w:rFonts w:asciiTheme="minorHAnsi" w:hAnsiTheme="minorHAnsi" w:cstheme="minorHAnsi"/>
          <w:b/>
          <w:sz w:val="22"/>
          <w:szCs w:val="22"/>
        </w:rPr>
        <w:t>gère les risques opérationnels</w:t>
      </w:r>
      <w:r w:rsidRPr="00CB1FE7">
        <w:rPr>
          <w:rFonts w:asciiTheme="minorHAnsi" w:hAnsiTheme="minorHAnsi" w:cstheme="minorHAnsi"/>
          <w:sz w:val="22"/>
          <w:szCs w:val="22"/>
        </w:rPr>
        <w:t>;</w:t>
      </w:r>
    </w:p>
    <w:p w14:paraId="58EE2D38" w14:textId="77777777" w:rsidR="00CB1FE7" w:rsidRPr="00CB1FE7" w:rsidRDefault="00CB1FE7" w:rsidP="00CB1FE7">
      <w:pPr>
        <w:jc w:val="both"/>
        <w:rPr>
          <w:rFonts w:asciiTheme="minorHAnsi" w:hAnsiTheme="minorHAnsi" w:cstheme="minorHAnsi"/>
        </w:rPr>
      </w:pPr>
    </w:p>
    <w:p w14:paraId="4449AFFC" w14:textId="77777777" w:rsidR="00CB1FE7" w:rsidRPr="00CB1FE7" w:rsidRDefault="00CB1FE7" w:rsidP="00CB1FE7">
      <w:pPr>
        <w:pStyle w:val="Paragraphedeliste"/>
        <w:numPr>
          <w:ilvl w:val="0"/>
          <w:numId w:val="4"/>
        </w:numPr>
        <w:contextualSpacing/>
        <w:jc w:val="both"/>
        <w:rPr>
          <w:rFonts w:asciiTheme="minorHAnsi" w:hAnsiTheme="minorHAnsi" w:cstheme="minorHAnsi"/>
          <w:sz w:val="22"/>
          <w:szCs w:val="22"/>
        </w:rPr>
      </w:pPr>
      <w:r w:rsidRPr="00CB1FE7">
        <w:rPr>
          <w:rFonts w:asciiTheme="minorHAnsi" w:hAnsiTheme="minorHAnsi" w:cstheme="minorHAnsi"/>
          <w:b/>
          <w:sz w:val="22"/>
          <w:szCs w:val="22"/>
        </w:rPr>
        <w:t xml:space="preserve">S’assure de la conformité </w:t>
      </w:r>
      <w:r w:rsidRPr="00CB1FE7">
        <w:rPr>
          <w:rFonts w:asciiTheme="minorHAnsi" w:hAnsiTheme="minorHAnsi" w:cstheme="minorHAnsi"/>
          <w:sz w:val="22"/>
          <w:szCs w:val="22"/>
        </w:rPr>
        <w:t>(légale, normative) des activités de son service;</w:t>
      </w:r>
    </w:p>
    <w:p w14:paraId="59F12CF0" w14:textId="77777777" w:rsidR="00CB1FE7" w:rsidRPr="00CB1FE7" w:rsidRDefault="00CB1FE7" w:rsidP="00CB1FE7">
      <w:pPr>
        <w:jc w:val="both"/>
        <w:rPr>
          <w:rFonts w:asciiTheme="minorHAnsi" w:hAnsiTheme="minorHAnsi" w:cstheme="minorHAnsi"/>
        </w:rPr>
      </w:pPr>
    </w:p>
    <w:p w14:paraId="1455DD97" w14:textId="77777777" w:rsidR="00CB1FE7" w:rsidRPr="00CB1FE7" w:rsidRDefault="00CB1FE7" w:rsidP="00CB1FE7">
      <w:pPr>
        <w:pStyle w:val="Paragraphedeliste"/>
        <w:numPr>
          <w:ilvl w:val="0"/>
          <w:numId w:val="4"/>
        </w:numPr>
        <w:contextualSpacing/>
        <w:jc w:val="both"/>
        <w:rPr>
          <w:rFonts w:asciiTheme="minorHAnsi" w:hAnsiTheme="minorHAnsi" w:cstheme="minorHAnsi"/>
          <w:sz w:val="22"/>
          <w:szCs w:val="22"/>
        </w:rPr>
      </w:pPr>
      <w:r w:rsidRPr="00CB1FE7">
        <w:rPr>
          <w:rFonts w:asciiTheme="minorHAnsi" w:hAnsiTheme="minorHAnsi" w:cstheme="minorHAnsi"/>
          <w:b/>
          <w:sz w:val="22"/>
          <w:szCs w:val="22"/>
        </w:rPr>
        <w:t>Rédige et met à jour les objectifs de service via notamment le Plan Stratégique</w:t>
      </w:r>
      <w:r w:rsidRPr="00CB1FE7">
        <w:rPr>
          <w:rFonts w:asciiTheme="minorHAnsi" w:hAnsiTheme="minorHAnsi" w:cstheme="minorHAnsi"/>
          <w:sz w:val="22"/>
          <w:szCs w:val="22"/>
        </w:rPr>
        <w:t xml:space="preserve">, le contrat d’administration. </w:t>
      </w:r>
    </w:p>
    <w:p w14:paraId="73931C34" w14:textId="77777777" w:rsidR="00CB1FE7" w:rsidRPr="00CB1FE7" w:rsidRDefault="00CB1FE7" w:rsidP="00CB1FE7">
      <w:pPr>
        <w:jc w:val="both"/>
        <w:rPr>
          <w:rFonts w:asciiTheme="minorHAnsi" w:hAnsiTheme="minorHAnsi" w:cstheme="minorHAnsi"/>
        </w:rPr>
      </w:pPr>
    </w:p>
    <w:p w14:paraId="6DADF18C" w14:textId="77777777" w:rsidR="00CB1FE7" w:rsidRPr="00CB1FE7" w:rsidRDefault="00CB1FE7" w:rsidP="00CB1FE7">
      <w:pPr>
        <w:pStyle w:val="Paragraphedeliste"/>
        <w:numPr>
          <w:ilvl w:val="0"/>
          <w:numId w:val="4"/>
        </w:numPr>
        <w:contextualSpacing/>
        <w:jc w:val="both"/>
        <w:rPr>
          <w:rFonts w:asciiTheme="minorHAnsi" w:hAnsiTheme="minorHAnsi" w:cstheme="minorHAnsi"/>
          <w:sz w:val="22"/>
          <w:szCs w:val="22"/>
        </w:rPr>
      </w:pPr>
      <w:r w:rsidRPr="00CB1FE7">
        <w:rPr>
          <w:rFonts w:asciiTheme="minorHAnsi" w:hAnsiTheme="minorHAnsi" w:cstheme="minorHAnsi"/>
          <w:b/>
          <w:sz w:val="22"/>
          <w:szCs w:val="22"/>
        </w:rPr>
        <w:t>Conseille le management pour le service qui le concerne et aussi sur les questions plus larges touchant notamment à la conformité</w:t>
      </w:r>
      <w:r w:rsidRPr="00CB1FE7">
        <w:rPr>
          <w:rFonts w:asciiTheme="minorHAnsi" w:hAnsiTheme="minorHAnsi" w:cstheme="minorHAnsi"/>
          <w:sz w:val="22"/>
          <w:szCs w:val="22"/>
        </w:rPr>
        <w:t>, à la solution aux demandes, aux services à développer, etc.)</w:t>
      </w:r>
    </w:p>
    <w:p w14:paraId="5C5A09AB" w14:textId="77777777" w:rsidR="00CB1FE7" w:rsidRPr="00CB1FE7" w:rsidRDefault="00CB1FE7" w:rsidP="00CB1FE7">
      <w:pPr>
        <w:pStyle w:val="Paragraphedeliste"/>
        <w:rPr>
          <w:rFonts w:asciiTheme="minorHAnsi" w:hAnsiTheme="minorHAnsi" w:cstheme="minorHAnsi"/>
          <w:sz w:val="22"/>
          <w:szCs w:val="22"/>
        </w:rPr>
      </w:pPr>
    </w:p>
    <w:p w14:paraId="1D2CD7A8" w14:textId="77777777" w:rsidR="00CB1FE7" w:rsidRDefault="00CB1FE7" w:rsidP="00CB1FE7">
      <w:pPr>
        <w:contextualSpacing/>
        <w:jc w:val="both"/>
        <w:rPr>
          <w:rFonts w:asciiTheme="minorHAnsi" w:hAnsiTheme="minorHAnsi" w:cstheme="minorHAnsi"/>
          <w:sz w:val="22"/>
          <w:szCs w:val="22"/>
        </w:rPr>
      </w:pPr>
    </w:p>
    <w:p w14:paraId="16E1844A" w14:textId="77777777" w:rsidR="00CB1FE7" w:rsidRDefault="00CB1FE7" w:rsidP="00CB1FE7">
      <w:pPr>
        <w:contextualSpacing/>
        <w:jc w:val="both"/>
        <w:rPr>
          <w:rFonts w:asciiTheme="minorHAnsi" w:hAnsiTheme="minorHAnsi" w:cstheme="minorHAnsi"/>
          <w:sz w:val="22"/>
          <w:szCs w:val="22"/>
        </w:rPr>
      </w:pPr>
    </w:p>
    <w:p w14:paraId="649CCACB" w14:textId="77777777" w:rsidR="00CB1FE7" w:rsidRDefault="00CB1FE7" w:rsidP="00CB1FE7">
      <w:pPr>
        <w:contextualSpacing/>
        <w:jc w:val="both"/>
        <w:rPr>
          <w:rFonts w:asciiTheme="minorHAnsi" w:hAnsiTheme="minorHAnsi" w:cstheme="minorHAnsi"/>
          <w:sz w:val="22"/>
          <w:szCs w:val="22"/>
        </w:rPr>
      </w:pPr>
    </w:p>
    <w:p w14:paraId="6E1CCBA0" w14:textId="77777777" w:rsidR="00CB1FE7" w:rsidRDefault="00CB1FE7" w:rsidP="00CB1FE7">
      <w:pPr>
        <w:contextualSpacing/>
        <w:jc w:val="both"/>
        <w:rPr>
          <w:rFonts w:asciiTheme="minorHAnsi" w:hAnsiTheme="minorHAnsi" w:cstheme="minorHAnsi"/>
          <w:sz w:val="22"/>
          <w:szCs w:val="22"/>
        </w:rPr>
      </w:pPr>
    </w:p>
    <w:p w14:paraId="61BC98F5" w14:textId="77777777" w:rsidR="00CB1FE7" w:rsidRDefault="00CB1FE7" w:rsidP="00CB1FE7">
      <w:pPr>
        <w:contextualSpacing/>
        <w:jc w:val="both"/>
        <w:rPr>
          <w:rFonts w:asciiTheme="minorHAnsi" w:hAnsiTheme="minorHAnsi" w:cstheme="minorHAnsi"/>
          <w:sz w:val="22"/>
          <w:szCs w:val="22"/>
        </w:rPr>
      </w:pPr>
    </w:p>
    <w:p w14:paraId="1B44D522" w14:textId="77777777" w:rsidR="00CB1FE7" w:rsidRDefault="00CB1FE7" w:rsidP="00CB1FE7">
      <w:pPr>
        <w:contextualSpacing/>
        <w:jc w:val="both"/>
        <w:rPr>
          <w:rFonts w:asciiTheme="minorHAnsi" w:hAnsiTheme="minorHAnsi" w:cstheme="minorHAnsi"/>
          <w:sz w:val="22"/>
          <w:szCs w:val="22"/>
        </w:rPr>
      </w:pPr>
    </w:p>
    <w:p w14:paraId="3AB142EF" w14:textId="77777777" w:rsidR="00CB1FE7" w:rsidRDefault="00CB1FE7" w:rsidP="00CB1FE7">
      <w:pPr>
        <w:contextualSpacing/>
        <w:jc w:val="both"/>
        <w:rPr>
          <w:rFonts w:asciiTheme="minorHAnsi" w:hAnsiTheme="minorHAnsi" w:cstheme="minorHAnsi"/>
          <w:sz w:val="22"/>
          <w:szCs w:val="22"/>
        </w:rPr>
      </w:pPr>
    </w:p>
    <w:p w14:paraId="3D618C89" w14:textId="77777777" w:rsidR="00CB1FE7" w:rsidRDefault="00CB1FE7" w:rsidP="00CB1FE7">
      <w:pPr>
        <w:contextualSpacing/>
        <w:jc w:val="both"/>
        <w:rPr>
          <w:rFonts w:asciiTheme="minorHAnsi" w:hAnsiTheme="minorHAnsi" w:cstheme="minorHAnsi"/>
          <w:sz w:val="22"/>
          <w:szCs w:val="22"/>
        </w:rPr>
      </w:pPr>
    </w:p>
    <w:p w14:paraId="62594912" w14:textId="77777777" w:rsidR="00CB1FE7" w:rsidRPr="00CB1FE7" w:rsidRDefault="00CB1FE7" w:rsidP="00CB1FE7">
      <w:pPr>
        <w:contextualSpacing/>
        <w:jc w:val="both"/>
        <w:rPr>
          <w:rFonts w:asciiTheme="minorHAnsi" w:hAnsiTheme="minorHAnsi" w:cstheme="minorHAnsi"/>
          <w:sz w:val="22"/>
          <w:szCs w:val="22"/>
        </w:rPr>
      </w:pPr>
    </w:p>
    <w:p w14:paraId="27A8C043" w14:textId="23EB59D2" w:rsidR="00CB1FE7" w:rsidRPr="00CB1FE7" w:rsidRDefault="00CB1FE7" w:rsidP="00CB1FE7">
      <w:pPr>
        <w:spacing w:after="200" w:line="276" w:lineRule="auto"/>
        <w:ind w:left="360"/>
        <w:rPr>
          <w:rFonts w:asciiTheme="minorHAnsi" w:hAnsiTheme="minorHAnsi" w:cstheme="minorHAnsi"/>
          <w:u w:val="single"/>
        </w:rPr>
      </w:pPr>
      <w:r w:rsidRPr="00CB1FE7">
        <w:rPr>
          <w:rFonts w:asciiTheme="minorHAnsi" w:hAnsiTheme="minorHAnsi" w:cstheme="minorHAnsi"/>
          <w:b/>
          <w:u w:val="single"/>
          <w:bdr w:val="single" w:sz="4" w:space="0" w:color="auto"/>
        </w:rPr>
        <w:lastRenderedPageBreak/>
        <w:t>Compétences technique</w:t>
      </w:r>
      <w:r>
        <w:rPr>
          <w:rFonts w:asciiTheme="minorHAnsi" w:hAnsiTheme="minorHAnsi" w:cstheme="minorHAnsi"/>
          <w:b/>
          <w:u w:val="single"/>
          <w:bdr w:val="single" w:sz="4" w:space="0" w:color="auto"/>
        </w:rPr>
        <w:t>s</w:t>
      </w:r>
      <w:r w:rsidRPr="00CB1FE7">
        <w:rPr>
          <w:rFonts w:asciiTheme="minorHAnsi" w:hAnsiTheme="minorHAnsi" w:cstheme="minorHAnsi"/>
          <w:b/>
          <w:u w:val="single"/>
          <w:bdr w:val="single" w:sz="4" w:space="0" w:color="auto"/>
        </w:rPr>
        <w:t xml:space="preserve">                                                                                                 </w:t>
      </w:r>
      <w:r w:rsidRPr="00CB1FE7">
        <w:rPr>
          <w:rFonts w:asciiTheme="minorHAnsi" w:hAnsiTheme="minorHAnsi" w:cstheme="minorHAnsi"/>
          <w:u w:val="single"/>
        </w:rPr>
        <w:t>.</w:t>
      </w:r>
    </w:p>
    <w:p w14:paraId="0FE4919A" w14:textId="77777777" w:rsidR="00CB1FE7" w:rsidRPr="00CB1FE7" w:rsidRDefault="00CB1FE7" w:rsidP="00CB1FE7">
      <w:pPr>
        <w:numPr>
          <w:ilvl w:val="0"/>
          <w:numId w:val="16"/>
        </w:numPr>
        <w:jc w:val="both"/>
        <w:rPr>
          <w:rFonts w:asciiTheme="minorHAnsi" w:hAnsiTheme="minorHAnsi" w:cstheme="minorHAnsi"/>
        </w:rPr>
      </w:pPr>
      <w:r w:rsidRPr="00CB1FE7">
        <w:rPr>
          <w:rFonts w:asciiTheme="minorHAnsi" w:hAnsiTheme="minorHAnsi" w:cstheme="minorHAnsi"/>
        </w:rPr>
        <w:t>Maîtrise parfaite de la langue française tant à l’oral qu’à l’écrit ;</w:t>
      </w:r>
    </w:p>
    <w:p w14:paraId="4EB26A74" w14:textId="77777777" w:rsidR="00CB1FE7" w:rsidRPr="00CB1FE7" w:rsidRDefault="00CB1FE7" w:rsidP="00CB1FE7">
      <w:pPr>
        <w:numPr>
          <w:ilvl w:val="0"/>
          <w:numId w:val="16"/>
        </w:numPr>
        <w:jc w:val="both"/>
        <w:rPr>
          <w:rFonts w:asciiTheme="minorHAnsi" w:hAnsiTheme="minorHAnsi" w:cstheme="minorHAnsi"/>
        </w:rPr>
      </w:pPr>
      <w:r w:rsidRPr="00CB1FE7">
        <w:rPr>
          <w:rFonts w:asciiTheme="minorHAnsi" w:hAnsiTheme="minorHAnsi" w:cstheme="minorHAnsi"/>
        </w:rPr>
        <w:t>Connaissance approfondie des législations applicables à la procédure d’établissement, de suivi et de contrôle des budgets dans le contexte particulier de WBI ;</w:t>
      </w:r>
    </w:p>
    <w:p w14:paraId="2DAAD61C" w14:textId="77777777" w:rsidR="00CB1FE7" w:rsidRPr="00CB1FE7" w:rsidRDefault="00CB1FE7" w:rsidP="00CB1FE7">
      <w:pPr>
        <w:numPr>
          <w:ilvl w:val="0"/>
          <w:numId w:val="16"/>
        </w:numPr>
        <w:jc w:val="both"/>
        <w:rPr>
          <w:rFonts w:asciiTheme="minorHAnsi" w:hAnsiTheme="minorHAnsi" w:cstheme="minorHAnsi"/>
        </w:rPr>
      </w:pPr>
      <w:r w:rsidRPr="00CB1FE7">
        <w:rPr>
          <w:rFonts w:asciiTheme="minorHAnsi" w:hAnsiTheme="minorHAnsi" w:cstheme="minorHAnsi"/>
        </w:rPr>
        <w:t>Connaissance pratique des processus d’établissement, de suivi et de contrôle des budgets en ce compris le principe général de fonctionnement des outils informatisés (ERP etc.) ;</w:t>
      </w:r>
    </w:p>
    <w:p w14:paraId="0DE4AE37" w14:textId="77777777" w:rsidR="00CB1FE7" w:rsidRPr="00CB1FE7" w:rsidRDefault="00CB1FE7" w:rsidP="00CB1FE7">
      <w:pPr>
        <w:numPr>
          <w:ilvl w:val="0"/>
          <w:numId w:val="16"/>
        </w:numPr>
        <w:jc w:val="both"/>
        <w:rPr>
          <w:rFonts w:asciiTheme="minorHAnsi" w:hAnsiTheme="minorHAnsi" w:cstheme="minorHAnsi"/>
        </w:rPr>
      </w:pPr>
      <w:r w:rsidRPr="00CB1FE7">
        <w:rPr>
          <w:rFonts w:asciiTheme="minorHAnsi" w:hAnsiTheme="minorHAnsi" w:cstheme="minorHAnsi"/>
        </w:rPr>
        <w:t>Connaissance pratique des outils d’évaluation budgétaire ;</w:t>
      </w:r>
    </w:p>
    <w:p w14:paraId="18FC36BF" w14:textId="77777777" w:rsidR="00CB1FE7" w:rsidRPr="00CB1FE7" w:rsidRDefault="00CB1FE7" w:rsidP="00CB1FE7">
      <w:pPr>
        <w:numPr>
          <w:ilvl w:val="0"/>
          <w:numId w:val="16"/>
        </w:numPr>
        <w:jc w:val="both"/>
        <w:rPr>
          <w:rFonts w:asciiTheme="minorHAnsi" w:hAnsiTheme="minorHAnsi" w:cstheme="minorHAnsi"/>
        </w:rPr>
      </w:pPr>
      <w:r w:rsidRPr="00CB1FE7">
        <w:rPr>
          <w:rFonts w:asciiTheme="minorHAnsi" w:hAnsiTheme="minorHAnsi" w:cstheme="minorHAnsi"/>
        </w:rPr>
        <w:t xml:space="preserve">Connaissance approfondie de l’environnement institutionnel de WBI ; </w:t>
      </w:r>
    </w:p>
    <w:p w14:paraId="1ECCEACC" w14:textId="5BDB61A1" w:rsidR="00CB1FE7" w:rsidRPr="00CB1FE7" w:rsidRDefault="00CB1FE7" w:rsidP="00CB1FE7">
      <w:pPr>
        <w:numPr>
          <w:ilvl w:val="0"/>
          <w:numId w:val="16"/>
        </w:numPr>
        <w:jc w:val="both"/>
        <w:rPr>
          <w:rFonts w:asciiTheme="minorHAnsi" w:hAnsiTheme="minorHAnsi" w:cstheme="minorHAnsi"/>
        </w:rPr>
      </w:pPr>
      <w:r w:rsidRPr="00CB1FE7">
        <w:rPr>
          <w:rFonts w:asciiTheme="minorHAnsi" w:hAnsiTheme="minorHAnsi" w:cstheme="minorHAnsi"/>
        </w:rPr>
        <w:t>bonnes connaissances des outils bureautiqu</w:t>
      </w:r>
      <w:r>
        <w:rPr>
          <w:rFonts w:asciiTheme="minorHAnsi" w:hAnsiTheme="minorHAnsi" w:cstheme="minorHAnsi"/>
        </w:rPr>
        <w:t>e (</w:t>
      </w:r>
      <w:r w:rsidRPr="00CB1FE7">
        <w:rPr>
          <w:rFonts w:asciiTheme="minorHAnsi" w:hAnsiTheme="minorHAnsi" w:cstheme="minorHAnsi"/>
        </w:rPr>
        <w:t>suite MS OFFICE, RHEA) et capacité de les exploiter: Word, Excel, Access, Outlook notamment;</w:t>
      </w:r>
    </w:p>
    <w:p w14:paraId="36584A6F" w14:textId="77777777" w:rsidR="00CB1FE7" w:rsidRPr="00CB1FE7" w:rsidRDefault="00CB1FE7" w:rsidP="00CB1FE7">
      <w:pPr>
        <w:rPr>
          <w:rFonts w:asciiTheme="minorHAnsi" w:hAnsiTheme="minorHAnsi" w:cstheme="minorHAnsi"/>
          <w:u w:val="single"/>
        </w:rPr>
      </w:pPr>
    </w:p>
    <w:p w14:paraId="742C523F" w14:textId="77777777" w:rsidR="00CB1FE7" w:rsidRPr="00CB1FE7" w:rsidRDefault="00CB1FE7" w:rsidP="00CB1FE7">
      <w:pPr>
        <w:pBdr>
          <w:top w:val="single" w:sz="4" w:space="1" w:color="auto"/>
          <w:left w:val="single" w:sz="4" w:space="4" w:color="auto"/>
          <w:bottom w:val="single" w:sz="4" w:space="1" w:color="auto"/>
          <w:right w:val="single" w:sz="4" w:space="4" w:color="auto"/>
        </w:pBdr>
        <w:spacing w:after="200" w:line="276" w:lineRule="auto"/>
        <w:ind w:firstLine="360"/>
        <w:rPr>
          <w:rFonts w:asciiTheme="minorHAnsi" w:hAnsiTheme="minorHAnsi" w:cstheme="minorHAnsi"/>
          <w:b/>
          <w:u w:val="single"/>
        </w:rPr>
      </w:pPr>
      <w:r w:rsidRPr="00CB1FE7">
        <w:rPr>
          <w:rFonts w:asciiTheme="minorHAnsi" w:hAnsiTheme="minorHAnsi" w:cstheme="minorHAnsi"/>
          <w:b/>
          <w:u w:val="single"/>
        </w:rPr>
        <w:t>Comportements/ Attitudes.</w:t>
      </w:r>
    </w:p>
    <w:p w14:paraId="635C377E" w14:textId="77777777" w:rsidR="00CB1FE7" w:rsidRPr="00CB1FE7" w:rsidRDefault="00CB1FE7" w:rsidP="00CB1FE7">
      <w:pPr>
        <w:rPr>
          <w:rFonts w:asciiTheme="minorHAnsi" w:hAnsiTheme="minorHAnsi" w:cstheme="minorHAnsi"/>
          <w:lang w:val="fr-BE"/>
        </w:rPr>
      </w:pPr>
    </w:p>
    <w:p w14:paraId="63C9B94F" w14:textId="77777777" w:rsidR="00CB1FE7" w:rsidRPr="00CB1FE7" w:rsidRDefault="00CB1FE7" w:rsidP="00CB1FE7">
      <w:pPr>
        <w:jc w:val="both"/>
        <w:rPr>
          <w:rFonts w:asciiTheme="minorHAnsi" w:hAnsiTheme="minorHAnsi" w:cstheme="minorHAnsi"/>
          <w:b/>
          <w:i/>
          <w:lang w:val="fr-BE"/>
        </w:rPr>
      </w:pPr>
      <w:r w:rsidRPr="00CB1FE7">
        <w:rPr>
          <w:rFonts w:asciiTheme="minorHAnsi" w:hAnsiTheme="minorHAnsi" w:cstheme="minorHAnsi"/>
          <w:b/>
          <w:i/>
          <w:lang w:val="fr-BE"/>
        </w:rPr>
        <w:t>Communication</w:t>
      </w:r>
    </w:p>
    <w:p w14:paraId="4CD6F20D" w14:textId="77777777" w:rsidR="00CB1FE7" w:rsidRPr="00CB1FE7" w:rsidRDefault="00CB1FE7" w:rsidP="00CB1FE7">
      <w:pPr>
        <w:numPr>
          <w:ilvl w:val="0"/>
          <w:numId w:val="6"/>
        </w:numPr>
        <w:jc w:val="both"/>
        <w:rPr>
          <w:rFonts w:asciiTheme="minorHAnsi" w:hAnsiTheme="minorHAnsi" w:cstheme="minorHAnsi"/>
          <w:lang w:val="fr-BE"/>
        </w:rPr>
      </w:pPr>
      <w:r w:rsidRPr="00CB1FE7">
        <w:rPr>
          <w:rFonts w:asciiTheme="minorHAnsi" w:hAnsiTheme="minorHAnsi" w:cstheme="minorHAnsi"/>
          <w:lang w:val="fr-BE"/>
        </w:rPr>
        <w:t>Capacité de rédaction de note/rapport structurée ;</w:t>
      </w:r>
    </w:p>
    <w:p w14:paraId="6D10BB34" w14:textId="77777777" w:rsidR="00CB1FE7" w:rsidRPr="00CB1FE7" w:rsidRDefault="00CB1FE7" w:rsidP="00CB1FE7">
      <w:pPr>
        <w:numPr>
          <w:ilvl w:val="0"/>
          <w:numId w:val="6"/>
        </w:numPr>
        <w:jc w:val="both"/>
        <w:rPr>
          <w:rFonts w:asciiTheme="minorHAnsi" w:hAnsiTheme="minorHAnsi" w:cstheme="minorHAnsi"/>
          <w:lang w:val="fr-BE"/>
        </w:rPr>
      </w:pPr>
      <w:r w:rsidRPr="00CB1FE7">
        <w:rPr>
          <w:rFonts w:asciiTheme="minorHAnsi" w:hAnsiTheme="minorHAnsi" w:cstheme="minorHAnsi"/>
          <w:lang w:val="fr-BE"/>
        </w:rPr>
        <w:t>Présente ses écrits de manière professionnelle, selon les règles et les procédures prévues.</w:t>
      </w:r>
    </w:p>
    <w:p w14:paraId="35EABBF8" w14:textId="77777777" w:rsidR="00CB1FE7" w:rsidRPr="00CB1FE7" w:rsidRDefault="00CB1FE7" w:rsidP="00CB1FE7">
      <w:pPr>
        <w:ind w:left="720"/>
        <w:jc w:val="both"/>
        <w:rPr>
          <w:rFonts w:asciiTheme="minorHAnsi" w:hAnsiTheme="minorHAnsi" w:cstheme="minorHAnsi"/>
          <w:lang w:val="fr-BE"/>
        </w:rPr>
      </w:pPr>
    </w:p>
    <w:p w14:paraId="0939D929" w14:textId="77777777" w:rsidR="00CB1FE7" w:rsidRPr="00CB1FE7" w:rsidRDefault="00CB1FE7" w:rsidP="00CB1FE7">
      <w:pPr>
        <w:jc w:val="both"/>
        <w:rPr>
          <w:rFonts w:asciiTheme="minorHAnsi" w:hAnsiTheme="minorHAnsi" w:cstheme="minorHAnsi"/>
          <w:lang w:val="fr-BE"/>
        </w:rPr>
      </w:pPr>
      <w:r w:rsidRPr="00CB1FE7">
        <w:rPr>
          <w:rFonts w:asciiTheme="minorHAnsi" w:hAnsiTheme="minorHAnsi" w:cstheme="minorHAnsi"/>
          <w:b/>
          <w:i/>
          <w:lang w:val="fr-BE"/>
        </w:rPr>
        <w:t>Faculté d’Adaptation</w:t>
      </w:r>
      <w:r w:rsidRPr="00CB1FE7">
        <w:rPr>
          <w:rFonts w:asciiTheme="minorHAnsi" w:hAnsiTheme="minorHAnsi" w:cstheme="minorHAnsi"/>
          <w:lang w:val="fr-BE"/>
        </w:rPr>
        <w:t xml:space="preserve">        </w:t>
      </w:r>
    </w:p>
    <w:p w14:paraId="0B4CB8FD" w14:textId="77777777" w:rsidR="00CB1FE7" w:rsidRPr="00CB1FE7" w:rsidRDefault="00CB1FE7" w:rsidP="00CB1FE7">
      <w:pPr>
        <w:numPr>
          <w:ilvl w:val="0"/>
          <w:numId w:val="7"/>
        </w:numPr>
        <w:jc w:val="both"/>
        <w:rPr>
          <w:rFonts w:asciiTheme="minorHAnsi" w:hAnsiTheme="minorHAnsi" w:cstheme="minorHAnsi"/>
          <w:lang w:val="fr-BE"/>
        </w:rPr>
      </w:pPr>
      <w:r w:rsidRPr="00CB1FE7">
        <w:rPr>
          <w:rFonts w:asciiTheme="minorHAnsi" w:hAnsiTheme="minorHAnsi" w:cstheme="minorHAnsi"/>
          <w:lang w:val="fr-BE"/>
        </w:rPr>
        <w:t>Capacité à travailler dans des domaines ou des circonstances variées (polyvalence) ;</w:t>
      </w:r>
    </w:p>
    <w:p w14:paraId="19617324" w14:textId="77777777" w:rsidR="00CB1FE7" w:rsidRPr="00CB1FE7" w:rsidRDefault="00CB1FE7" w:rsidP="00CB1FE7">
      <w:pPr>
        <w:numPr>
          <w:ilvl w:val="0"/>
          <w:numId w:val="7"/>
        </w:numPr>
        <w:jc w:val="both"/>
        <w:rPr>
          <w:rFonts w:asciiTheme="minorHAnsi" w:hAnsiTheme="minorHAnsi" w:cstheme="minorHAnsi"/>
          <w:lang w:val="fr-BE"/>
        </w:rPr>
      </w:pPr>
      <w:r w:rsidRPr="00CB1FE7">
        <w:rPr>
          <w:rFonts w:asciiTheme="minorHAnsi" w:hAnsiTheme="minorHAnsi" w:cstheme="minorHAnsi"/>
          <w:lang w:val="fr-BE"/>
        </w:rPr>
        <w:t>Capacité à s’adapter aux changements de méthode, d’outils et à intégrer de nouvelles procédures (formation continue, apprendre) ;</w:t>
      </w:r>
    </w:p>
    <w:p w14:paraId="4A8AEC84" w14:textId="77777777" w:rsidR="00CB1FE7" w:rsidRPr="00CB1FE7" w:rsidRDefault="00CB1FE7" w:rsidP="00CB1FE7">
      <w:pPr>
        <w:numPr>
          <w:ilvl w:val="0"/>
          <w:numId w:val="7"/>
        </w:numPr>
        <w:jc w:val="both"/>
        <w:rPr>
          <w:rFonts w:asciiTheme="minorHAnsi" w:hAnsiTheme="minorHAnsi" w:cstheme="minorHAnsi"/>
          <w:lang w:val="fr-BE"/>
        </w:rPr>
      </w:pPr>
      <w:r w:rsidRPr="00CB1FE7">
        <w:rPr>
          <w:rFonts w:asciiTheme="minorHAnsi" w:hAnsiTheme="minorHAnsi" w:cstheme="minorHAnsi"/>
          <w:lang w:val="fr-BE"/>
        </w:rPr>
        <w:t>Capacité à ajuster ses comportements en fonction des situations, sait modifier ses priorités ;</w:t>
      </w:r>
    </w:p>
    <w:p w14:paraId="4EA065E2" w14:textId="77777777" w:rsidR="00CB1FE7" w:rsidRPr="00CB1FE7" w:rsidRDefault="00CB1FE7" w:rsidP="00CB1FE7">
      <w:pPr>
        <w:numPr>
          <w:ilvl w:val="0"/>
          <w:numId w:val="7"/>
        </w:numPr>
        <w:jc w:val="both"/>
        <w:rPr>
          <w:rFonts w:asciiTheme="minorHAnsi" w:hAnsiTheme="minorHAnsi" w:cstheme="minorHAnsi"/>
          <w:lang w:val="fr-BE"/>
        </w:rPr>
      </w:pPr>
      <w:r w:rsidRPr="00CB1FE7">
        <w:rPr>
          <w:rFonts w:asciiTheme="minorHAnsi" w:hAnsiTheme="minorHAnsi" w:cstheme="minorHAnsi"/>
          <w:lang w:val="fr-BE"/>
        </w:rPr>
        <w:t>Est conscient(e) de la nécessité des changements ;</w:t>
      </w:r>
    </w:p>
    <w:p w14:paraId="7A717873" w14:textId="77777777" w:rsidR="00CB1FE7" w:rsidRPr="00CB1FE7" w:rsidRDefault="00CB1FE7" w:rsidP="00CB1FE7">
      <w:pPr>
        <w:numPr>
          <w:ilvl w:val="0"/>
          <w:numId w:val="7"/>
        </w:numPr>
        <w:jc w:val="both"/>
        <w:rPr>
          <w:rFonts w:asciiTheme="minorHAnsi" w:hAnsiTheme="minorHAnsi" w:cstheme="minorHAnsi"/>
          <w:lang w:val="fr-BE"/>
        </w:rPr>
      </w:pPr>
      <w:r w:rsidRPr="00CB1FE7">
        <w:rPr>
          <w:rFonts w:asciiTheme="minorHAnsi" w:hAnsiTheme="minorHAnsi" w:cstheme="minorHAnsi"/>
          <w:lang w:val="fr-BE"/>
        </w:rPr>
        <w:t>Recherche des occasions de changement visant à améliorer les processus de travail, de systèmes, etc.</w:t>
      </w:r>
    </w:p>
    <w:p w14:paraId="6E26BC73" w14:textId="77777777" w:rsidR="00CB1FE7" w:rsidRPr="00CB1FE7" w:rsidRDefault="00CB1FE7" w:rsidP="00CB1FE7">
      <w:pPr>
        <w:jc w:val="both"/>
        <w:rPr>
          <w:rFonts w:asciiTheme="minorHAnsi" w:hAnsiTheme="minorHAnsi" w:cstheme="minorHAnsi"/>
          <w:b/>
          <w:i/>
          <w:lang w:val="fr-BE"/>
        </w:rPr>
      </w:pPr>
    </w:p>
    <w:p w14:paraId="5F187E8A" w14:textId="77777777" w:rsidR="00CB1FE7" w:rsidRPr="00CB1FE7" w:rsidRDefault="00CB1FE7" w:rsidP="00CB1FE7">
      <w:pPr>
        <w:jc w:val="both"/>
        <w:rPr>
          <w:rFonts w:asciiTheme="minorHAnsi" w:hAnsiTheme="minorHAnsi" w:cstheme="minorHAnsi"/>
          <w:lang w:val="fr-BE"/>
        </w:rPr>
      </w:pPr>
      <w:r w:rsidRPr="00CB1FE7">
        <w:rPr>
          <w:rFonts w:asciiTheme="minorHAnsi" w:hAnsiTheme="minorHAnsi" w:cstheme="minorHAnsi"/>
          <w:b/>
          <w:i/>
          <w:lang w:val="fr-BE"/>
        </w:rPr>
        <w:t>Esprit d’analyse et de synthèse</w:t>
      </w:r>
    </w:p>
    <w:p w14:paraId="49BB4A3A" w14:textId="77777777" w:rsidR="00CB1FE7" w:rsidRPr="00CB1FE7" w:rsidRDefault="00CB1FE7" w:rsidP="00CB1FE7">
      <w:pPr>
        <w:numPr>
          <w:ilvl w:val="0"/>
          <w:numId w:val="8"/>
        </w:numPr>
        <w:jc w:val="both"/>
        <w:rPr>
          <w:rFonts w:asciiTheme="minorHAnsi" w:hAnsiTheme="minorHAnsi" w:cstheme="minorHAnsi"/>
          <w:lang w:val="fr-BE"/>
        </w:rPr>
      </w:pPr>
      <w:r w:rsidRPr="00CB1FE7">
        <w:rPr>
          <w:rFonts w:asciiTheme="minorHAnsi" w:hAnsiTheme="minorHAnsi" w:cstheme="minorHAnsi"/>
          <w:lang w:val="fr-BE"/>
        </w:rPr>
        <w:t>Capacité de réflexion à analyser des rapports (financiers) ;</w:t>
      </w:r>
    </w:p>
    <w:p w14:paraId="311B6199" w14:textId="77777777" w:rsidR="00CB1FE7" w:rsidRPr="00CB1FE7" w:rsidRDefault="00CB1FE7" w:rsidP="00CB1FE7">
      <w:pPr>
        <w:numPr>
          <w:ilvl w:val="0"/>
          <w:numId w:val="8"/>
        </w:numPr>
        <w:jc w:val="both"/>
        <w:rPr>
          <w:rFonts w:asciiTheme="minorHAnsi" w:hAnsiTheme="minorHAnsi" w:cstheme="minorHAnsi"/>
          <w:lang w:val="fr-BE"/>
        </w:rPr>
      </w:pPr>
      <w:r w:rsidRPr="00CB1FE7">
        <w:rPr>
          <w:rFonts w:asciiTheme="minorHAnsi" w:hAnsiTheme="minorHAnsi" w:cstheme="minorHAnsi"/>
          <w:lang w:val="fr-BE"/>
        </w:rPr>
        <w:t>Capacité à établir des liens, détecte les problèmes et en perçoit les conséquences ;</w:t>
      </w:r>
    </w:p>
    <w:p w14:paraId="027BEBD9" w14:textId="77777777" w:rsidR="00CB1FE7" w:rsidRPr="00CB1FE7" w:rsidRDefault="00CB1FE7" w:rsidP="00CB1FE7">
      <w:pPr>
        <w:numPr>
          <w:ilvl w:val="0"/>
          <w:numId w:val="8"/>
        </w:numPr>
        <w:jc w:val="both"/>
        <w:rPr>
          <w:rFonts w:asciiTheme="minorHAnsi" w:hAnsiTheme="minorHAnsi" w:cstheme="minorHAnsi"/>
          <w:lang w:val="fr-BE"/>
        </w:rPr>
      </w:pPr>
      <w:r w:rsidRPr="00CB1FE7">
        <w:rPr>
          <w:rFonts w:asciiTheme="minorHAnsi" w:hAnsiTheme="minorHAnsi" w:cstheme="minorHAnsi"/>
          <w:lang w:val="fr-BE"/>
        </w:rPr>
        <w:t>Capacité à maintenir une attitude objective dans l’analyse ;</w:t>
      </w:r>
    </w:p>
    <w:p w14:paraId="67139F53" w14:textId="77777777" w:rsidR="00CB1FE7" w:rsidRPr="00CB1FE7" w:rsidRDefault="00CB1FE7" w:rsidP="00CB1FE7">
      <w:pPr>
        <w:numPr>
          <w:ilvl w:val="0"/>
          <w:numId w:val="8"/>
        </w:numPr>
        <w:jc w:val="both"/>
        <w:rPr>
          <w:rFonts w:asciiTheme="minorHAnsi" w:hAnsiTheme="minorHAnsi" w:cstheme="minorHAnsi"/>
          <w:lang w:val="fr-BE"/>
        </w:rPr>
      </w:pPr>
      <w:r w:rsidRPr="00CB1FE7">
        <w:rPr>
          <w:rFonts w:asciiTheme="minorHAnsi" w:hAnsiTheme="minorHAnsi" w:cstheme="minorHAnsi"/>
          <w:lang w:val="fr-BE"/>
        </w:rPr>
        <w:t>Capacité à rechercher et à recouper et regrouper l’information ;</w:t>
      </w:r>
    </w:p>
    <w:p w14:paraId="76D41588" w14:textId="77777777" w:rsidR="00CB1FE7" w:rsidRPr="00CB1FE7" w:rsidRDefault="00CB1FE7" w:rsidP="00CB1FE7">
      <w:pPr>
        <w:numPr>
          <w:ilvl w:val="0"/>
          <w:numId w:val="8"/>
        </w:numPr>
        <w:jc w:val="both"/>
        <w:rPr>
          <w:rFonts w:asciiTheme="minorHAnsi" w:hAnsiTheme="minorHAnsi" w:cstheme="minorHAnsi"/>
          <w:lang w:val="fr-BE"/>
        </w:rPr>
      </w:pPr>
      <w:r w:rsidRPr="00CB1FE7">
        <w:rPr>
          <w:rFonts w:asciiTheme="minorHAnsi" w:hAnsiTheme="minorHAnsi" w:cstheme="minorHAnsi"/>
          <w:lang w:val="fr-BE"/>
        </w:rPr>
        <w:t>Envisage, quantifie, compare les différentes alternatives ;</w:t>
      </w:r>
    </w:p>
    <w:p w14:paraId="414B0635" w14:textId="77777777" w:rsidR="00CB1FE7" w:rsidRPr="00CB1FE7" w:rsidRDefault="00CB1FE7" w:rsidP="00CB1FE7">
      <w:pPr>
        <w:numPr>
          <w:ilvl w:val="0"/>
          <w:numId w:val="8"/>
        </w:numPr>
        <w:jc w:val="both"/>
        <w:rPr>
          <w:rFonts w:asciiTheme="minorHAnsi" w:hAnsiTheme="minorHAnsi" w:cstheme="minorHAnsi"/>
          <w:lang w:val="fr-BE"/>
        </w:rPr>
      </w:pPr>
      <w:r w:rsidRPr="00CB1FE7">
        <w:rPr>
          <w:rFonts w:asciiTheme="minorHAnsi" w:hAnsiTheme="minorHAnsi" w:cstheme="minorHAnsi"/>
          <w:lang w:val="fr-BE"/>
        </w:rPr>
        <w:t>Capacité à développer une analyse nuancée et synthétique.</w:t>
      </w:r>
    </w:p>
    <w:p w14:paraId="7639E635" w14:textId="77777777" w:rsidR="00CB1FE7" w:rsidRPr="00CB1FE7" w:rsidRDefault="00CB1FE7" w:rsidP="00CB1FE7">
      <w:pPr>
        <w:ind w:left="720"/>
        <w:jc w:val="both"/>
        <w:rPr>
          <w:rFonts w:asciiTheme="minorHAnsi" w:hAnsiTheme="minorHAnsi" w:cstheme="minorHAnsi"/>
          <w:lang w:val="fr-BE"/>
        </w:rPr>
      </w:pPr>
    </w:p>
    <w:p w14:paraId="26417FFC" w14:textId="77777777" w:rsidR="00CB1FE7" w:rsidRPr="00CB1FE7" w:rsidRDefault="00CB1FE7" w:rsidP="00CB1FE7">
      <w:pPr>
        <w:ind w:left="720"/>
        <w:jc w:val="both"/>
        <w:rPr>
          <w:rFonts w:asciiTheme="minorHAnsi" w:hAnsiTheme="minorHAnsi" w:cstheme="minorHAnsi"/>
          <w:lang w:val="fr-BE"/>
        </w:rPr>
      </w:pPr>
    </w:p>
    <w:p w14:paraId="39D79C6C" w14:textId="77777777" w:rsidR="00CB1FE7" w:rsidRPr="00CB1FE7" w:rsidRDefault="00CB1FE7" w:rsidP="00CB1FE7">
      <w:pPr>
        <w:jc w:val="both"/>
        <w:rPr>
          <w:rFonts w:asciiTheme="minorHAnsi" w:hAnsiTheme="minorHAnsi" w:cstheme="minorHAnsi"/>
          <w:b/>
          <w:i/>
          <w:lang w:val="fr-BE"/>
        </w:rPr>
      </w:pPr>
      <w:r w:rsidRPr="00CB1FE7">
        <w:rPr>
          <w:rFonts w:asciiTheme="minorHAnsi" w:hAnsiTheme="minorHAnsi" w:cstheme="minorHAnsi"/>
          <w:b/>
          <w:i/>
          <w:lang w:val="fr-BE"/>
        </w:rPr>
        <w:t>Autonomie</w:t>
      </w:r>
    </w:p>
    <w:p w14:paraId="1F98A5B7" w14:textId="77777777" w:rsidR="00CB1FE7" w:rsidRPr="00CB1FE7" w:rsidRDefault="00CB1FE7" w:rsidP="00CB1FE7">
      <w:pPr>
        <w:numPr>
          <w:ilvl w:val="0"/>
          <w:numId w:val="9"/>
        </w:numPr>
        <w:jc w:val="both"/>
        <w:rPr>
          <w:rFonts w:asciiTheme="minorHAnsi" w:hAnsiTheme="minorHAnsi" w:cstheme="minorHAnsi"/>
          <w:lang w:val="fr-BE"/>
        </w:rPr>
      </w:pPr>
      <w:r w:rsidRPr="00CB1FE7">
        <w:rPr>
          <w:rFonts w:asciiTheme="minorHAnsi" w:hAnsiTheme="minorHAnsi" w:cstheme="minorHAnsi"/>
          <w:lang w:val="fr-BE"/>
        </w:rPr>
        <w:t>Faire preuve d’indépendance, capacité à travailler en réseau, à distance.</w:t>
      </w:r>
    </w:p>
    <w:p w14:paraId="3E1A2616" w14:textId="77777777" w:rsidR="00CB1FE7" w:rsidRPr="00CB1FE7" w:rsidRDefault="00CB1FE7" w:rsidP="00CB1FE7">
      <w:pPr>
        <w:ind w:left="720"/>
        <w:jc w:val="both"/>
        <w:rPr>
          <w:rFonts w:asciiTheme="minorHAnsi" w:hAnsiTheme="minorHAnsi" w:cstheme="minorHAnsi"/>
          <w:lang w:val="fr-BE"/>
        </w:rPr>
      </w:pPr>
    </w:p>
    <w:p w14:paraId="0C33F436" w14:textId="77777777" w:rsidR="00CB1FE7" w:rsidRPr="00CB1FE7" w:rsidRDefault="00CB1FE7" w:rsidP="00CB1FE7">
      <w:pPr>
        <w:jc w:val="both"/>
        <w:rPr>
          <w:rFonts w:asciiTheme="minorHAnsi" w:hAnsiTheme="minorHAnsi" w:cstheme="minorHAnsi"/>
          <w:b/>
          <w:i/>
          <w:lang w:val="fr-BE"/>
        </w:rPr>
      </w:pPr>
      <w:r w:rsidRPr="00CB1FE7">
        <w:rPr>
          <w:rFonts w:asciiTheme="minorHAnsi" w:hAnsiTheme="minorHAnsi" w:cstheme="minorHAnsi"/>
          <w:b/>
          <w:i/>
          <w:lang w:val="fr-BE"/>
        </w:rPr>
        <w:t xml:space="preserve">Gestion de projet : </w:t>
      </w:r>
      <w:proofErr w:type="spellStart"/>
      <w:r w:rsidRPr="00CB1FE7">
        <w:rPr>
          <w:rFonts w:asciiTheme="minorHAnsi" w:hAnsiTheme="minorHAnsi" w:cstheme="minorHAnsi"/>
          <w:b/>
          <w:i/>
          <w:lang w:val="fr-BE"/>
        </w:rPr>
        <w:t>Pro-activité</w:t>
      </w:r>
      <w:proofErr w:type="spellEnd"/>
      <w:r w:rsidRPr="00CB1FE7">
        <w:rPr>
          <w:rFonts w:asciiTheme="minorHAnsi" w:hAnsiTheme="minorHAnsi" w:cstheme="minorHAnsi"/>
          <w:b/>
          <w:i/>
          <w:lang w:val="fr-BE"/>
        </w:rPr>
        <w:t xml:space="preserve"> / Conceptualisation / Force de proposition</w:t>
      </w:r>
    </w:p>
    <w:p w14:paraId="402C6368" w14:textId="77777777" w:rsidR="00CB1FE7" w:rsidRPr="00CB1FE7" w:rsidRDefault="00CB1FE7" w:rsidP="00CB1FE7">
      <w:pPr>
        <w:numPr>
          <w:ilvl w:val="0"/>
          <w:numId w:val="10"/>
        </w:numPr>
        <w:jc w:val="both"/>
        <w:rPr>
          <w:rFonts w:asciiTheme="minorHAnsi" w:hAnsiTheme="minorHAnsi" w:cstheme="minorHAnsi"/>
          <w:b/>
          <w:u w:val="single"/>
          <w:lang w:val="fr-BE"/>
        </w:rPr>
      </w:pPr>
      <w:r w:rsidRPr="00CB1FE7">
        <w:rPr>
          <w:rFonts w:asciiTheme="minorHAnsi" w:hAnsiTheme="minorHAnsi" w:cstheme="minorHAnsi"/>
          <w:lang w:val="fr-BE"/>
        </w:rPr>
        <w:lastRenderedPageBreak/>
        <w:t>S’investit, prend des initiatives face à des situations problématiques ou imprévus.</w:t>
      </w:r>
    </w:p>
    <w:p w14:paraId="01EE5192" w14:textId="77777777" w:rsidR="00CB1FE7" w:rsidRPr="00CB1FE7" w:rsidRDefault="00CB1FE7" w:rsidP="00CB1FE7">
      <w:pPr>
        <w:numPr>
          <w:ilvl w:val="0"/>
          <w:numId w:val="10"/>
        </w:numPr>
        <w:jc w:val="both"/>
        <w:rPr>
          <w:rFonts w:asciiTheme="minorHAnsi" w:hAnsiTheme="minorHAnsi" w:cstheme="minorHAnsi"/>
          <w:lang w:val="fr-BE"/>
        </w:rPr>
      </w:pPr>
      <w:r w:rsidRPr="00CB1FE7">
        <w:rPr>
          <w:rFonts w:asciiTheme="minorHAnsi" w:hAnsiTheme="minorHAnsi" w:cstheme="minorHAnsi"/>
          <w:lang w:val="fr-BE"/>
        </w:rPr>
        <w:t>Explore de nouvelles pistes, solutions, génère des solutions inusitées aux problèmes/situations ;</w:t>
      </w:r>
    </w:p>
    <w:p w14:paraId="2EBBF7C7" w14:textId="77777777" w:rsidR="00CB1FE7" w:rsidRPr="00CB1FE7" w:rsidRDefault="00CB1FE7" w:rsidP="00CB1FE7">
      <w:pPr>
        <w:numPr>
          <w:ilvl w:val="0"/>
          <w:numId w:val="10"/>
        </w:numPr>
        <w:jc w:val="both"/>
        <w:rPr>
          <w:rFonts w:asciiTheme="minorHAnsi" w:hAnsiTheme="minorHAnsi" w:cstheme="minorHAnsi"/>
          <w:lang w:val="fr-BE"/>
        </w:rPr>
      </w:pPr>
      <w:r w:rsidRPr="00CB1FE7">
        <w:rPr>
          <w:rFonts w:asciiTheme="minorHAnsi" w:hAnsiTheme="minorHAnsi" w:cstheme="minorHAnsi"/>
          <w:lang w:val="fr-BE"/>
        </w:rPr>
        <w:t>Est de force de proposition dans l’amélioration et/ou la simplification des processus existants ;</w:t>
      </w:r>
    </w:p>
    <w:p w14:paraId="7C1D4770" w14:textId="77777777" w:rsidR="00CB1FE7" w:rsidRPr="00CB1FE7" w:rsidRDefault="00CB1FE7" w:rsidP="00CB1FE7">
      <w:pPr>
        <w:numPr>
          <w:ilvl w:val="0"/>
          <w:numId w:val="10"/>
        </w:numPr>
        <w:jc w:val="both"/>
        <w:rPr>
          <w:rFonts w:asciiTheme="minorHAnsi" w:hAnsiTheme="minorHAnsi" w:cstheme="minorHAnsi"/>
          <w:lang w:val="fr-BE"/>
        </w:rPr>
      </w:pPr>
      <w:r w:rsidRPr="00CB1FE7">
        <w:rPr>
          <w:rFonts w:asciiTheme="minorHAnsi" w:hAnsiTheme="minorHAnsi" w:cstheme="minorHAnsi"/>
          <w:lang w:val="fr-BE"/>
        </w:rPr>
        <w:t>Fait accepter ses propositions dans la transparence.</w:t>
      </w:r>
    </w:p>
    <w:p w14:paraId="0A4A82BC" w14:textId="77777777" w:rsidR="00CB1FE7" w:rsidRPr="00CB1FE7" w:rsidRDefault="00CB1FE7" w:rsidP="00CB1FE7">
      <w:pPr>
        <w:ind w:left="720"/>
        <w:jc w:val="both"/>
        <w:rPr>
          <w:rFonts w:asciiTheme="minorHAnsi" w:hAnsiTheme="minorHAnsi" w:cstheme="minorHAnsi"/>
          <w:lang w:val="fr-BE"/>
        </w:rPr>
      </w:pPr>
    </w:p>
    <w:p w14:paraId="67862143" w14:textId="77777777" w:rsidR="00CB1FE7" w:rsidRPr="00CB1FE7" w:rsidRDefault="00CB1FE7" w:rsidP="00CB1FE7">
      <w:pPr>
        <w:jc w:val="both"/>
        <w:rPr>
          <w:rFonts w:asciiTheme="minorHAnsi" w:hAnsiTheme="minorHAnsi" w:cstheme="minorHAnsi"/>
          <w:b/>
          <w:i/>
          <w:lang w:val="fr-BE"/>
        </w:rPr>
      </w:pPr>
      <w:r w:rsidRPr="00CB1FE7">
        <w:rPr>
          <w:rFonts w:asciiTheme="minorHAnsi" w:hAnsiTheme="minorHAnsi" w:cstheme="minorHAnsi"/>
          <w:b/>
          <w:i/>
          <w:lang w:val="fr-BE"/>
        </w:rPr>
        <w:t>Planification et Organisation</w:t>
      </w:r>
    </w:p>
    <w:p w14:paraId="1FB705AC" w14:textId="77777777" w:rsidR="00CB1FE7" w:rsidRPr="00CB1FE7" w:rsidRDefault="00CB1FE7" w:rsidP="00CB1FE7">
      <w:pPr>
        <w:numPr>
          <w:ilvl w:val="0"/>
          <w:numId w:val="8"/>
        </w:numPr>
        <w:jc w:val="both"/>
        <w:rPr>
          <w:rFonts w:asciiTheme="minorHAnsi" w:hAnsiTheme="minorHAnsi" w:cstheme="minorHAnsi"/>
          <w:lang w:val="fr-BE"/>
        </w:rPr>
      </w:pPr>
      <w:r w:rsidRPr="00CB1FE7">
        <w:rPr>
          <w:rFonts w:asciiTheme="minorHAnsi" w:hAnsiTheme="minorHAnsi" w:cstheme="minorHAnsi"/>
          <w:lang w:val="fr-BE"/>
        </w:rPr>
        <w:t>Capacité à développer une vision d’ensemble et à la conserver ;</w:t>
      </w:r>
    </w:p>
    <w:p w14:paraId="4B615467" w14:textId="77777777" w:rsidR="00CB1FE7" w:rsidRPr="00CB1FE7" w:rsidRDefault="00CB1FE7" w:rsidP="00CB1FE7">
      <w:pPr>
        <w:numPr>
          <w:ilvl w:val="0"/>
          <w:numId w:val="8"/>
        </w:numPr>
        <w:jc w:val="both"/>
        <w:rPr>
          <w:rFonts w:asciiTheme="minorHAnsi" w:hAnsiTheme="minorHAnsi" w:cstheme="minorHAnsi"/>
          <w:lang w:val="fr-BE"/>
        </w:rPr>
      </w:pPr>
      <w:r w:rsidRPr="00CB1FE7">
        <w:rPr>
          <w:rFonts w:asciiTheme="minorHAnsi" w:hAnsiTheme="minorHAnsi" w:cstheme="minorHAnsi"/>
          <w:lang w:val="fr-BE"/>
        </w:rPr>
        <w:t>Capacité à  Organiser les étapes, tâches intermédiaires dans le temps ;</w:t>
      </w:r>
    </w:p>
    <w:p w14:paraId="6FEFC0BE" w14:textId="77777777" w:rsidR="00CB1FE7" w:rsidRPr="00CB1FE7" w:rsidRDefault="00CB1FE7" w:rsidP="00CB1FE7">
      <w:pPr>
        <w:numPr>
          <w:ilvl w:val="0"/>
          <w:numId w:val="8"/>
        </w:numPr>
        <w:jc w:val="both"/>
        <w:rPr>
          <w:rFonts w:asciiTheme="minorHAnsi" w:hAnsiTheme="minorHAnsi" w:cstheme="minorHAnsi"/>
          <w:lang w:val="fr-BE"/>
        </w:rPr>
      </w:pPr>
      <w:r w:rsidRPr="00CB1FE7">
        <w:rPr>
          <w:rFonts w:asciiTheme="minorHAnsi" w:hAnsiTheme="minorHAnsi" w:cstheme="minorHAnsi"/>
          <w:lang w:val="fr-BE"/>
        </w:rPr>
        <w:t>Capacité à se fixer des objectifs à court, moyen et long terme et à surveiller leur réalisation ;</w:t>
      </w:r>
    </w:p>
    <w:p w14:paraId="5BC2243F" w14:textId="77777777" w:rsidR="00CB1FE7" w:rsidRPr="00CB1FE7" w:rsidRDefault="00CB1FE7" w:rsidP="00CB1FE7">
      <w:pPr>
        <w:numPr>
          <w:ilvl w:val="0"/>
          <w:numId w:val="8"/>
        </w:numPr>
        <w:jc w:val="both"/>
        <w:rPr>
          <w:rFonts w:asciiTheme="minorHAnsi" w:hAnsiTheme="minorHAnsi" w:cstheme="minorHAnsi"/>
          <w:lang w:val="fr-BE"/>
        </w:rPr>
      </w:pPr>
      <w:r w:rsidRPr="00CB1FE7">
        <w:rPr>
          <w:rFonts w:asciiTheme="minorHAnsi" w:hAnsiTheme="minorHAnsi" w:cstheme="minorHAnsi"/>
          <w:lang w:val="fr-BE"/>
        </w:rPr>
        <w:t>Identifie et alloue de manière cohérente les ressources à disposition ;</w:t>
      </w:r>
    </w:p>
    <w:p w14:paraId="41F55C07" w14:textId="77777777" w:rsidR="00CB1FE7" w:rsidRPr="00CB1FE7" w:rsidRDefault="00CB1FE7" w:rsidP="00CB1FE7">
      <w:pPr>
        <w:numPr>
          <w:ilvl w:val="0"/>
          <w:numId w:val="8"/>
        </w:numPr>
        <w:jc w:val="both"/>
        <w:rPr>
          <w:rFonts w:asciiTheme="minorHAnsi" w:hAnsiTheme="minorHAnsi" w:cstheme="minorHAnsi"/>
          <w:lang w:val="fr-BE"/>
        </w:rPr>
      </w:pPr>
      <w:r w:rsidRPr="00CB1FE7">
        <w:rPr>
          <w:rFonts w:asciiTheme="minorHAnsi" w:hAnsiTheme="minorHAnsi" w:cstheme="minorHAnsi"/>
          <w:lang w:val="fr-BE"/>
        </w:rPr>
        <w:t>Choisit des moyens d’action rationnels.</w:t>
      </w:r>
    </w:p>
    <w:p w14:paraId="7CD85BE5" w14:textId="77777777" w:rsidR="00CB1FE7" w:rsidRPr="00CB1FE7" w:rsidRDefault="00CB1FE7" w:rsidP="00CB1FE7">
      <w:pPr>
        <w:jc w:val="both"/>
        <w:rPr>
          <w:rFonts w:asciiTheme="minorHAnsi" w:hAnsiTheme="minorHAnsi" w:cstheme="minorHAnsi"/>
          <w:b/>
          <w:i/>
          <w:lang w:val="fr-BE"/>
        </w:rPr>
      </w:pPr>
    </w:p>
    <w:p w14:paraId="134A5ADA" w14:textId="77777777" w:rsidR="00CB1FE7" w:rsidRPr="00CB1FE7" w:rsidRDefault="00CB1FE7" w:rsidP="00CB1FE7">
      <w:pPr>
        <w:jc w:val="both"/>
        <w:rPr>
          <w:rFonts w:asciiTheme="minorHAnsi" w:hAnsiTheme="minorHAnsi" w:cstheme="minorHAnsi"/>
          <w:b/>
          <w:i/>
          <w:lang w:val="fr-BE"/>
        </w:rPr>
      </w:pPr>
      <w:r w:rsidRPr="00CB1FE7">
        <w:rPr>
          <w:rFonts w:asciiTheme="minorHAnsi" w:hAnsiTheme="minorHAnsi" w:cstheme="minorHAnsi"/>
          <w:b/>
          <w:i/>
          <w:lang w:val="fr-BE"/>
        </w:rPr>
        <w:t>Rigueur</w:t>
      </w:r>
    </w:p>
    <w:p w14:paraId="268C1E03" w14:textId="77777777" w:rsidR="00CB1FE7" w:rsidRPr="00CB1FE7" w:rsidRDefault="00CB1FE7" w:rsidP="00CB1FE7">
      <w:pPr>
        <w:numPr>
          <w:ilvl w:val="0"/>
          <w:numId w:val="11"/>
        </w:numPr>
        <w:jc w:val="both"/>
        <w:rPr>
          <w:rFonts w:asciiTheme="minorHAnsi" w:hAnsiTheme="minorHAnsi" w:cstheme="minorHAnsi"/>
          <w:b/>
          <w:i/>
          <w:lang w:val="fr-BE"/>
        </w:rPr>
      </w:pPr>
      <w:r w:rsidRPr="00CB1FE7">
        <w:rPr>
          <w:rFonts w:asciiTheme="minorHAnsi" w:hAnsiTheme="minorHAnsi" w:cstheme="minorHAnsi"/>
          <w:lang w:val="fr-BE"/>
        </w:rPr>
        <w:t xml:space="preserve">Capacité à être rigoureux, ordonné(e) et à faire attention aux détails. </w:t>
      </w:r>
    </w:p>
    <w:p w14:paraId="68681122" w14:textId="77777777" w:rsidR="00CB1FE7" w:rsidRPr="00CB1FE7" w:rsidRDefault="00CB1FE7" w:rsidP="00CB1FE7">
      <w:pPr>
        <w:jc w:val="both"/>
        <w:rPr>
          <w:rFonts w:asciiTheme="minorHAnsi" w:hAnsiTheme="minorHAnsi" w:cstheme="minorHAnsi"/>
          <w:lang w:val="fr-BE"/>
        </w:rPr>
      </w:pPr>
    </w:p>
    <w:p w14:paraId="7B664075" w14:textId="77777777" w:rsidR="00CB1FE7" w:rsidRPr="00CB1FE7" w:rsidRDefault="00CB1FE7" w:rsidP="00CB1FE7">
      <w:pPr>
        <w:jc w:val="both"/>
        <w:rPr>
          <w:rFonts w:asciiTheme="minorHAnsi" w:hAnsiTheme="minorHAnsi" w:cstheme="minorHAnsi"/>
          <w:b/>
          <w:i/>
          <w:lang w:val="fr-BE"/>
        </w:rPr>
      </w:pPr>
      <w:r w:rsidRPr="00CB1FE7">
        <w:rPr>
          <w:rFonts w:asciiTheme="minorHAnsi" w:hAnsiTheme="minorHAnsi" w:cstheme="minorHAnsi"/>
          <w:b/>
          <w:i/>
          <w:lang w:val="fr-BE"/>
        </w:rPr>
        <w:t>Respect du cadre institutionnel de l’organisme</w:t>
      </w:r>
    </w:p>
    <w:p w14:paraId="1CC3B30E" w14:textId="77777777" w:rsidR="00CB1FE7" w:rsidRPr="00CB1FE7" w:rsidRDefault="00CB1FE7" w:rsidP="00CB1FE7">
      <w:pPr>
        <w:numPr>
          <w:ilvl w:val="0"/>
          <w:numId w:val="11"/>
        </w:numPr>
        <w:jc w:val="both"/>
        <w:rPr>
          <w:rFonts w:asciiTheme="minorHAnsi" w:hAnsiTheme="minorHAnsi" w:cstheme="minorHAnsi"/>
          <w:lang w:val="fr-BE"/>
        </w:rPr>
      </w:pPr>
      <w:r w:rsidRPr="00CB1FE7">
        <w:rPr>
          <w:rFonts w:asciiTheme="minorHAnsi" w:hAnsiTheme="minorHAnsi" w:cstheme="minorHAnsi"/>
          <w:lang w:val="fr-BE"/>
        </w:rPr>
        <w:t>Respecte le principe de confidentialité ;</w:t>
      </w:r>
    </w:p>
    <w:p w14:paraId="1AB8DEF4" w14:textId="77777777" w:rsidR="00CB1FE7" w:rsidRPr="00CB1FE7" w:rsidRDefault="00CB1FE7" w:rsidP="00CB1FE7">
      <w:pPr>
        <w:numPr>
          <w:ilvl w:val="0"/>
          <w:numId w:val="11"/>
        </w:numPr>
        <w:jc w:val="both"/>
        <w:rPr>
          <w:rFonts w:asciiTheme="minorHAnsi" w:hAnsiTheme="minorHAnsi" w:cstheme="minorHAnsi"/>
          <w:lang w:val="fr-BE"/>
        </w:rPr>
      </w:pPr>
      <w:r w:rsidRPr="00CB1FE7">
        <w:rPr>
          <w:rFonts w:asciiTheme="minorHAnsi" w:hAnsiTheme="minorHAnsi" w:cstheme="minorHAnsi"/>
          <w:lang w:val="fr-BE"/>
        </w:rPr>
        <w:t>Agit en toute circonstance dans l’intérêt du bien public et fait preuve de transparence et d’intégrité dans le traitement des dossiers etc. ;</w:t>
      </w:r>
    </w:p>
    <w:p w14:paraId="414DF954" w14:textId="77777777" w:rsidR="00CB1FE7" w:rsidRPr="00CB1FE7" w:rsidRDefault="00CB1FE7" w:rsidP="00CB1FE7">
      <w:pPr>
        <w:numPr>
          <w:ilvl w:val="0"/>
          <w:numId w:val="11"/>
        </w:numPr>
        <w:jc w:val="both"/>
        <w:rPr>
          <w:rFonts w:asciiTheme="minorHAnsi" w:hAnsiTheme="minorHAnsi" w:cstheme="minorHAnsi"/>
          <w:lang w:val="fr-BE"/>
        </w:rPr>
      </w:pPr>
      <w:r w:rsidRPr="00CB1FE7">
        <w:rPr>
          <w:rFonts w:asciiTheme="minorHAnsi" w:hAnsiTheme="minorHAnsi" w:cstheme="minorHAnsi"/>
          <w:lang w:val="fr-BE"/>
        </w:rPr>
        <w:t>Respecte les règlements et procédures en vigueur dans l’organisme et les applique.</w:t>
      </w:r>
    </w:p>
    <w:p w14:paraId="6762D851" w14:textId="77777777" w:rsidR="00CB1FE7" w:rsidRPr="00CB1FE7" w:rsidRDefault="00CB1FE7" w:rsidP="00CB1FE7">
      <w:pPr>
        <w:jc w:val="both"/>
        <w:rPr>
          <w:rFonts w:asciiTheme="minorHAnsi" w:hAnsiTheme="minorHAnsi" w:cstheme="minorHAnsi"/>
          <w:lang w:val="fr-BE"/>
        </w:rPr>
      </w:pPr>
    </w:p>
    <w:p w14:paraId="56117C3B" w14:textId="77777777" w:rsidR="00CB1FE7" w:rsidRPr="00CB1FE7" w:rsidRDefault="00CB1FE7" w:rsidP="00CB1FE7">
      <w:pPr>
        <w:ind w:left="708"/>
        <w:jc w:val="both"/>
        <w:rPr>
          <w:rFonts w:asciiTheme="minorHAnsi" w:hAnsiTheme="minorHAnsi" w:cstheme="minorHAnsi"/>
          <w:lang w:val="fr-BE"/>
        </w:rPr>
      </w:pPr>
      <w:r w:rsidRPr="00CB1FE7">
        <w:rPr>
          <w:rFonts w:asciiTheme="minorHAnsi" w:hAnsiTheme="minorHAnsi" w:cstheme="minorHAnsi"/>
          <w:u w:val="single"/>
          <w:lang w:val="fr-BE"/>
        </w:rPr>
        <w:t>Attitude vis-à-vis du public</w:t>
      </w:r>
      <w:r w:rsidRPr="00CB1FE7">
        <w:rPr>
          <w:rFonts w:asciiTheme="minorHAnsi" w:hAnsiTheme="minorHAnsi" w:cstheme="minorHAnsi"/>
          <w:lang w:val="fr-BE"/>
        </w:rPr>
        <w:t>:</w:t>
      </w:r>
    </w:p>
    <w:p w14:paraId="77D7D758" w14:textId="77777777" w:rsidR="00CB1FE7" w:rsidRPr="00CB1FE7" w:rsidRDefault="00CB1FE7" w:rsidP="00CB1FE7">
      <w:pPr>
        <w:jc w:val="both"/>
        <w:rPr>
          <w:rFonts w:asciiTheme="minorHAnsi" w:hAnsiTheme="minorHAnsi" w:cstheme="minorHAnsi"/>
          <w:b/>
          <w:i/>
          <w:lang w:val="fr-BE"/>
        </w:rPr>
      </w:pPr>
      <w:r w:rsidRPr="00CB1FE7">
        <w:rPr>
          <w:rFonts w:asciiTheme="minorHAnsi" w:hAnsiTheme="minorHAnsi" w:cstheme="minorHAnsi"/>
          <w:b/>
          <w:i/>
          <w:lang w:val="fr-BE"/>
        </w:rPr>
        <w:t>Communication</w:t>
      </w:r>
    </w:p>
    <w:p w14:paraId="2E6D4B19" w14:textId="77777777" w:rsidR="00CB1FE7" w:rsidRPr="00CB1FE7" w:rsidRDefault="00CB1FE7" w:rsidP="00CB1FE7">
      <w:pPr>
        <w:numPr>
          <w:ilvl w:val="0"/>
          <w:numId w:val="12"/>
        </w:numPr>
        <w:jc w:val="both"/>
        <w:rPr>
          <w:rFonts w:asciiTheme="minorHAnsi" w:hAnsiTheme="minorHAnsi" w:cstheme="minorHAnsi"/>
          <w:lang w:val="fr-BE"/>
        </w:rPr>
      </w:pPr>
      <w:r w:rsidRPr="00CB1FE7">
        <w:rPr>
          <w:rFonts w:asciiTheme="minorHAnsi" w:hAnsiTheme="minorHAnsi" w:cstheme="minorHAnsi"/>
          <w:lang w:val="fr-BE"/>
        </w:rPr>
        <w:t>Prête attention à son interlocuteur et lui laisse le temps de s’exprimer ;</w:t>
      </w:r>
    </w:p>
    <w:p w14:paraId="31E6C8F0" w14:textId="77777777" w:rsidR="00CB1FE7" w:rsidRPr="00CB1FE7" w:rsidRDefault="00CB1FE7" w:rsidP="00CB1FE7">
      <w:pPr>
        <w:numPr>
          <w:ilvl w:val="0"/>
          <w:numId w:val="12"/>
        </w:numPr>
        <w:jc w:val="both"/>
        <w:rPr>
          <w:rFonts w:asciiTheme="minorHAnsi" w:hAnsiTheme="minorHAnsi" w:cstheme="minorHAnsi"/>
          <w:lang w:val="fr-BE"/>
        </w:rPr>
      </w:pPr>
      <w:r w:rsidRPr="00CB1FE7">
        <w:rPr>
          <w:rFonts w:asciiTheme="minorHAnsi" w:hAnsiTheme="minorHAnsi" w:cstheme="minorHAnsi"/>
          <w:lang w:val="fr-BE"/>
        </w:rPr>
        <w:t>Communique clairement aussi bien verbalement qu’à l’écrit ;</w:t>
      </w:r>
    </w:p>
    <w:p w14:paraId="7DB76445" w14:textId="77777777" w:rsidR="00CB1FE7" w:rsidRPr="00CB1FE7" w:rsidRDefault="00CB1FE7" w:rsidP="00CB1FE7">
      <w:pPr>
        <w:numPr>
          <w:ilvl w:val="0"/>
          <w:numId w:val="12"/>
        </w:numPr>
        <w:jc w:val="both"/>
        <w:rPr>
          <w:rFonts w:asciiTheme="minorHAnsi" w:hAnsiTheme="minorHAnsi" w:cstheme="minorHAnsi"/>
          <w:lang w:val="fr-BE"/>
        </w:rPr>
      </w:pPr>
      <w:r w:rsidRPr="00CB1FE7">
        <w:rPr>
          <w:rFonts w:asciiTheme="minorHAnsi" w:hAnsiTheme="minorHAnsi" w:cstheme="minorHAnsi"/>
          <w:lang w:val="fr-BE"/>
        </w:rPr>
        <w:t>Utilise la structure et la terminologie appropriée.</w:t>
      </w:r>
    </w:p>
    <w:p w14:paraId="7F8E9709" w14:textId="77777777" w:rsidR="00CB1FE7" w:rsidRPr="00CB1FE7" w:rsidRDefault="00CB1FE7" w:rsidP="00CB1FE7">
      <w:pPr>
        <w:jc w:val="both"/>
        <w:rPr>
          <w:rFonts w:asciiTheme="minorHAnsi" w:hAnsiTheme="minorHAnsi" w:cstheme="minorHAnsi"/>
          <w:lang w:val="fr-BE"/>
        </w:rPr>
      </w:pPr>
      <w:r w:rsidRPr="00CB1FE7">
        <w:rPr>
          <w:rFonts w:asciiTheme="minorHAnsi" w:hAnsiTheme="minorHAnsi" w:cstheme="minorHAnsi"/>
          <w:lang w:val="fr-BE"/>
        </w:rPr>
        <w:t xml:space="preserve"> </w:t>
      </w:r>
    </w:p>
    <w:p w14:paraId="1C452ABC" w14:textId="77777777" w:rsidR="00CB1FE7" w:rsidRPr="00CB1FE7" w:rsidRDefault="00CB1FE7" w:rsidP="00CB1FE7">
      <w:pPr>
        <w:jc w:val="both"/>
        <w:rPr>
          <w:rFonts w:asciiTheme="minorHAnsi" w:hAnsiTheme="minorHAnsi" w:cstheme="minorHAnsi"/>
          <w:b/>
          <w:i/>
          <w:lang w:val="fr-BE"/>
        </w:rPr>
      </w:pPr>
      <w:r w:rsidRPr="00CB1FE7">
        <w:rPr>
          <w:rFonts w:asciiTheme="minorHAnsi" w:hAnsiTheme="minorHAnsi" w:cstheme="minorHAnsi"/>
          <w:b/>
          <w:i/>
          <w:lang w:val="fr-BE"/>
        </w:rPr>
        <w:t>Représentation / négociation</w:t>
      </w:r>
    </w:p>
    <w:p w14:paraId="24852885" w14:textId="77777777" w:rsidR="00CB1FE7" w:rsidRPr="00CB1FE7" w:rsidRDefault="00CB1FE7" w:rsidP="00CB1FE7">
      <w:pPr>
        <w:numPr>
          <w:ilvl w:val="0"/>
          <w:numId w:val="5"/>
        </w:numPr>
        <w:jc w:val="both"/>
        <w:rPr>
          <w:rFonts w:asciiTheme="minorHAnsi" w:hAnsiTheme="minorHAnsi" w:cstheme="minorHAnsi"/>
          <w:b/>
          <w:i/>
          <w:lang w:val="fr-BE"/>
        </w:rPr>
      </w:pPr>
      <w:r w:rsidRPr="00CB1FE7">
        <w:rPr>
          <w:rFonts w:asciiTheme="minorHAnsi" w:hAnsiTheme="minorHAnsi" w:cstheme="minorHAnsi"/>
          <w:lang w:val="fr-BE"/>
        </w:rPr>
        <w:t>Capacité à représenter WBI vis-à-vis des autorités de contrôle/clients ainsi qu’à  négocier.</w:t>
      </w:r>
    </w:p>
    <w:p w14:paraId="23702EF7" w14:textId="77777777" w:rsidR="00CB1FE7" w:rsidRPr="00CB1FE7" w:rsidRDefault="00CB1FE7" w:rsidP="00CB1FE7">
      <w:pPr>
        <w:ind w:left="720"/>
        <w:jc w:val="both"/>
        <w:rPr>
          <w:rFonts w:asciiTheme="minorHAnsi" w:hAnsiTheme="minorHAnsi" w:cstheme="minorHAnsi"/>
          <w:lang w:val="fr-BE"/>
        </w:rPr>
      </w:pPr>
    </w:p>
    <w:p w14:paraId="21C6797F" w14:textId="77777777" w:rsidR="00CB1FE7" w:rsidRPr="00CB1FE7" w:rsidRDefault="00CB1FE7" w:rsidP="00CB1FE7">
      <w:pPr>
        <w:jc w:val="both"/>
        <w:rPr>
          <w:rFonts w:asciiTheme="minorHAnsi" w:hAnsiTheme="minorHAnsi" w:cstheme="minorHAnsi"/>
          <w:b/>
          <w:i/>
          <w:lang w:val="fr-BE"/>
        </w:rPr>
      </w:pPr>
      <w:r w:rsidRPr="00CB1FE7">
        <w:rPr>
          <w:rFonts w:asciiTheme="minorHAnsi" w:hAnsiTheme="minorHAnsi" w:cstheme="minorHAnsi"/>
          <w:b/>
          <w:i/>
          <w:lang w:val="fr-BE"/>
        </w:rPr>
        <w:t>Contact usager (interne-externe)</w:t>
      </w:r>
    </w:p>
    <w:p w14:paraId="562FC6B7" w14:textId="77777777" w:rsidR="00CB1FE7" w:rsidRPr="00CB1FE7" w:rsidRDefault="00CB1FE7" w:rsidP="00CB1FE7">
      <w:pPr>
        <w:numPr>
          <w:ilvl w:val="0"/>
          <w:numId w:val="5"/>
        </w:numPr>
        <w:jc w:val="both"/>
        <w:rPr>
          <w:rFonts w:asciiTheme="minorHAnsi" w:hAnsiTheme="minorHAnsi" w:cstheme="minorHAnsi"/>
          <w:lang w:val="fr-BE"/>
        </w:rPr>
      </w:pPr>
      <w:r w:rsidRPr="00CB1FE7">
        <w:rPr>
          <w:rFonts w:asciiTheme="minorHAnsi" w:hAnsiTheme="minorHAnsi" w:cstheme="minorHAnsi"/>
          <w:lang w:val="fr-BE"/>
        </w:rPr>
        <w:t>Recense les besoins/requêtes ;</w:t>
      </w:r>
    </w:p>
    <w:p w14:paraId="01E7428F" w14:textId="77777777" w:rsidR="00CB1FE7" w:rsidRPr="00CB1FE7" w:rsidRDefault="00CB1FE7" w:rsidP="00CB1FE7">
      <w:pPr>
        <w:numPr>
          <w:ilvl w:val="0"/>
          <w:numId w:val="5"/>
        </w:numPr>
        <w:jc w:val="both"/>
        <w:rPr>
          <w:rFonts w:asciiTheme="minorHAnsi" w:hAnsiTheme="minorHAnsi" w:cstheme="minorHAnsi"/>
          <w:lang w:val="fr-BE"/>
        </w:rPr>
      </w:pPr>
      <w:r w:rsidRPr="00CB1FE7">
        <w:rPr>
          <w:rFonts w:asciiTheme="minorHAnsi" w:hAnsiTheme="minorHAnsi" w:cstheme="minorHAnsi"/>
          <w:lang w:val="fr-BE"/>
        </w:rPr>
        <w:t>Accompagne les usagers de manière transparente, intègre et objective ;</w:t>
      </w:r>
    </w:p>
    <w:p w14:paraId="1FF126E4" w14:textId="77777777" w:rsidR="00CB1FE7" w:rsidRPr="00CB1FE7" w:rsidRDefault="00CB1FE7" w:rsidP="00CB1FE7">
      <w:pPr>
        <w:numPr>
          <w:ilvl w:val="0"/>
          <w:numId w:val="5"/>
        </w:numPr>
        <w:jc w:val="both"/>
        <w:rPr>
          <w:rFonts w:asciiTheme="minorHAnsi" w:hAnsiTheme="minorHAnsi" w:cstheme="minorHAnsi"/>
          <w:lang w:val="fr-BE"/>
        </w:rPr>
      </w:pPr>
      <w:r w:rsidRPr="00CB1FE7">
        <w:rPr>
          <w:rFonts w:asciiTheme="minorHAnsi" w:hAnsiTheme="minorHAnsi" w:cstheme="minorHAnsi"/>
          <w:lang w:val="fr-BE"/>
        </w:rPr>
        <w:t>Assure le suivi de la demande ;</w:t>
      </w:r>
    </w:p>
    <w:p w14:paraId="016DC27D" w14:textId="77777777" w:rsidR="00CB1FE7" w:rsidRPr="00CB1FE7" w:rsidRDefault="00CB1FE7" w:rsidP="00CB1FE7">
      <w:pPr>
        <w:numPr>
          <w:ilvl w:val="0"/>
          <w:numId w:val="5"/>
        </w:numPr>
        <w:jc w:val="both"/>
        <w:rPr>
          <w:rFonts w:asciiTheme="minorHAnsi" w:hAnsiTheme="minorHAnsi" w:cstheme="minorHAnsi"/>
          <w:lang w:val="fr-BE"/>
        </w:rPr>
      </w:pPr>
      <w:r w:rsidRPr="00CB1FE7">
        <w:rPr>
          <w:rFonts w:asciiTheme="minorHAnsi" w:hAnsiTheme="minorHAnsi" w:cstheme="minorHAnsi"/>
          <w:lang w:val="fr-BE"/>
        </w:rPr>
        <w:t>Recherche la satisfaction de l’usager ;</w:t>
      </w:r>
    </w:p>
    <w:p w14:paraId="6ACAEEBA" w14:textId="77777777" w:rsidR="00CB1FE7" w:rsidRPr="00CB1FE7" w:rsidRDefault="00CB1FE7" w:rsidP="00CB1FE7">
      <w:pPr>
        <w:numPr>
          <w:ilvl w:val="0"/>
          <w:numId w:val="5"/>
        </w:numPr>
        <w:jc w:val="both"/>
        <w:rPr>
          <w:rFonts w:asciiTheme="minorHAnsi" w:hAnsiTheme="minorHAnsi" w:cstheme="minorHAnsi"/>
          <w:lang w:val="fr-BE"/>
        </w:rPr>
      </w:pPr>
      <w:r w:rsidRPr="00CB1FE7">
        <w:rPr>
          <w:rFonts w:asciiTheme="minorHAnsi" w:hAnsiTheme="minorHAnsi" w:cstheme="minorHAnsi"/>
          <w:lang w:val="fr-BE"/>
        </w:rPr>
        <w:t>Assume son rôle de personne de contact pour l’usager.</w:t>
      </w:r>
    </w:p>
    <w:p w14:paraId="0635540E" w14:textId="77777777" w:rsidR="00CB1FE7" w:rsidRPr="00CB1FE7" w:rsidRDefault="00CB1FE7" w:rsidP="00CB1FE7">
      <w:pPr>
        <w:ind w:left="720"/>
        <w:jc w:val="both"/>
        <w:rPr>
          <w:rFonts w:asciiTheme="minorHAnsi" w:hAnsiTheme="minorHAnsi" w:cstheme="minorHAnsi"/>
          <w:lang w:val="fr-BE"/>
        </w:rPr>
      </w:pPr>
    </w:p>
    <w:p w14:paraId="24ED16F8" w14:textId="77777777" w:rsidR="00CB1FE7" w:rsidRPr="00CB1FE7" w:rsidRDefault="00CB1FE7" w:rsidP="00CB1FE7">
      <w:pPr>
        <w:ind w:left="708"/>
        <w:jc w:val="both"/>
        <w:rPr>
          <w:rFonts w:asciiTheme="minorHAnsi" w:hAnsiTheme="minorHAnsi" w:cstheme="minorHAnsi"/>
          <w:lang w:val="fr-BE"/>
        </w:rPr>
      </w:pPr>
      <w:r w:rsidRPr="00CB1FE7">
        <w:rPr>
          <w:rFonts w:asciiTheme="minorHAnsi" w:hAnsiTheme="minorHAnsi" w:cstheme="minorHAnsi"/>
          <w:u w:val="single"/>
          <w:lang w:val="fr-BE"/>
        </w:rPr>
        <w:t>Attitude vis-à-vis des collègues</w:t>
      </w:r>
      <w:r w:rsidRPr="00CB1FE7">
        <w:rPr>
          <w:rFonts w:asciiTheme="minorHAnsi" w:hAnsiTheme="minorHAnsi" w:cstheme="minorHAnsi"/>
          <w:lang w:val="fr-BE"/>
        </w:rPr>
        <w:t> :</w:t>
      </w:r>
    </w:p>
    <w:p w14:paraId="3696E516" w14:textId="77777777" w:rsidR="00CB1FE7" w:rsidRPr="00CB1FE7" w:rsidRDefault="00CB1FE7" w:rsidP="00CB1FE7">
      <w:pPr>
        <w:jc w:val="both"/>
        <w:rPr>
          <w:rFonts w:asciiTheme="minorHAnsi" w:hAnsiTheme="minorHAnsi" w:cstheme="minorHAnsi"/>
          <w:b/>
          <w:i/>
          <w:lang w:val="fr-BE"/>
        </w:rPr>
      </w:pPr>
      <w:r w:rsidRPr="00CB1FE7">
        <w:rPr>
          <w:rFonts w:asciiTheme="minorHAnsi" w:hAnsiTheme="minorHAnsi" w:cstheme="minorHAnsi"/>
          <w:b/>
          <w:i/>
          <w:lang w:val="fr-BE"/>
        </w:rPr>
        <w:t>Communication</w:t>
      </w:r>
    </w:p>
    <w:p w14:paraId="55DF5149" w14:textId="77777777" w:rsidR="00CB1FE7" w:rsidRPr="00CB1FE7" w:rsidRDefault="00CB1FE7" w:rsidP="00CB1FE7">
      <w:pPr>
        <w:numPr>
          <w:ilvl w:val="0"/>
          <w:numId w:val="13"/>
        </w:numPr>
        <w:jc w:val="both"/>
        <w:rPr>
          <w:rFonts w:asciiTheme="minorHAnsi" w:hAnsiTheme="minorHAnsi" w:cstheme="minorHAnsi"/>
          <w:lang w:val="fr-BE"/>
        </w:rPr>
      </w:pPr>
      <w:r w:rsidRPr="00CB1FE7">
        <w:rPr>
          <w:rFonts w:asciiTheme="minorHAnsi" w:hAnsiTheme="minorHAnsi" w:cstheme="minorHAnsi"/>
          <w:lang w:val="fr-BE"/>
        </w:rPr>
        <w:t>Capacité à participer à/animer des réunions de travail ;</w:t>
      </w:r>
    </w:p>
    <w:p w14:paraId="733E449E" w14:textId="77777777" w:rsidR="00CB1FE7" w:rsidRPr="00CB1FE7" w:rsidRDefault="00CB1FE7" w:rsidP="00CB1FE7">
      <w:pPr>
        <w:numPr>
          <w:ilvl w:val="0"/>
          <w:numId w:val="13"/>
        </w:numPr>
        <w:jc w:val="both"/>
        <w:rPr>
          <w:rFonts w:asciiTheme="minorHAnsi" w:hAnsiTheme="minorHAnsi" w:cstheme="minorHAnsi"/>
          <w:lang w:val="fr-BE"/>
        </w:rPr>
      </w:pPr>
      <w:r w:rsidRPr="00CB1FE7">
        <w:rPr>
          <w:rFonts w:asciiTheme="minorHAnsi" w:hAnsiTheme="minorHAnsi" w:cstheme="minorHAnsi"/>
          <w:lang w:val="fr-BE"/>
        </w:rPr>
        <w:t>Veille à communiquer avec ses collègues, son supérieur.</w:t>
      </w:r>
    </w:p>
    <w:p w14:paraId="36DB5F34" w14:textId="77777777" w:rsidR="00CB1FE7" w:rsidRPr="00CB1FE7" w:rsidRDefault="00CB1FE7" w:rsidP="00CB1FE7">
      <w:pPr>
        <w:ind w:left="720"/>
        <w:jc w:val="both"/>
        <w:rPr>
          <w:rFonts w:asciiTheme="minorHAnsi" w:hAnsiTheme="minorHAnsi" w:cstheme="minorHAnsi"/>
          <w:lang w:val="fr-BE"/>
        </w:rPr>
      </w:pPr>
    </w:p>
    <w:p w14:paraId="18E026D5" w14:textId="77777777" w:rsidR="00CB1FE7" w:rsidRPr="00CB1FE7" w:rsidRDefault="00CB1FE7" w:rsidP="00CB1FE7">
      <w:pPr>
        <w:jc w:val="both"/>
        <w:rPr>
          <w:rFonts w:asciiTheme="minorHAnsi" w:hAnsiTheme="minorHAnsi" w:cstheme="minorHAnsi"/>
          <w:b/>
          <w:i/>
          <w:lang w:val="fr-BE"/>
        </w:rPr>
      </w:pPr>
      <w:r w:rsidRPr="00CB1FE7">
        <w:rPr>
          <w:rFonts w:asciiTheme="minorHAnsi" w:hAnsiTheme="minorHAnsi" w:cstheme="minorHAnsi"/>
          <w:b/>
          <w:i/>
          <w:lang w:val="fr-BE"/>
        </w:rPr>
        <w:t>Contact équipe</w:t>
      </w:r>
    </w:p>
    <w:p w14:paraId="6A3E8428" w14:textId="77777777" w:rsidR="00CB1FE7" w:rsidRPr="00CB1FE7" w:rsidRDefault="00CB1FE7" w:rsidP="00CB1FE7">
      <w:pPr>
        <w:numPr>
          <w:ilvl w:val="0"/>
          <w:numId w:val="14"/>
        </w:numPr>
        <w:jc w:val="both"/>
        <w:rPr>
          <w:rFonts w:asciiTheme="minorHAnsi" w:hAnsiTheme="minorHAnsi" w:cstheme="minorHAnsi"/>
          <w:lang w:val="fr-BE"/>
        </w:rPr>
      </w:pPr>
      <w:r w:rsidRPr="00CB1FE7">
        <w:rPr>
          <w:rFonts w:asciiTheme="minorHAnsi" w:hAnsiTheme="minorHAnsi" w:cstheme="minorHAnsi"/>
          <w:lang w:val="fr-BE"/>
        </w:rPr>
        <w:t>Capacité à gérer les réunions de coordination (animation/coordination) ;</w:t>
      </w:r>
    </w:p>
    <w:p w14:paraId="7B60D702" w14:textId="77777777" w:rsidR="00CB1FE7" w:rsidRPr="00CB1FE7" w:rsidRDefault="00CB1FE7" w:rsidP="00CB1FE7">
      <w:pPr>
        <w:numPr>
          <w:ilvl w:val="0"/>
          <w:numId w:val="15"/>
        </w:numPr>
        <w:jc w:val="both"/>
        <w:rPr>
          <w:rFonts w:asciiTheme="minorHAnsi" w:hAnsiTheme="minorHAnsi" w:cstheme="minorHAnsi"/>
          <w:lang w:val="fr-BE"/>
        </w:rPr>
      </w:pPr>
      <w:r w:rsidRPr="00CB1FE7">
        <w:rPr>
          <w:rFonts w:asciiTheme="minorHAnsi" w:hAnsiTheme="minorHAnsi" w:cstheme="minorHAnsi"/>
          <w:lang w:val="fr-BE"/>
        </w:rPr>
        <w:t>Capacité à coordonner une équipe ainsi qu’à coopérer et à agir efficacement avec ses collègues, collaborateurs, supérieurs ;</w:t>
      </w:r>
    </w:p>
    <w:p w14:paraId="4D2557D2" w14:textId="77777777" w:rsidR="00CB1FE7" w:rsidRPr="00CB1FE7" w:rsidRDefault="00CB1FE7" w:rsidP="00CB1FE7">
      <w:pPr>
        <w:numPr>
          <w:ilvl w:val="0"/>
          <w:numId w:val="15"/>
        </w:numPr>
        <w:jc w:val="both"/>
        <w:rPr>
          <w:rFonts w:asciiTheme="minorHAnsi" w:hAnsiTheme="minorHAnsi" w:cstheme="minorHAnsi"/>
          <w:lang w:val="fr-BE"/>
        </w:rPr>
      </w:pPr>
      <w:r w:rsidRPr="00CB1FE7">
        <w:rPr>
          <w:rFonts w:asciiTheme="minorHAnsi" w:hAnsiTheme="minorHAnsi" w:cstheme="minorHAnsi"/>
          <w:lang w:val="fr-BE"/>
        </w:rPr>
        <w:tab/>
        <w:t>Partage l’information, travailler avec les autres à la réalisation d’un but commun ;</w:t>
      </w:r>
    </w:p>
    <w:p w14:paraId="2CA6E2F0" w14:textId="77777777" w:rsidR="00CB1FE7" w:rsidRPr="00CB1FE7" w:rsidRDefault="00CB1FE7" w:rsidP="00CB1FE7">
      <w:pPr>
        <w:numPr>
          <w:ilvl w:val="0"/>
          <w:numId w:val="15"/>
        </w:numPr>
        <w:jc w:val="both"/>
        <w:rPr>
          <w:rFonts w:asciiTheme="minorHAnsi" w:hAnsiTheme="minorHAnsi" w:cstheme="minorHAnsi"/>
          <w:lang w:val="fr-BE"/>
        </w:rPr>
      </w:pPr>
      <w:r w:rsidRPr="00CB1FE7">
        <w:rPr>
          <w:rFonts w:asciiTheme="minorHAnsi" w:hAnsiTheme="minorHAnsi" w:cstheme="minorHAnsi"/>
          <w:lang w:val="fr-BE"/>
        </w:rPr>
        <w:t>Favorise l’ambiance positive dans l’équipe ;</w:t>
      </w:r>
    </w:p>
    <w:p w14:paraId="195CEE40" w14:textId="77777777" w:rsidR="00CB1FE7" w:rsidRPr="00CB1FE7" w:rsidRDefault="00CB1FE7" w:rsidP="00CB1FE7">
      <w:pPr>
        <w:jc w:val="both"/>
        <w:rPr>
          <w:rFonts w:asciiTheme="minorHAnsi" w:hAnsiTheme="minorHAnsi" w:cstheme="minorHAnsi"/>
          <w:lang w:val="fr-BE"/>
        </w:rPr>
      </w:pPr>
    </w:p>
    <w:p w14:paraId="45186F09" w14:textId="77777777" w:rsidR="00CB1FE7" w:rsidRPr="00CB1FE7" w:rsidRDefault="00CB1FE7" w:rsidP="00CB1FE7">
      <w:pPr>
        <w:jc w:val="both"/>
        <w:rPr>
          <w:rFonts w:asciiTheme="minorHAnsi" w:hAnsiTheme="minorHAnsi" w:cstheme="minorHAnsi"/>
        </w:rPr>
      </w:pPr>
    </w:p>
    <w:p w14:paraId="34052A7A" w14:textId="77777777" w:rsidR="00A94628" w:rsidRPr="00CB1FE7" w:rsidRDefault="00A94628" w:rsidP="00A94628">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lang w:val="fr-BE" w:eastAsia="en-US"/>
        </w:rPr>
      </w:pPr>
      <w:r w:rsidRPr="00CB1FE7">
        <w:rPr>
          <w:rFonts w:asciiTheme="minorHAnsi" w:eastAsia="Calibri" w:hAnsiTheme="minorHAnsi" w:cstheme="minorHAnsi"/>
          <w:b/>
          <w:lang w:val="fr-BE" w:eastAsia="en-US"/>
        </w:rPr>
        <w:t>Titres de séjour et de travail</w:t>
      </w:r>
    </w:p>
    <w:p w14:paraId="453B59AB" w14:textId="77777777" w:rsidR="00A94628" w:rsidRPr="00CB1FE7" w:rsidRDefault="00A94628" w:rsidP="00A94628">
      <w:pPr>
        <w:rPr>
          <w:rFonts w:asciiTheme="minorHAnsi" w:eastAsia="Calibri" w:hAnsiTheme="minorHAnsi" w:cstheme="minorHAnsi"/>
          <w:lang w:val="fr-BE" w:eastAsia="en-US"/>
        </w:rPr>
      </w:pPr>
    </w:p>
    <w:p w14:paraId="10EBDCAD" w14:textId="77777777" w:rsidR="00A94628" w:rsidRPr="00CB1FE7" w:rsidRDefault="00A94628" w:rsidP="007E7CC8">
      <w:pPr>
        <w:jc w:val="both"/>
        <w:rPr>
          <w:rFonts w:asciiTheme="minorHAnsi" w:eastAsia="Calibri" w:hAnsiTheme="minorHAnsi" w:cstheme="minorHAnsi"/>
          <w:lang w:val="fr-BE" w:eastAsia="en-US"/>
        </w:rPr>
      </w:pPr>
      <w:r w:rsidRPr="00CB1FE7">
        <w:rPr>
          <w:rFonts w:asciiTheme="minorHAnsi" w:eastAsia="Calibri" w:hAnsiTheme="minorHAnsi" w:cstheme="minorHAnsi"/>
          <w:lang w:val="fr-BE" w:eastAsia="en-US"/>
        </w:rPr>
        <w:t>Le candidat doit satisfaire aux législations relatives à l’accès au territoire Belge et aux autorisations de travail. Il devra fournir les documents adéquats au plus tard au moment de l’engagement. Pour plus d'informations, vous pouvez consulter le site de Bruxelles économie et emploi.</w:t>
      </w:r>
    </w:p>
    <w:p w14:paraId="437D8D5F" w14:textId="77777777" w:rsidR="00A94628" w:rsidRPr="00CB1FE7" w:rsidRDefault="00A94628" w:rsidP="00A94628">
      <w:pPr>
        <w:rPr>
          <w:rFonts w:asciiTheme="minorHAnsi" w:eastAsia="Calibri" w:hAnsiTheme="minorHAnsi" w:cstheme="minorHAnsi"/>
          <w:lang w:val="fr-BE" w:eastAsia="en-US"/>
        </w:rPr>
      </w:pPr>
    </w:p>
    <w:p w14:paraId="42A55C04" w14:textId="77777777" w:rsidR="00A94628" w:rsidRPr="00CB1FE7" w:rsidRDefault="00A94628" w:rsidP="00A94628">
      <w:pPr>
        <w:pBdr>
          <w:top w:val="single" w:sz="4" w:space="1" w:color="auto"/>
          <w:left w:val="single" w:sz="4" w:space="4" w:color="auto"/>
          <w:bottom w:val="single" w:sz="4" w:space="1" w:color="auto"/>
          <w:right w:val="single" w:sz="4" w:space="4" w:color="auto"/>
        </w:pBdr>
        <w:shd w:val="clear" w:color="auto" w:fill="FFFFFF"/>
        <w:spacing w:before="60" w:after="60" w:line="264" w:lineRule="auto"/>
        <w:contextualSpacing/>
        <w:jc w:val="both"/>
        <w:rPr>
          <w:rFonts w:asciiTheme="minorHAnsi" w:eastAsia="Calibri" w:hAnsiTheme="minorHAnsi" w:cstheme="minorHAnsi"/>
          <w:b/>
          <w:bCs/>
          <w:iCs/>
          <w:lang w:val="fr-BE" w:eastAsia="en-US"/>
        </w:rPr>
      </w:pPr>
      <w:r w:rsidRPr="00CB1FE7">
        <w:rPr>
          <w:rFonts w:asciiTheme="minorHAnsi" w:eastAsia="Calibri" w:hAnsiTheme="minorHAnsi" w:cstheme="minorHAnsi"/>
          <w:b/>
          <w:bCs/>
          <w:iCs/>
          <w:lang w:val="fr-BE" w:eastAsia="en-US"/>
        </w:rPr>
        <w:t>Personnes en situation de handicap</w:t>
      </w:r>
    </w:p>
    <w:p w14:paraId="5CC7CB82" w14:textId="77777777" w:rsidR="00A94628" w:rsidRPr="00CB1FE7" w:rsidRDefault="00A94628" w:rsidP="00A94628">
      <w:pPr>
        <w:shd w:val="clear" w:color="auto" w:fill="FFFFFF"/>
        <w:spacing w:before="60" w:after="60" w:line="264" w:lineRule="auto"/>
        <w:contextualSpacing/>
        <w:jc w:val="both"/>
        <w:rPr>
          <w:rFonts w:asciiTheme="minorHAnsi" w:eastAsia="Calibri" w:hAnsiTheme="minorHAnsi" w:cstheme="minorHAnsi"/>
          <w:b/>
          <w:bCs/>
          <w:iCs/>
          <w:u w:val="single"/>
          <w:lang w:val="fr-BE" w:eastAsia="en-US"/>
        </w:rPr>
      </w:pPr>
    </w:p>
    <w:p w14:paraId="77D7340F" w14:textId="77777777" w:rsidR="00A94628" w:rsidRPr="00CB1FE7" w:rsidRDefault="00A94628" w:rsidP="00A94628">
      <w:pPr>
        <w:shd w:val="clear" w:color="auto" w:fill="FFFFFF"/>
        <w:spacing w:before="60" w:after="60" w:line="264" w:lineRule="auto"/>
        <w:contextualSpacing/>
        <w:jc w:val="both"/>
        <w:rPr>
          <w:rFonts w:asciiTheme="minorHAnsi" w:eastAsia="Calibri" w:hAnsiTheme="minorHAnsi" w:cstheme="minorHAnsi"/>
          <w:lang w:val="fr-BE" w:eastAsia="en-US"/>
        </w:rPr>
      </w:pPr>
      <w:r w:rsidRPr="00CB1FE7">
        <w:rPr>
          <w:rFonts w:asciiTheme="minorHAnsi" w:eastAsia="Calibri" w:hAnsiTheme="minorHAnsi" w:cstheme="minorHAnsi"/>
          <w:lang w:val="fr-BE" w:eastAsia="en-US"/>
        </w:rPr>
        <w:t>Wallonie-Bruxelles international veille à lutter contre les discriminations et à valoriser les compétences des personnes en situation de handicap. Si vous souffrez d’un handicap, il vous est possible de demander un aménagement raisonnable de la procédure de sélection. Pour pouvoir en bénéficier, vous devez informer la personne qui réceptionne les candidatures quand vous postulez. Si votre candidature est retenue, vous devrez fournir une attestation et expliquer les adaptations raisonnables dont vous voudriez bénéficier.</w:t>
      </w:r>
    </w:p>
    <w:p w14:paraId="15F50AA1" w14:textId="77777777" w:rsidR="007A7BB2" w:rsidRPr="00CB1FE7" w:rsidRDefault="007A7BB2" w:rsidP="000055C9">
      <w:pPr>
        <w:jc w:val="both"/>
        <w:rPr>
          <w:rFonts w:asciiTheme="minorHAnsi" w:hAnsiTheme="minorHAnsi" w:cstheme="minorHAnsi"/>
        </w:rPr>
      </w:pPr>
    </w:p>
    <w:p w14:paraId="14D0CF18" w14:textId="77777777" w:rsidR="00872244" w:rsidRPr="00CB1FE7" w:rsidRDefault="00872244" w:rsidP="000055C9">
      <w:pPr>
        <w:jc w:val="both"/>
        <w:rPr>
          <w:rFonts w:asciiTheme="minorHAnsi" w:hAnsiTheme="minorHAnsi" w:cstheme="minorHAnsi"/>
        </w:rPr>
      </w:pPr>
    </w:p>
    <w:p w14:paraId="0B5D8E63" w14:textId="77777777" w:rsidR="000055C9" w:rsidRPr="00CB1FE7" w:rsidRDefault="000055C9" w:rsidP="00A94628">
      <w:pPr>
        <w:pStyle w:val="Paragraphedeliste"/>
        <w:spacing w:after="160" w:line="259" w:lineRule="auto"/>
        <w:ind w:left="0"/>
        <w:contextualSpacing/>
        <w:jc w:val="both"/>
        <w:rPr>
          <w:rFonts w:asciiTheme="minorHAnsi" w:hAnsiTheme="minorHAnsi" w:cstheme="minorHAnsi"/>
          <w:b/>
          <w:bCs/>
          <w:u w:val="single"/>
        </w:rPr>
      </w:pPr>
      <w:r w:rsidRPr="00CB1FE7">
        <w:rPr>
          <w:rFonts w:asciiTheme="minorHAnsi" w:hAnsiTheme="minorHAnsi" w:cstheme="minorHAnsi"/>
          <w:b/>
          <w:bCs/>
          <w:u w:val="single"/>
          <w:lang w:val="fr-BE"/>
        </w:rPr>
        <w:t xml:space="preserve">Procédure de sélection </w:t>
      </w:r>
    </w:p>
    <w:p w14:paraId="1F2C2C08" w14:textId="77777777" w:rsidR="00252C7D" w:rsidRPr="00CB1FE7" w:rsidRDefault="00252C7D" w:rsidP="000316B2">
      <w:pPr>
        <w:keepNext/>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CB1FE7">
        <w:rPr>
          <w:rFonts w:asciiTheme="minorHAnsi" w:hAnsiTheme="minorHAnsi" w:cstheme="minorHAnsi"/>
          <w:b/>
          <w:bCs/>
        </w:rPr>
        <w:t>Sélection</w:t>
      </w:r>
    </w:p>
    <w:p w14:paraId="7CA1EDFE" w14:textId="77777777" w:rsidR="00E35134" w:rsidRPr="00CB1FE7" w:rsidRDefault="00E35134" w:rsidP="000316B2">
      <w:pPr>
        <w:keepNext/>
        <w:rPr>
          <w:rFonts w:asciiTheme="minorHAnsi" w:hAnsiTheme="minorHAnsi" w:cstheme="minorHAnsi"/>
        </w:rPr>
      </w:pPr>
    </w:p>
    <w:p w14:paraId="6B34273A" w14:textId="77777777" w:rsidR="009438C4" w:rsidRPr="00CB1FE7" w:rsidRDefault="009438C4" w:rsidP="00CB4599">
      <w:pPr>
        <w:keepNext/>
        <w:numPr>
          <w:ilvl w:val="0"/>
          <w:numId w:val="3"/>
        </w:numPr>
        <w:rPr>
          <w:rFonts w:asciiTheme="minorHAnsi" w:hAnsiTheme="minorHAnsi" w:cstheme="minorHAnsi"/>
          <w:u w:val="single"/>
        </w:rPr>
      </w:pPr>
      <w:r w:rsidRPr="00CB1FE7">
        <w:rPr>
          <w:rFonts w:asciiTheme="minorHAnsi" w:hAnsiTheme="minorHAnsi" w:cstheme="minorHAnsi"/>
          <w:u w:val="single"/>
        </w:rPr>
        <w:t>Epreuve écrite :</w:t>
      </w:r>
    </w:p>
    <w:p w14:paraId="4AD1C2F2" w14:textId="5E78F12D" w:rsidR="009438C4" w:rsidRPr="00CB1FE7" w:rsidRDefault="009438C4" w:rsidP="000316B2">
      <w:pPr>
        <w:keepNext/>
        <w:ind w:left="708"/>
        <w:jc w:val="both"/>
        <w:rPr>
          <w:rFonts w:asciiTheme="minorHAnsi" w:hAnsiTheme="minorHAnsi" w:cstheme="minorHAnsi"/>
        </w:rPr>
      </w:pPr>
      <w:r w:rsidRPr="00CB1FE7">
        <w:rPr>
          <w:rFonts w:asciiTheme="minorHAnsi" w:hAnsiTheme="minorHAnsi" w:cstheme="minorHAnsi"/>
        </w:rPr>
        <w:t xml:space="preserve">Cette épreuve sera destinée à évaluer les compétences des </w:t>
      </w:r>
      <w:proofErr w:type="spellStart"/>
      <w:r w:rsidRPr="00CB1FE7">
        <w:rPr>
          <w:rFonts w:asciiTheme="minorHAnsi" w:hAnsiTheme="minorHAnsi" w:cstheme="minorHAnsi"/>
        </w:rPr>
        <w:t>candidat∙e∙s</w:t>
      </w:r>
      <w:proofErr w:type="spellEnd"/>
      <w:r w:rsidRPr="00CB1FE7">
        <w:rPr>
          <w:rFonts w:asciiTheme="minorHAnsi" w:hAnsiTheme="minorHAnsi" w:cstheme="minorHAnsi"/>
        </w:rPr>
        <w:t xml:space="preserve">. Les </w:t>
      </w:r>
      <w:proofErr w:type="spellStart"/>
      <w:r w:rsidRPr="00CB1FE7">
        <w:rPr>
          <w:rFonts w:asciiTheme="minorHAnsi" w:hAnsiTheme="minorHAnsi" w:cstheme="minorHAnsi"/>
        </w:rPr>
        <w:t>candidat∙e∙s</w:t>
      </w:r>
      <w:proofErr w:type="spellEnd"/>
      <w:r w:rsidRPr="00CB1FE7">
        <w:rPr>
          <w:rFonts w:asciiTheme="minorHAnsi" w:hAnsiTheme="minorHAnsi" w:cstheme="minorHAnsi"/>
        </w:rPr>
        <w:t xml:space="preserve"> étant parmi les </w:t>
      </w:r>
      <w:r w:rsidR="00223A29">
        <w:rPr>
          <w:rFonts w:asciiTheme="minorHAnsi" w:hAnsiTheme="minorHAnsi" w:cstheme="minorHAnsi"/>
        </w:rPr>
        <w:t>10</w:t>
      </w:r>
      <w:r w:rsidRPr="00CB1FE7">
        <w:rPr>
          <w:rFonts w:asciiTheme="minorHAnsi" w:hAnsiTheme="minorHAnsi" w:cstheme="minorHAnsi"/>
        </w:rPr>
        <w:t xml:space="preserve"> </w:t>
      </w:r>
      <w:r w:rsidR="00223A29">
        <w:rPr>
          <w:rFonts w:asciiTheme="minorHAnsi" w:hAnsiTheme="minorHAnsi" w:cstheme="minorHAnsi"/>
        </w:rPr>
        <w:t>premier</w:t>
      </w:r>
      <w:r w:rsidR="00FF3166">
        <w:rPr>
          <w:rFonts w:asciiTheme="minorHAnsi" w:hAnsiTheme="minorHAnsi" w:cstheme="minorHAnsi"/>
        </w:rPr>
        <w:t>.</w:t>
      </w:r>
      <w:bookmarkStart w:id="1" w:name="_GoBack"/>
      <w:bookmarkEnd w:id="1"/>
      <w:r w:rsidR="00FF3166">
        <w:rPr>
          <w:rFonts w:asciiTheme="minorHAnsi" w:hAnsiTheme="minorHAnsi" w:cstheme="minorHAnsi"/>
        </w:rPr>
        <w:t>ère</w:t>
      </w:r>
      <w:r w:rsidR="00223A29">
        <w:rPr>
          <w:rFonts w:asciiTheme="minorHAnsi" w:hAnsiTheme="minorHAnsi" w:cstheme="minorHAnsi"/>
        </w:rPr>
        <w:t>s classé</w:t>
      </w:r>
      <w:r w:rsidR="00FF3166">
        <w:rPr>
          <w:rFonts w:asciiTheme="minorHAnsi" w:hAnsiTheme="minorHAnsi" w:cstheme="minorHAnsi"/>
        </w:rPr>
        <w:t>.e</w:t>
      </w:r>
      <w:r w:rsidR="00223A29">
        <w:rPr>
          <w:rFonts w:asciiTheme="minorHAnsi" w:hAnsiTheme="minorHAnsi" w:cstheme="minorHAnsi"/>
        </w:rPr>
        <w:t>s</w:t>
      </w:r>
      <w:r w:rsidRPr="00CB1FE7">
        <w:rPr>
          <w:rFonts w:asciiTheme="minorHAnsi" w:hAnsiTheme="minorHAnsi" w:cstheme="minorHAnsi"/>
        </w:rPr>
        <w:t xml:space="preserve"> à l’épreuve écrite (avec 60% des points minimum) seront </w:t>
      </w:r>
      <w:proofErr w:type="spellStart"/>
      <w:r w:rsidRPr="00CB1FE7">
        <w:rPr>
          <w:rFonts w:asciiTheme="minorHAnsi" w:hAnsiTheme="minorHAnsi" w:cstheme="minorHAnsi"/>
        </w:rPr>
        <w:t>invité∙e∙s</w:t>
      </w:r>
      <w:proofErr w:type="spellEnd"/>
      <w:r w:rsidRPr="00CB1FE7">
        <w:rPr>
          <w:rFonts w:asciiTheme="minorHAnsi" w:hAnsiTheme="minorHAnsi" w:cstheme="minorHAnsi"/>
        </w:rPr>
        <w:t xml:space="preserve"> à l’épreuve finale.</w:t>
      </w:r>
    </w:p>
    <w:p w14:paraId="6C30A6E3" w14:textId="77777777" w:rsidR="009438C4" w:rsidRPr="00CB1FE7" w:rsidRDefault="009438C4" w:rsidP="006C791C">
      <w:pPr>
        <w:rPr>
          <w:rFonts w:asciiTheme="minorHAnsi" w:hAnsiTheme="minorHAnsi" w:cstheme="minorHAnsi"/>
        </w:rPr>
      </w:pPr>
    </w:p>
    <w:p w14:paraId="217F3EAA" w14:textId="77777777" w:rsidR="009438C4" w:rsidRPr="00CB1FE7" w:rsidRDefault="009438C4" w:rsidP="00CB4599">
      <w:pPr>
        <w:numPr>
          <w:ilvl w:val="0"/>
          <w:numId w:val="3"/>
        </w:numPr>
        <w:rPr>
          <w:rFonts w:asciiTheme="minorHAnsi" w:hAnsiTheme="minorHAnsi" w:cstheme="minorHAnsi"/>
          <w:u w:val="single"/>
        </w:rPr>
      </w:pPr>
      <w:r w:rsidRPr="00CB1FE7">
        <w:rPr>
          <w:rFonts w:asciiTheme="minorHAnsi" w:hAnsiTheme="minorHAnsi" w:cstheme="minorHAnsi"/>
          <w:u w:val="single"/>
        </w:rPr>
        <w:t xml:space="preserve">Epreuve finale : </w:t>
      </w:r>
    </w:p>
    <w:p w14:paraId="2993BE53" w14:textId="77777777" w:rsidR="009438C4" w:rsidRPr="00CB1FE7" w:rsidRDefault="009438C4" w:rsidP="006C791C">
      <w:pPr>
        <w:ind w:left="720"/>
        <w:jc w:val="both"/>
        <w:rPr>
          <w:rFonts w:asciiTheme="minorHAnsi" w:hAnsiTheme="minorHAnsi" w:cstheme="minorHAnsi"/>
        </w:rPr>
      </w:pPr>
      <w:r w:rsidRPr="00CB1FE7">
        <w:rPr>
          <w:rFonts w:asciiTheme="minorHAnsi" w:hAnsiTheme="minorHAnsi" w:cstheme="minorHAnsi"/>
        </w:rPr>
        <w:t>Il s’agira d’une épreuve orale sous forme d’un entretien, éventuellement avec préparation préalable d’un cas pratique</w:t>
      </w:r>
      <w:r w:rsidR="00C57E5F" w:rsidRPr="00CB1FE7">
        <w:rPr>
          <w:rFonts w:asciiTheme="minorHAnsi" w:hAnsiTheme="minorHAnsi" w:cstheme="minorHAnsi"/>
        </w:rPr>
        <w:t xml:space="preserve"> sur ordinateur ou pas</w:t>
      </w:r>
      <w:r w:rsidRPr="00CB1FE7">
        <w:rPr>
          <w:rFonts w:asciiTheme="minorHAnsi" w:hAnsiTheme="minorHAnsi" w:cstheme="minorHAnsi"/>
        </w:rPr>
        <w:t xml:space="preserve">, visant à évaluer le profil du/de la </w:t>
      </w:r>
      <w:proofErr w:type="spellStart"/>
      <w:r w:rsidRPr="00CB1FE7">
        <w:rPr>
          <w:rFonts w:asciiTheme="minorHAnsi" w:hAnsiTheme="minorHAnsi" w:cstheme="minorHAnsi"/>
        </w:rPr>
        <w:t>candidat∙e</w:t>
      </w:r>
      <w:proofErr w:type="spellEnd"/>
      <w:r w:rsidRPr="00CB1FE7">
        <w:rPr>
          <w:rFonts w:asciiTheme="minorHAnsi" w:hAnsiTheme="minorHAnsi" w:cstheme="minorHAnsi"/>
        </w:rPr>
        <w:t xml:space="preserve"> en accord avec les compétences, la motivation et les affinités avec le travail sur le terrain. </w:t>
      </w:r>
    </w:p>
    <w:p w14:paraId="23F94355" w14:textId="77777777" w:rsidR="00AD374F" w:rsidRPr="00CB1FE7" w:rsidRDefault="00AD374F" w:rsidP="006C791C">
      <w:pPr>
        <w:rPr>
          <w:rFonts w:asciiTheme="minorHAnsi" w:hAnsiTheme="minorHAnsi" w:cstheme="minorHAnsi"/>
        </w:rPr>
      </w:pPr>
    </w:p>
    <w:p w14:paraId="2C98CACE" w14:textId="77777777" w:rsidR="00F8579B" w:rsidRPr="00CB1FE7" w:rsidRDefault="00F8579B" w:rsidP="006C791C">
      <w:pPr>
        <w:rPr>
          <w:rFonts w:asciiTheme="minorHAnsi" w:hAnsiTheme="minorHAnsi" w:cstheme="minorHAnsi"/>
        </w:rPr>
      </w:pPr>
      <w:r w:rsidRPr="00CB1FE7">
        <w:rPr>
          <w:rFonts w:asciiTheme="minorHAnsi" w:hAnsiTheme="minorHAnsi" w:cstheme="minorHAnsi"/>
        </w:rPr>
        <w:t>Les épreuves se dérouleront à Bruxelles.</w:t>
      </w:r>
    </w:p>
    <w:p w14:paraId="7CA8F9C7" w14:textId="77777777" w:rsidR="0009463D" w:rsidRPr="00CB1FE7" w:rsidRDefault="0009463D" w:rsidP="006C791C">
      <w:pPr>
        <w:ind w:left="720"/>
        <w:rPr>
          <w:rFonts w:asciiTheme="minorHAnsi" w:hAnsiTheme="minorHAnsi" w:cstheme="minorHAnsi"/>
        </w:rPr>
      </w:pPr>
    </w:p>
    <w:p w14:paraId="7983494A" w14:textId="77777777" w:rsidR="0009463D" w:rsidRPr="00CB1FE7" w:rsidRDefault="0009463D" w:rsidP="006C791C">
      <w:pPr>
        <w:ind w:left="720"/>
        <w:rPr>
          <w:rFonts w:asciiTheme="minorHAnsi" w:hAnsiTheme="minorHAnsi" w:cstheme="minorHAnsi"/>
        </w:rPr>
      </w:pPr>
    </w:p>
    <w:p w14:paraId="3C9FA1C8" w14:textId="77777777" w:rsidR="00844AD2" w:rsidRPr="00CB1FE7" w:rsidRDefault="00844AD2" w:rsidP="006C791C">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CB1FE7">
        <w:rPr>
          <w:rFonts w:asciiTheme="minorHAnsi" w:hAnsiTheme="minorHAnsi" w:cstheme="minorHAnsi"/>
          <w:b/>
          <w:bCs/>
        </w:rPr>
        <w:lastRenderedPageBreak/>
        <w:t>Dossier de candidature</w:t>
      </w:r>
    </w:p>
    <w:p w14:paraId="530E3FE9" w14:textId="77777777" w:rsidR="00844AD2" w:rsidRPr="00CB1FE7" w:rsidRDefault="00844AD2" w:rsidP="006C791C">
      <w:pPr>
        <w:rPr>
          <w:rFonts w:asciiTheme="minorHAnsi" w:hAnsiTheme="minorHAnsi" w:cstheme="minorHAnsi"/>
        </w:rPr>
      </w:pPr>
    </w:p>
    <w:p w14:paraId="64B6A7B5" w14:textId="712F8131" w:rsidR="00844AD2" w:rsidRPr="00CB1FE7" w:rsidRDefault="00844AD2" w:rsidP="00463DAB">
      <w:pPr>
        <w:jc w:val="both"/>
        <w:rPr>
          <w:rFonts w:asciiTheme="minorHAnsi" w:hAnsiTheme="minorHAnsi" w:cstheme="minorHAnsi"/>
        </w:rPr>
      </w:pPr>
      <w:r w:rsidRPr="00CB1FE7">
        <w:rPr>
          <w:rFonts w:asciiTheme="minorHAnsi" w:hAnsiTheme="minorHAnsi" w:cstheme="minorHAnsi"/>
        </w:rPr>
        <w:t xml:space="preserve">Le dossier de candidature est envoyé par courriel </w:t>
      </w:r>
      <w:r w:rsidR="00C418B3" w:rsidRPr="00CB1FE7">
        <w:rPr>
          <w:rFonts w:asciiTheme="minorHAnsi" w:hAnsiTheme="minorHAnsi" w:cstheme="minorHAnsi"/>
        </w:rPr>
        <w:t>(</w:t>
      </w:r>
      <w:hyperlink r:id="rId15" w:history="1">
        <w:r w:rsidRPr="00CB1FE7">
          <w:rPr>
            <w:rStyle w:val="Lienhypertexte"/>
            <w:rFonts w:asciiTheme="minorHAnsi" w:hAnsiTheme="minorHAnsi" w:cstheme="minorHAnsi"/>
          </w:rPr>
          <w:t>recrutement@wbi.be</w:t>
        </w:r>
      </w:hyperlink>
      <w:r w:rsidRPr="00CB1FE7">
        <w:rPr>
          <w:rFonts w:asciiTheme="minorHAnsi" w:hAnsiTheme="minorHAnsi" w:cstheme="minorHAnsi"/>
        </w:rPr>
        <w:t xml:space="preserve"> ) ou par courrier postal (cachet de la poste faisant foi),  au plus tard</w:t>
      </w:r>
      <w:r w:rsidR="006C791C" w:rsidRPr="00CB1FE7">
        <w:rPr>
          <w:rFonts w:asciiTheme="minorHAnsi" w:hAnsiTheme="minorHAnsi" w:cstheme="minorHAnsi"/>
        </w:rPr>
        <w:t xml:space="preserve"> le</w:t>
      </w:r>
      <w:r w:rsidR="008B373A" w:rsidRPr="00CB1FE7">
        <w:rPr>
          <w:rFonts w:asciiTheme="minorHAnsi" w:hAnsiTheme="minorHAnsi" w:cstheme="minorHAnsi"/>
        </w:rPr>
        <w:t xml:space="preserve"> </w:t>
      </w:r>
      <w:r w:rsidR="00223A29">
        <w:rPr>
          <w:rFonts w:asciiTheme="minorHAnsi" w:hAnsiTheme="minorHAnsi" w:cstheme="minorHAnsi"/>
          <w:b/>
        </w:rPr>
        <w:t>15 février</w:t>
      </w:r>
      <w:r w:rsidR="00223A29" w:rsidRPr="00223A29">
        <w:rPr>
          <w:rFonts w:asciiTheme="minorHAnsi" w:hAnsiTheme="minorHAnsi" w:cstheme="minorHAnsi"/>
          <w:b/>
        </w:rPr>
        <w:t xml:space="preserve"> 2023</w:t>
      </w:r>
      <w:r w:rsidR="00223A29">
        <w:rPr>
          <w:rFonts w:asciiTheme="minorHAnsi" w:hAnsiTheme="minorHAnsi" w:cstheme="minorHAnsi"/>
        </w:rPr>
        <w:t xml:space="preserve"> </w:t>
      </w:r>
      <w:r w:rsidR="006A1238" w:rsidRPr="00CB1FE7">
        <w:rPr>
          <w:rFonts w:asciiTheme="minorHAnsi" w:hAnsiTheme="minorHAnsi" w:cstheme="minorHAnsi"/>
        </w:rPr>
        <w:t xml:space="preserve"> </w:t>
      </w:r>
      <w:r w:rsidR="0034654A" w:rsidRPr="00CB1FE7">
        <w:rPr>
          <w:rFonts w:asciiTheme="minorHAnsi" w:hAnsiTheme="minorHAnsi" w:cstheme="minorHAnsi"/>
        </w:rPr>
        <w:t>minuit</w:t>
      </w:r>
      <w:r w:rsidRPr="00CB1FE7">
        <w:rPr>
          <w:rFonts w:asciiTheme="minorHAnsi" w:hAnsiTheme="minorHAnsi" w:cstheme="minorHAnsi"/>
          <w:b/>
          <w:bCs/>
        </w:rPr>
        <w:t xml:space="preserve">, </w:t>
      </w:r>
      <w:r w:rsidRPr="00CB1FE7">
        <w:rPr>
          <w:rFonts w:asciiTheme="minorHAnsi" w:hAnsiTheme="minorHAnsi" w:cstheme="minorHAnsi"/>
        </w:rPr>
        <w:t>à l’attention de :</w:t>
      </w:r>
    </w:p>
    <w:p w14:paraId="4E4CB155" w14:textId="77777777" w:rsidR="00844AD2" w:rsidRPr="00CB1FE7" w:rsidRDefault="00844AD2" w:rsidP="006C791C">
      <w:pPr>
        <w:ind w:firstLine="709"/>
        <w:jc w:val="both"/>
        <w:rPr>
          <w:rFonts w:asciiTheme="minorHAnsi" w:hAnsiTheme="minorHAnsi" w:cstheme="minorHAnsi"/>
        </w:rPr>
      </w:pPr>
    </w:p>
    <w:p w14:paraId="6F3BD6E7" w14:textId="77777777" w:rsidR="00DC674E" w:rsidRPr="00CB1FE7" w:rsidRDefault="00DC674E" w:rsidP="006C791C">
      <w:pPr>
        <w:ind w:firstLine="709"/>
        <w:jc w:val="both"/>
        <w:rPr>
          <w:rFonts w:asciiTheme="minorHAnsi" w:hAnsiTheme="minorHAnsi" w:cstheme="minorHAnsi"/>
          <w:b/>
          <w:bCs/>
        </w:rPr>
      </w:pPr>
      <w:r w:rsidRPr="00CB1FE7">
        <w:rPr>
          <w:rFonts w:asciiTheme="minorHAnsi" w:hAnsiTheme="minorHAnsi" w:cstheme="minorHAnsi"/>
          <w:b/>
        </w:rPr>
        <w:t xml:space="preserve">Madame </w:t>
      </w:r>
      <w:r w:rsidRPr="00CB1FE7">
        <w:rPr>
          <w:rFonts w:asciiTheme="minorHAnsi" w:hAnsiTheme="minorHAnsi" w:cstheme="minorHAnsi"/>
          <w:b/>
          <w:bCs/>
        </w:rPr>
        <w:t>Pascale DELCOMMINETTE</w:t>
      </w:r>
    </w:p>
    <w:p w14:paraId="65B051A1" w14:textId="77777777" w:rsidR="00DC674E" w:rsidRPr="00CB1FE7" w:rsidRDefault="00DC674E" w:rsidP="006C791C">
      <w:pPr>
        <w:ind w:firstLine="709"/>
        <w:jc w:val="both"/>
        <w:rPr>
          <w:rFonts w:asciiTheme="minorHAnsi" w:hAnsiTheme="minorHAnsi" w:cstheme="minorHAnsi"/>
          <w:b/>
          <w:bCs/>
        </w:rPr>
      </w:pPr>
      <w:r w:rsidRPr="00CB1FE7">
        <w:rPr>
          <w:rFonts w:asciiTheme="minorHAnsi" w:hAnsiTheme="minorHAnsi" w:cstheme="minorHAnsi"/>
          <w:b/>
          <w:bCs/>
        </w:rPr>
        <w:t>c/o service des Ressources Humaines</w:t>
      </w:r>
    </w:p>
    <w:p w14:paraId="3838751D" w14:textId="77777777" w:rsidR="00844AD2" w:rsidRPr="00CB1FE7" w:rsidRDefault="00844AD2" w:rsidP="006C791C">
      <w:pPr>
        <w:ind w:firstLine="709"/>
        <w:jc w:val="both"/>
        <w:rPr>
          <w:rFonts w:asciiTheme="minorHAnsi" w:hAnsiTheme="minorHAnsi" w:cstheme="minorHAnsi"/>
        </w:rPr>
      </w:pPr>
      <w:r w:rsidRPr="00CB1FE7">
        <w:rPr>
          <w:rFonts w:asciiTheme="minorHAnsi" w:hAnsiTheme="minorHAnsi" w:cstheme="minorHAnsi"/>
        </w:rPr>
        <w:t>Administratrice générale de WBI</w:t>
      </w:r>
    </w:p>
    <w:p w14:paraId="68F1BB64" w14:textId="77777777" w:rsidR="00844AD2" w:rsidRPr="00CB1FE7" w:rsidRDefault="00844AD2" w:rsidP="006C791C">
      <w:pPr>
        <w:ind w:firstLine="709"/>
        <w:jc w:val="both"/>
        <w:rPr>
          <w:rFonts w:asciiTheme="minorHAnsi" w:hAnsiTheme="minorHAnsi" w:cstheme="minorHAnsi"/>
        </w:rPr>
      </w:pPr>
      <w:r w:rsidRPr="00CB1FE7">
        <w:rPr>
          <w:rFonts w:asciiTheme="minorHAnsi" w:hAnsiTheme="minorHAnsi" w:cstheme="minorHAnsi"/>
        </w:rPr>
        <w:t>Place Sainctelette, 2</w:t>
      </w:r>
    </w:p>
    <w:p w14:paraId="1CAECDB6" w14:textId="77777777" w:rsidR="00844AD2" w:rsidRPr="00CB1FE7" w:rsidRDefault="00844AD2" w:rsidP="006C791C">
      <w:pPr>
        <w:ind w:firstLine="709"/>
        <w:jc w:val="both"/>
        <w:rPr>
          <w:rFonts w:asciiTheme="minorHAnsi" w:hAnsiTheme="minorHAnsi" w:cstheme="minorHAnsi"/>
        </w:rPr>
      </w:pPr>
      <w:r w:rsidRPr="00CB1FE7">
        <w:rPr>
          <w:rFonts w:asciiTheme="minorHAnsi" w:hAnsiTheme="minorHAnsi" w:cstheme="minorHAnsi"/>
        </w:rPr>
        <w:t>B-1080 Bruxelles</w:t>
      </w:r>
    </w:p>
    <w:p w14:paraId="7916858C" w14:textId="77777777" w:rsidR="00844AD2" w:rsidRPr="00CB1FE7" w:rsidRDefault="00844AD2" w:rsidP="006C791C">
      <w:pPr>
        <w:jc w:val="both"/>
        <w:rPr>
          <w:rFonts w:asciiTheme="minorHAnsi" w:hAnsiTheme="minorHAnsi" w:cstheme="minorHAnsi"/>
        </w:rPr>
      </w:pPr>
    </w:p>
    <w:p w14:paraId="700E422B" w14:textId="4757A4B2" w:rsidR="00844AD2" w:rsidRPr="00CB1FE7" w:rsidRDefault="00844AD2" w:rsidP="006C791C">
      <w:pPr>
        <w:jc w:val="both"/>
        <w:rPr>
          <w:rFonts w:asciiTheme="minorHAnsi" w:hAnsiTheme="minorHAnsi" w:cstheme="minorHAnsi"/>
        </w:rPr>
      </w:pPr>
      <w:r w:rsidRPr="00CB1FE7">
        <w:rPr>
          <w:rFonts w:asciiTheme="minorHAnsi" w:hAnsiTheme="minorHAnsi" w:cstheme="minorHAnsi"/>
        </w:rPr>
        <w:t xml:space="preserve">Le dossier de candidature comprend </w:t>
      </w:r>
      <w:r w:rsidR="008B373A" w:rsidRPr="00CB1FE7">
        <w:rPr>
          <w:rFonts w:asciiTheme="minorHAnsi" w:hAnsiTheme="minorHAnsi" w:cstheme="minorHAnsi"/>
          <w:b/>
        </w:rPr>
        <w:t>(ra</w:t>
      </w:r>
      <w:r w:rsidR="00CB1FE7" w:rsidRPr="00CB1FE7">
        <w:rPr>
          <w:rFonts w:asciiTheme="minorHAnsi" w:hAnsiTheme="minorHAnsi" w:cstheme="minorHAnsi"/>
          <w:b/>
        </w:rPr>
        <w:t>ppeler la référence WBI/A6/ID230</w:t>
      </w:r>
      <w:r w:rsidR="008B373A" w:rsidRPr="00CB1FE7">
        <w:rPr>
          <w:rFonts w:asciiTheme="minorHAnsi" w:hAnsiTheme="minorHAnsi" w:cstheme="minorHAnsi"/>
          <w:b/>
        </w:rPr>
        <w:t>)</w:t>
      </w:r>
      <w:r w:rsidRPr="00CB1FE7">
        <w:rPr>
          <w:rFonts w:asciiTheme="minorHAnsi" w:hAnsiTheme="minorHAnsi" w:cstheme="minorHAnsi"/>
          <w:b/>
        </w:rPr>
        <w:t>:</w:t>
      </w:r>
    </w:p>
    <w:p w14:paraId="6E0D64A1" w14:textId="77777777" w:rsidR="00844AD2" w:rsidRPr="00CB1FE7" w:rsidRDefault="00844AD2" w:rsidP="006C791C">
      <w:pPr>
        <w:jc w:val="both"/>
        <w:rPr>
          <w:rFonts w:asciiTheme="minorHAnsi" w:hAnsiTheme="minorHAnsi" w:cstheme="minorHAnsi"/>
        </w:rPr>
      </w:pPr>
    </w:p>
    <w:p w14:paraId="12DA5BD1" w14:textId="77777777" w:rsidR="00844AD2" w:rsidRPr="00CB1FE7" w:rsidRDefault="00844AD2" w:rsidP="00CB4599">
      <w:pPr>
        <w:numPr>
          <w:ilvl w:val="0"/>
          <w:numId w:val="1"/>
        </w:numPr>
        <w:jc w:val="both"/>
        <w:rPr>
          <w:rFonts w:asciiTheme="minorHAnsi" w:hAnsiTheme="minorHAnsi" w:cstheme="minorHAnsi"/>
        </w:rPr>
      </w:pPr>
      <w:r w:rsidRPr="00CB1FE7">
        <w:rPr>
          <w:rFonts w:asciiTheme="minorHAnsi" w:hAnsiTheme="minorHAnsi" w:cstheme="minorHAnsi"/>
        </w:rPr>
        <w:t>une copie du/des diplôme(s) [accompagnée(s) de l’équivalence dans le cas de diplôme(s) non belge(s)] ;</w:t>
      </w:r>
    </w:p>
    <w:p w14:paraId="5E0126FB" w14:textId="77777777" w:rsidR="00844AD2" w:rsidRPr="00CB1FE7" w:rsidRDefault="00844AD2" w:rsidP="00CB4599">
      <w:pPr>
        <w:numPr>
          <w:ilvl w:val="0"/>
          <w:numId w:val="1"/>
        </w:numPr>
        <w:jc w:val="both"/>
        <w:rPr>
          <w:rFonts w:asciiTheme="minorHAnsi" w:hAnsiTheme="minorHAnsi" w:cstheme="minorHAnsi"/>
        </w:rPr>
      </w:pPr>
      <w:r w:rsidRPr="00CB1FE7">
        <w:rPr>
          <w:rFonts w:asciiTheme="minorHAnsi" w:hAnsiTheme="minorHAnsi" w:cstheme="minorHAnsi"/>
        </w:rPr>
        <w:t>une lettre de motivation ;</w:t>
      </w:r>
    </w:p>
    <w:p w14:paraId="6D416504" w14:textId="77777777" w:rsidR="00844AD2" w:rsidRPr="00CB1FE7" w:rsidRDefault="00844AD2" w:rsidP="00CB4599">
      <w:pPr>
        <w:numPr>
          <w:ilvl w:val="0"/>
          <w:numId w:val="1"/>
        </w:numPr>
        <w:jc w:val="both"/>
        <w:rPr>
          <w:rFonts w:asciiTheme="minorHAnsi" w:hAnsiTheme="minorHAnsi" w:cstheme="minorHAnsi"/>
        </w:rPr>
      </w:pPr>
      <w:r w:rsidRPr="00CB1FE7">
        <w:rPr>
          <w:rFonts w:asciiTheme="minorHAnsi" w:hAnsiTheme="minorHAnsi" w:cstheme="minorHAnsi"/>
        </w:rPr>
        <w:t>un curriculum vitae détaillé.</w:t>
      </w:r>
    </w:p>
    <w:p w14:paraId="00CD31A2" w14:textId="77777777" w:rsidR="00844AD2" w:rsidRPr="00CB1FE7" w:rsidRDefault="00844AD2" w:rsidP="006C791C">
      <w:pPr>
        <w:ind w:left="720"/>
        <w:jc w:val="both"/>
        <w:rPr>
          <w:rFonts w:asciiTheme="minorHAnsi" w:hAnsiTheme="minorHAnsi" w:cstheme="minorHAnsi"/>
        </w:rPr>
      </w:pPr>
    </w:p>
    <w:p w14:paraId="5AF5CBF9" w14:textId="77777777" w:rsidR="00844AD2" w:rsidRPr="00CB1FE7" w:rsidRDefault="00844AD2" w:rsidP="006C791C">
      <w:pPr>
        <w:jc w:val="both"/>
        <w:rPr>
          <w:rFonts w:asciiTheme="minorHAnsi" w:hAnsiTheme="minorHAnsi" w:cstheme="minorHAnsi"/>
          <w:b/>
          <w:bCs/>
          <w:u w:val="single"/>
        </w:rPr>
      </w:pPr>
      <w:r w:rsidRPr="00CB1FE7">
        <w:rPr>
          <w:rFonts w:asciiTheme="minorHAnsi" w:hAnsiTheme="minorHAnsi" w:cstheme="minorHAnsi"/>
          <w:b/>
          <w:bCs/>
          <w:u w:val="single"/>
        </w:rPr>
        <w:t>Un dossier incomplet ou envoyé hors délai n’est pas pris en compte.</w:t>
      </w:r>
    </w:p>
    <w:sectPr w:rsidR="00844AD2" w:rsidRPr="00CB1FE7" w:rsidSect="00F06436">
      <w:headerReference w:type="default" r:id="rId16"/>
      <w:footerReference w:type="even" r:id="rId17"/>
      <w:footerReference w:type="default" r:id="rId18"/>
      <w:pgSz w:w="11906" w:h="16838"/>
      <w:pgMar w:top="1276" w:right="1417" w:bottom="993" w:left="1417" w:header="567"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004F5" w14:textId="77777777" w:rsidR="001552D9" w:rsidRDefault="001552D9">
      <w:r>
        <w:separator/>
      </w:r>
    </w:p>
  </w:endnote>
  <w:endnote w:type="continuationSeparator" w:id="0">
    <w:p w14:paraId="6B78D4E1" w14:textId="77777777" w:rsidR="001552D9" w:rsidRDefault="0015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38D2" w14:textId="77777777" w:rsidR="00C57E5F" w:rsidRDefault="00C57E5F" w:rsidP="004930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E77BE5" w14:textId="77777777" w:rsidR="00C57E5F" w:rsidRDefault="00C57E5F" w:rsidP="00533C1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D473E" w14:textId="77777777" w:rsidR="00C57E5F" w:rsidRDefault="00C57E5F" w:rsidP="004930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F3166">
      <w:rPr>
        <w:rStyle w:val="Numrodepage"/>
        <w:noProof/>
      </w:rPr>
      <w:t>2</w:t>
    </w:r>
    <w:r>
      <w:rPr>
        <w:rStyle w:val="Numrodepage"/>
      </w:rPr>
      <w:fldChar w:fldCharType="end"/>
    </w:r>
  </w:p>
  <w:p w14:paraId="70E30923" w14:textId="77777777" w:rsidR="00C57E5F" w:rsidRDefault="00C57E5F" w:rsidP="00533C1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83B2F" w14:textId="77777777" w:rsidR="001552D9" w:rsidRDefault="001552D9">
      <w:r>
        <w:separator/>
      </w:r>
    </w:p>
  </w:footnote>
  <w:footnote w:type="continuationSeparator" w:id="0">
    <w:p w14:paraId="6A2AF903" w14:textId="77777777" w:rsidR="001552D9" w:rsidRDefault="0015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58A72" w14:textId="068DA75F" w:rsidR="00C57E5F" w:rsidRDefault="007C7238" w:rsidP="00472787">
    <w:pPr>
      <w:pStyle w:val="En-tte"/>
      <w:ind w:left="-540"/>
    </w:pPr>
    <w:r>
      <w:rPr>
        <w:rFonts w:ascii="Calibri" w:hAnsi="Calibri"/>
        <w:noProof/>
        <w:lang w:val="fr-BE" w:eastAsia="fr-BE"/>
      </w:rPr>
      <w:drawing>
        <wp:inline distT="0" distB="0" distL="0" distR="0" wp14:anchorId="69D515E8" wp14:editId="3777B5FE">
          <wp:extent cx="1504950" cy="857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857250"/>
                  </a:xfrm>
                  <a:prstGeom prst="rect">
                    <a:avLst/>
                  </a:prstGeom>
                  <a:noFill/>
                  <a:ln>
                    <a:noFill/>
                  </a:ln>
                </pic:spPr>
              </pic:pic>
            </a:graphicData>
          </a:graphic>
        </wp:inline>
      </w:drawing>
    </w:r>
  </w:p>
  <w:p w14:paraId="7BBD1200" w14:textId="77777777" w:rsidR="00C57E5F" w:rsidRPr="00472787" w:rsidRDefault="00C57E5F" w:rsidP="00472787">
    <w:pPr>
      <w:pStyle w:val="En-tte"/>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42E"/>
    <w:multiLevelType w:val="hybridMultilevel"/>
    <w:tmpl w:val="C5DE71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164F5F"/>
    <w:multiLevelType w:val="hybridMultilevel"/>
    <w:tmpl w:val="4F76D6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454E14"/>
    <w:multiLevelType w:val="hybridMultilevel"/>
    <w:tmpl w:val="54F22B24"/>
    <w:lvl w:ilvl="0" w:tplc="08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687DCA"/>
    <w:multiLevelType w:val="hybridMultilevel"/>
    <w:tmpl w:val="E0D869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1DB5504F"/>
    <w:multiLevelType w:val="hybridMultilevel"/>
    <w:tmpl w:val="AE22C01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21A61FD4"/>
    <w:multiLevelType w:val="hybridMultilevel"/>
    <w:tmpl w:val="7B7C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8A60E1"/>
    <w:multiLevelType w:val="hybridMultilevel"/>
    <w:tmpl w:val="7FA087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60F0F20"/>
    <w:multiLevelType w:val="hybridMultilevel"/>
    <w:tmpl w:val="FA4CF5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CD90AA5"/>
    <w:multiLevelType w:val="hybridMultilevel"/>
    <w:tmpl w:val="75FA9C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F7F1B23"/>
    <w:multiLevelType w:val="hybridMultilevel"/>
    <w:tmpl w:val="9C088B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29C0BE4"/>
    <w:multiLevelType w:val="hybridMultilevel"/>
    <w:tmpl w:val="44A4D9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02A1530"/>
    <w:multiLevelType w:val="hybridMultilevel"/>
    <w:tmpl w:val="BA54C3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5B477300"/>
    <w:multiLevelType w:val="hybridMultilevel"/>
    <w:tmpl w:val="1908BA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5F2F4632"/>
    <w:multiLevelType w:val="hybridMultilevel"/>
    <w:tmpl w:val="7A822F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6E230B47"/>
    <w:multiLevelType w:val="hybridMultilevel"/>
    <w:tmpl w:val="A244B0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7B054642"/>
    <w:multiLevelType w:val="hybridMultilevel"/>
    <w:tmpl w:val="3478412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5"/>
  </w:num>
  <w:num w:numId="5">
    <w:abstractNumId w:val="6"/>
  </w:num>
  <w:num w:numId="6">
    <w:abstractNumId w:val="4"/>
  </w:num>
  <w:num w:numId="7">
    <w:abstractNumId w:val="0"/>
  </w:num>
  <w:num w:numId="8">
    <w:abstractNumId w:val="8"/>
  </w:num>
  <w:num w:numId="9">
    <w:abstractNumId w:val="15"/>
  </w:num>
  <w:num w:numId="10">
    <w:abstractNumId w:val="3"/>
  </w:num>
  <w:num w:numId="11">
    <w:abstractNumId w:val="11"/>
  </w:num>
  <w:num w:numId="12">
    <w:abstractNumId w:val="9"/>
  </w:num>
  <w:num w:numId="13">
    <w:abstractNumId w:val="13"/>
  </w:num>
  <w:num w:numId="14">
    <w:abstractNumId w:val="12"/>
  </w:num>
  <w:num w:numId="15">
    <w:abstractNumId w:val="14"/>
  </w:num>
  <w:num w:numId="16">
    <w:abstractNumId w:val="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Darat">
    <w15:presenceInfo w15:providerId="AD" w15:userId="S::marie.darat@gov.wallonie.be::73a35af7-d899-416a-9ef3-564959dd97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87"/>
    <w:rsid w:val="000032E5"/>
    <w:rsid w:val="000055C9"/>
    <w:rsid w:val="00007129"/>
    <w:rsid w:val="00017CAE"/>
    <w:rsid w:val="000316B2"/>
    <w:rsid w:val="000634EF"/>
    <w:rsid w:val="00076E04"/>
    <w:rsid w:val="00083808"/>
    <w:rsid w:val="000915F3"/>
    <w:rsid w:val="0009463D"/>
    <w:rsid w:val="000953C1"/>
    <w:rsid w:val="000A2AAB"/>
    <w:rsid w:val="000A6162"/>
    <w:rsid w:val="000F1445"/>
    <w:rsid w:val="00107493"/>
    <w:rsid w:val="0013453F"/>
    <w:rsid w:val="00150E02"/>
    <w:rsid w:val="001552D9"/>
    <w:rsid w:val="00163AD9"/>
    <w:rsid w:val="00164521"/>
    <w:rsid w:val="00176A7E"/>
    <w:rsid w:val="00177786"/>
    <w:rsid w:val="001D4981"/>
    <w:rsid w:val="001E7ABE"/>
    <w:rsid w:val="00200393"/>
    <w:rsid w:val="00210609"/>
    <w:rsid w:val="00223A29"/>
    <w:rsid w:val="00231339"/>
    <w:rsid w:val="0024393C"/>
    <w:rsid w:val="00252C7D"/>
    <w:rsid w:val="00264273"/>
    <w:rsid w:val="002704A1"/>
    <w:rsid w:val="00275CEC"/>
    <w:rsid w:val="002A60B3"/>
    <w:rsid w:val="002A7335"/>
    <w:rsid w:val="002B1A2B"/>
    <w:rsid w:val="002B66F5"/>
    <w:rsid w:val="003030FE"/>
    <w:rsid w:val="00307086"/>
    <w:rsid w:val="00310AC2"/>
    <w:rsid w:val="0034654A"/>
    <w:rsid w:val="003745F5"/>
    <w:rsid w:val="0038559F"/>
    <w:rsid w:val="00386F95"/>
    <w:rsid w:val="003875FF"/>
    <w:rsid w:val="003A6D33"/>
    <w:rsid w:val="003B3AEF"/>
    <w:rsid w:val="003B57D4"/>
    <w:rsid w:val="003C6DAA"/>
    <w:rsid w:val="003D192E"/>
    <w:rsid w:val="003D7922"/>
    <w:rsid w:val="003D7A37"/>
    <w:rsid w:val="003E259F"/>
    <w:rsid w:val="00404187"/>
    <w:rsid w:val="0040714C"/>
    <w:rsid w:val="00426782"/>
    <w:rsid w:val="00427BE0"/>
    <w:rsid w:val="00430A48"/>
    <w:rsid w:val="004334A9"/>
    <w:rsid w:val="00463DAB"/>
    <w:rsid w:val="00472787"/>
    <w:rsid w:val="00482A8F"/>
    <w:rsid w:val="0049306D"/>
    <w:rsid w:val="00497920"/>
    <w:rsid w:val="004B0182"/>
    <w:rsid w:val="004C3BD7"/>
    <w:rsid w:val="004C72CC"/>
    <w:rsid w:val="004C7D01"/>
    <w:rsid w:val="004F5B40"/>
    <w:rsid w:val="004F7050"/>
    <w:rsid w:val="0052762A"/>
    <w:rsid w:val="00531361"/>
    <w:rsid w:val="0053348D"/>
    <w:rsid w:val="00533C10"/>
    <w:rsid w:val="005364E4"/>
    <w:rsid w:val="00537F5D"/>
    <w:rsid w:val="00590EF2"/>
    <w:rsid w:val="005969C0"/>
    <w:rsid w:val="005B6FB3"/>
    <w:rsid w:val="005D3E1E"/>
    <w:rsid w:val="005E2A0B"/>
    <w:rsid w:val="00606C5F"/>
    <w:rsid w:val="00606E63"/>
    <w:rsid w:val="00610F33"/>
    <w:rsid w:val="00635530"/>
    <w:rsid w:val="0063718F"/>
    <w:rsid w:val="0064523C"/>
    <w:rsid w:val="006504D9"/>
    <w:rsid w:val="006709F3"/>
    <w:rsid w:val="006A1238"/>
    <w:rsid w:val="006C0D58"/>
    <w:rsid w:val="006C1984"/>
    <w:rsid w:val="006C791C"/>
    <w:rsid w:val="006F0AC2"/>
    <w:rsid w:val="006F0AC6"/>
    <w:rsid w:val="006F3787"/>
    <w:rsid w:val="006F7226"/>
    <w:rsid w:val="00701D39"/>
    <w:rsid w:val="007069B6"/>
    <w:rsid w:val="00706C08"/>
    <w:rsid w:val="00711240"/>
    <w:rsid w:val="007359B9"/>
    <w:rsid w:val="00735F2B"/>
    <w:rsid w:val="00742E0F"/>
    <w:rsid w:val="00756D4D"/>
    <w:rsid w:val="0078673E"/>
    <w:rsid w:val="00797BAF"/>
    <w:rsid w:val="007A7BB2"/>
    <w:rsid w:val="007B4487"/>
    <w:rsid w:val="007C7238"/>
    <w:rsid w:val="007D00F6"/>
    <w:rsid w:val="007D2639"/>
    <w:rsid w:val="007D4885"/>
    <w:rsid w:val="007E7CC8"/>
    <w:rsid w:val="008105B5"/>
    <w:rsid w:val="00844AD2"/>
    <w:rsid w:val="00855168"/>
    <w:rsid w:val="00872244"/>
    <w:rsid w:val="0087598A"/>
    <w:rsid w:val="0088409A"/>
    <w:rsid w:val="00887CD3"/>
    <w:rsid w:val="0089171B"/>
    <w:rsid w:val="008B039B"/>
    <w:rsid w:val="008B373A"/>
    <w:rsid w:val="008B47EB"/>
    <w:rsid w:val="008D4483"/>
    <w:rsid w:val="008E0FB1"/>
    <w:rsid w:val="00901432"/>
    <w:rsid w:val="0090438D"/>
    <w:rsid w:val="00905998"/>
    <w:rsid w:val="00935CEF"/>
    <w:rsid w:val="009438C4"/>
    <w:rsid w:val="00947BD0"/>
    <w:rsid w:val="00953417"/>
    <w:rsid w:val="00956033"/>
    <w:rsid w:val="00956862"/>
    <w:rsid w:val="00962752"/>
    <w:rsid w:val="00985CA5"/>
    <w:rsid w:val="00991DBE"/>
    <w:rsid w:val="009A14EE"/>
    <w:rsid w:val="009B078E"/>
    <w:rsid w:val="009B0E7B"/>
    <w:rsid w:val="009B31DD"/>
    <w:rsid w:val="009C76DB"/>
    <w:rsid w:val="009D5541"/>
    <w:rsid w:val="00A1192B"/>
    <w:rsid w:val="00A15A4F"/>
    <w:rsid w:val="00A26F5E"/>
    <w:rsid w:val="00A33967"/>
    <w:rsid w:val="00A44B17"/>
    <w:rsid w:val="00A51D8B"/>
    <w:rsid w:val="00A54DFA"/>
    <w:rsid w:val="00A72C7A"/>
    <w:rsid w:val="00A910EA"/>
    <w:rsid w:val="00A91474"/>
    <w:rsid w:val="00A94628"/>
    <w:rsid w:val="00AD374F"/>
    <w:rsid w:val="00AE03E9"/>
    <w:rsid w:val="00AE0C9D"/>
    <w:rsid w:val="00B1120E"/>
    <w:rsid w:val="00B223F2"/>
    <w:rsid w:val="00B357F2"/>
    <w:rsid w:val="00B4232A"/>
    <w:rsid w:val="00B575E8"/>
    <w:rsid w:val="00B617B3"/>
    <w:rsid w:val="00B62E5D"/>
    <w:rsid w:val="00B66123"/>
    <w:rsid w:val="00B67812"/>
    <w:rsid w:val="00B73297"/>
    <w:rsid w:val="00B86F47"/>
    <w:rsid w:val="00B94A94"/>
    <w:rsid w:val="00B94B1C"/>
    <w:rsid w:val="00B970B0"/>
    <w:rsid w:val="00BA188B"/>
    <w:rsid w:val="00BA25AD"/>
    <w:rsid w:val="00BB5504"/>
    <w:rsid w:val="00BC7724"/>
    <w:rsid w:val="00BD6D21"/>
    <w:rsid w:val="00BF0E9E"/>
    <w:rsid w:val="00C03333"/>
    <w:rsid w:val="00C15C02"/>
    <w:rsid w:val="00C1633D"/>
    <w:rsid w:val="00C20B8F"/>
    <w:rsid w:val="00C418B3"/>
    <w:rsid w:val="00C46351"/>
    <w:rsid w:val="00C46ABE"/>
    <w:rsid w:val="00C57E5F"/>
    <w:rsid w:val="00C635AE"/>
    <w:rsid w:val="00C74A78"/>
    <w:rsid w:val="00C7540D"/>
    <w:rsid w:val="00C83015"/>
    <w:rsid w:val="00CA2C41"/>
    <w:rsid w:val="00CB1FE7"/>
    <w:rsid w:val="00CB3F71"/>
    <w:rsid w:val="00CB4599"/>
    <w:rsid w:val="00CB5478"/>
    <w:rsid w:val="00CB75E8"/>
    <w:rsid w:val="00CD18AA"/>
    <w:rsid w:val="00CE7D66"/>
    <w:rsid w:val="00CF148E"/>
    <w:rsid w:val="00CF7AF9"/>
    <w:rsid w:val="00D02BF0"/>
    <w:rsid w:val="00D45728"/>
    <w:rsid w:val="00D53A0F"/>
    <w:rsid w:val="00D54324"/>
    <w:rsid w:val="00D549EB"/>
    <w:rsid w:val="00D608DC"/>
    <w:rsid w:val="00D764B4"/>
    <w:rsid w:val="00D76C46"/>
    <w:rsid w:val="00D818C3"/>
    <w:rsid w:val="00DA6B75"/>
    <w:rsid w:val="00DC674E"/>
    <w:rsid w:val="00DE5755"/>
    <w:rsid w:val="00DF11EE"/>
    <w:rsid w:val="00E10841"/>
    <w:rsid w:val="00E21F6C"/>
    <w:rsid w:val="00E321C5"/>
    <w:rsid w:val="00E35134"/>
    <w:rsid w:val="00E50698"/>
    <w:rsid w:val="00E56AF3"/>
    <w:rsid w:val="00E73DF8"/>
    <w:rsid w:val="00E82C64"/>
    <w:rsid w:val="00E90730"/>
    <w:rsid w:val="00E936E2"/>
    <w:rsid w:val="00EC16E8"/>
    <w:rsid w:val="00ED04D2"/>
    <w:rsid w:val="00F05BFD"/>
    <w:rsid w:val="00F06436"/>
    <w:rsid w:val="00F068FC"/>
    <w:rsid w:val="00F07FF2"/>
    <w:rsid w:val="00F206E8"/>
    <w:rsid w:val="00F35B2D"/>
    <w:rsid w:val="00F403C1"/>
    <w:rsid w:val="00F6261A"/>
    <w:rsid w:val="00F62EA5"/>
    <w:rsid w:val="00F70471"/>
    <w:rsid w:val="00F8579B"/>
    <w:rsid w:val="00F908F9"/>
    <w:rsid w:val="00FA18F4"/>
    <w:rsid w:val="00FA2852"/>
    <w:rsid w:val="00FC45DF"/>
    <w:rsid w:val="00FD0428"/>
    <w:rsid w:val="00FD0F31"/>
    <w:rsid w:val="00FE1750"/>
    <w:rsid w:val="00FE2CDC"/>
    <w:rsid w:val="00FE526F"/>
    <w:rsid w:val="00FF31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74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72787"/>
    <w:pPr>
      <w:tabs>
        <w:tab w:val="center" w:pos="4536"/>
        <w:tab w:val="right" w:pos="9072"/>
      </w:tabs>
    </w:pPr>
  </w:style>
  <w:style w:type="paragraph" w:styleId="Pieddepage">
    <w:name w:val="footer"/>
    <w:basedOn w:val="Normal"/>
    <w:rsid w:val="00472787"/>
    <w:pPr>
      <w:tabs>
        <w:tab w:val="center" w:pos="4536"/>
        <w:tab w:val="right" w:pos="9072"/>
      </w:tabs>
    </w:pPr>
  </w:style>
  <w:style w:type="character" w:styleId="Numrodepage">
    <w:name w:val="page number"/>
    <w:basedOn w:val="Policepardfaut"/>
    <w:rsid w:val="00533C10"/>
  </w:style>
  <w:style w:type="paragraph" w:styleId="Textedebulles">
    <w:name w:val="Balloon Text"/>
    <w:basedOn w:val="Normal"/>
    <w:semiHidden/>
    <w:rsid w:val="00901432"/>
    <w:rPr>
      <w:rFonts w:ascii="Tahoma" w:hAnsi="Tahoma" w:cs="Tahoma"/>
      <w:sz w:val="16"/>
      <w:szCs w:val="16"/>
    </w:rPr>
  </w:style>
  <w:style w:type="paragraph" w:styleId="Notedebasdepage">
    <w:name w:val="footnote text"/>
    <w:basedOn w:val="Normal"/>
    <w:semiHidden/>
    <w:rsid w:val="00307086"/>
    <w:rPr>
      <w:sz w:val="20"/>
      <w:szCs w:val="20"/>
    </w:rPr>
  </w:style>
  <w:style w:type="character" w:styleId="Appelnotedebasdep">
    <w:name w:val="footnote reference"/>
    <w:semiHidden/>
    <w:rsid w:val="00307086"/>
    <w:rPr>
      <w:vertAlign w:val="superscript"/>
    </w:rPr>
  </w:style>
  <w:style w:type="character" w:styleId="Lienhypertexte">
    <w:name w:val="Hyperlink"/>
    <w:rsid w:val="00307086"/>
    <w:rPr>
      <w:color w:val="0000FF"/>
      <w:u w:val="single"/>
    </w:rPr>
  </w:style>
  <w:style w:type="paragraph" w:styleId="Paragraphedeliste">
    <w:name w:val="List Paragraph"/>
    <w:basedOn w:val="Normal"/>
    <w:uiPriority w:val="34"/>
    <w:qFormat/>
    <w:rsid w:val="00ED04D2"/>
    <w:pPr>
      <w:ind w:left="708"/>
    </w:pPr>
  </w:style>
  <w:style w:type="character" w:styleId="Marquedecommentaire">
    <w:name w:val="annotation reference"/>
    <w:rsid w:val="0038559F"/>
    <w:rPr>
      <w:sz w:val="16"/>
      <w:szCs w:val="16"/>
    </w:rPr>
  </w:style>
  <w:style w:type="paragraph" w:styleId="Commentaire">
    <w:name w:val="annotation text"/>
    <w:basedOn w:val="Normal"/>
    <w:link w:val="CommentaireCar"/>
    <w:rsid w:val="0038559F"/>
    <w:rPr>
      <w:sz w:val="20"/>
      <w:szCs w:val="20"/>
    </w:rPr>
  </w:style>
  <w:style w:type="character" w:customStyle="1" w:styleId="CommentaireCar">
    <w:name w:val="Commentaire Car"/>
    <w:link w:val="Commentaire"/>
    <w:rsid w:val="0038559F"/>
    <w:rPr>
      <w:lang w:val="fr-FR"/>
    </w:rPr>
  </w:style>
  <w:style w:type="paragraph" w:styleId="Objetducommentaire">
    <w:name w:val="annotation subject"/>
    <w:basedOn w:val="Commentaire"/>
    <w:next w:val="Commentaire"/>
    <w:link w:val="ObjetducommentaireCar"/>
    <w:rsid w:val="0038559F"/>
    <w:rPr>
      <w:b/>
      <w:bCs/>
    </w:rPr>
  </w:style>
  <w:style w:type="character" w:customStyle="1" w:styleId="ObjetducommentaireCar">
    <w:name w:val="Objet du commentaire Car"/>
    <w:link w:val="Objetducommentaire"/>
    <w:rsid w:val="0038559F"/>
    <w:rPr>
      <w:b/>
      <w:bCs/>
      <w:lang w:val="fr-FR"/>
    </w:rPr>
  </w:style>
  <w:style w:type="paragraph" w:styleId="Rvision">
    <w:name w:val="Revision"/>
    <w:hidden/>
    <w:uiPriority w:val="99"/>
    <w:semiHidden/>
    <w:rsid w:val="0038559F"/>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72787"/>
    <w:pPr>
      <w:tabs>
        <w:tab w:val="center" w:pos="4536"/>
        <w:tab w:val="right" w:pos="9072"/>
      </w:tabs>
    </w:pPr>
  </w:style>
  <w:style w:type="paragraph" w:styleId="Pieddepage">
    <w:name w:val="footer"/>
    <w:basedOn w:val="Normal"/>
    <w:rsid w:val="00472787"/>
    <w:pPr>
      <w:tabs>
        <w:tab w:val="center" w:pos="4536"/>
        <w:tab w:val="right" w:pos="9072"/>
      </w:tabs>
    </w:pPr>
  </w:style>
  <w:style w:type="character" w:styleId="Numrodepage">
    <w:name w:val="page number"/>
    <w:basedOn w:val="Policepardfaut"/>
    <w:rsid w:val="00533C10"/>
  </w:style>
  <w:style w:type="paragraph" w:styleId="Textedebulles">
    <w:name w:val="Balloon Text"/>
    <w:basedOn w:val="Normal"/>
    <w:semiHidden/>
    <w:rsid w:val="00901432"/>
    <w:rPr>
      <w:rFonts w:ascii="Tahoma" w:hAnsi="Tahoma" w:cs="Tahoma"/>
      <w:sz w:val="16"/>
      <w:szCs w:val="16"/>
    </w:rPr>
  </w:style>
  <w:style w:type="paragraph" w:styleId="Notedebasdepage">
    <w:name w:val="footnote text"/>
    <w:basedOn w:val="Normal"/>
    <w:semiHidden/>
    <w:rsid w:val="00307086"/>
    <w:rPr>
      <w:sz w:val="20"/>
      <w:szCs w:val="20"/>
    </w:rPr>
  </w:style>
  <w:style w:type="character" w:styleId="Appelnotedebasdep">
    <w:name w:val="footnote reference"/>
    <w:semiHidden/>
    <w:rsid w:val="00307086"/>
    <w:rPr>
      <w:vertAlign w:val="superscript"/>
    </w:rPr>
  </w:style>
  <w:style w:type="character" w:styleId="Lienhypertexte">
    <w:name w:val="Hyperlink"/>
    <w:rsid w:val="00307086"/>
    <w:rPr>
      <w:color w:val="0000FF"/>
      <w:u w:val="single"/>
    </w:rPr>
  </w:style>
  <w:style w:type="paragraph" w:styleId="Paragraphedeliste">
    <w:name w:val="List Paragraph"/>
    <w:basedOn w:val="Normal"/>
    <w:uiPriority w:val="34"/>
    <w:qFormat/>
    <w:rsid w:val="00ED04D2"/>
    <w:pPr>
      <w:ind w:left="708"/>
    </w:pPr>
  </w:style>
  <w:style w:type="character" w:styleId="Marquedecommentaire">
    <w:name w:val="annotation reference"/>
    <w:rsid w:val="0038559F"/>
    <w:rPr>
      <w:sz w:val="16"/>
      <w:szCs w:val="16"/>
    </w:rPr>
  </w:style>
  <w:style w:type="paragraph" w:styleId="Commentaire">
    <w:name w:val="annotation text"/>
    <w:basedOn w:val="Normal"/>
    <w:link w:val="CommentaireCar"/>
    <w:rsid w:val="0038559F"/>
    <w:rPr>
      <w:sz w:val="20"/>
      <w:szCs w:val="20"/>
    </w:rPr>
  </w:style>
  <w:style w:type="character" w:customStyle="1" w:styleId="CommentaireCar">
    <w:name w:val="Commentaire Car"/>
    <w:link w:val="Commentaire"/>
    <w:rsid w:val="0038559F"/>
    <w:rPr>
      <w:lang w:val="fr-FR"/>
    </w:rPr>
  </w:style>
  <w:style w:type="paragraph" w:styleId="Objetducommentaire">
    <w:name w:val="annotation subject"/>
    <w:basedOn w:val="Commentaire"/>
    <w:next w:val="Commentaire"/>
    <w:link w:val="ObjetducommentaireCar"/>
    <w:rsid w:val="0038559F"/>
    <w:rPr>
      <w:b/>
      <w:bCs/>
    </w:rPr>
  </w:style>
  <w:style w:type="character" w:customStyle="1" w:styleId="ObjetducommentaireCar">
    <w:name w:val="Objet du commentaire Car"/>
    <w:link w:val="Objetducommentaire"/>
    <w:rsid w:val="0038559F"/>
    <w:rPr>
      <w:b/>
      <w:bCs/>
      <w:lang w:val="fr-FR"/>
    </w:rPr>
  </w:style>
  <w:style w:type="paragraph" w:styleId="Rvision">
    <w:name w:val="Revision"/>
    <w:hidden/>
    <w:uiPriority w:val="99"/>
    <w:semiHidden/>
    <w:rsid w:val="0038559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cof.irisnet.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federation-wallonie-bruxelles.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llonie.be/" TargetMode="External"/><Relationship Id="rId5" Type="http://schemas.openxmlformats.org/officeDocument/2006/relationships/styles" Target="styles.xml"/><Relationship Id="rId15" Type="http://schemas.openxmlformats.org/officeDocument/2006/relationships/hyperlink" Target="mailto:recrutement@wbi.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quivalences.cfw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B59652D02844FA4BA4A8FB707EDFB" ma:contentTypeVersion="16" ma:contentTypeDescription="Crée un document." ma:contentTypeScope="" ma:versionID="69fed3ef74b3355a79838009eb4d66ef">
  <xsd:schema xmlns:xsd="http://www.w3.org/2001/XMLSchema" xmlns:xs="http://www.w3.org/2001/XMLSchema" xmlns:p="http://schemas.microsoft.com/office/2006/metadata/properties" xmlns:ns2="bf04f5c8-0fa0-4614-bf2a-63f98ca1cb8d" xmlns:ns3="cd851930-4c30-49b2-85bd-899f48b6e71f" targetNamespace="http://schemas.microsoft.com/office/2006/metadata/properties" ma:root="true" ma:fieldsID="f2082db5fa2bc6be1d2781a2775320aa" ns2:_="" ns3:_="">
    <xsd:import namespace="bf04f5c8-0fa0-4614-bf2a-63f98ca1cb8d"/>
    <xsd:import namespace="cd851930-4c30-49b2-85bd-899f48b6e71f"/>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4f5c8-0fa0-4614-bf2a-63f98ca1cb8d"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eb9a32-0f3a-48c2-b10c-49577da5f7d8}" ma:internalName="TaxCatchAll" ma:showField="CatchAllData" ma:web="bf04f5c8-0fa0-4614-bf2a-63f98ca1c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eb9a32-0f3a-48c2-b10c-49577da5f7d8}" ma:internalName="TaxCatchAllLabel" ma:readOnly="true" ma:showField="CatchAllDataLabel" ma:web="bf04f5c8-0fa0-4614-bf2a-63f98ca1cb8d">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51930-4c30-49b2-85bd-899f48b6e71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5e7a70900b24fdf9bcfb9b5fc846c60 xmlns="bf04f5c8-0fa0-4614-bf2a-63f98ca1cb8d">
      <Terms xmlns="http://schemas.microsoft.com/office/infopath/2007/PartnerControls"/>
    </p5e7a70900b24fdf9bcfb9b5fc846c60>
    <TaxCatchAll xmlns="bf04f5c8-0fa0-4614-bf2a-63f98ca1cb8d" xsi:nil="true"/>
    <lcf76f155ced4ddcb4097134ff3c332f xmlns="cd851930-4c30-49b2-85bd-899f48b6e71f">
      <Terms xmlns="http://schemas.microsoft.com/office/infopath/2007/PartnerControls"/>
    </lcf76f155ced4ddcb4097134ff3c332f>
    <ToBeArchived xmlns="bf04f5c8-0fa0-4614-bf2a-63f98ca1cb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9B211-EFF2-442B-B969-501FA456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4f5c8-0fa0-4614-bf2a-63f98ca1cb8d"/>
    <ds:schemaRef ds:uri="cd851930-4c30-49b2-85bd-899f48b6e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2C849-B797-479C-9956-B3EEE37EB281}">
  <ds:schemaRefs>
    <ds:schemaRef ds:uri="http://purl.org/dc/elements/1.1/"/>
    <ds:schemaRef ds:uri="http://schemas.microsoft.com/office/2006/metadata/properties"/>
    <ds:schemaRef ds:uri="http://schemas.microsoft.com/office/infopath/2007/PartnerControls"/>
    <ds:schemaRef ds:uri="bf04f5c8-0fa0-4614-bf2a-63f98ca1cb8d"/>
    <ds:schemaRef ds:uri="cd851930-4c30-49b2-85bd-899f48b6e71f"/>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D243A9D-D685-428E-A493-14E19B9A5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1382</Words>
  <Characters>8613</Characters>
  <Application>Microsoft Office Word</Application>
  <DocSecurity>0</DocSecurity>
  <Lines>71</Lines>
  <Paragraphs>19</Paragraphs>
  <ScaleCrop>false</ScaleCrop>
  <HeadingPairs>
    <vt:vector size="2" baseType="variant">
      <vt:variant>
        <vt:lpstr>Titre</vt:lpstr>
      </vt:variant>
      <vt:variant>
        <vt:i4>1</vt:i4>
      </vt:variant>
    </vt:vector>
  </HeadingPairs>
  <TitlesOfParts>
    <vt:vector size="1" baseType="lpstr">
      <vt:lpstr>Appel à candidatures pour un poste d’Attaché(e) :</vt:lpstr>
    </vt:vector>
  </TitlesOfParts>
  <Company>CGRI</Company>
  <LinksUpToDate>false</LinksUpToDate>
  <CharactersWithSpaces>9976</CharactersWithSpaces>
  <SharedDoc>false</SharedDoc>
  <HLinks>
    <vt:vector size="30" baseType="variant">
      <vt:variant>
        <vt:i4>917542</vt:i4>
      </vt:variant>
      <vt:variant>
        <vt:i4>12</vt:i4>
      </vt:variant>
      <vt:variant>
        <vt:i4>0</vt:i4>
      </vt:variant>
      <vt:variant>
        <vt:i4>5</vt:i4>
      </vt:variant>
      <vt:variant>
        <vt:lpwstr>mailto:recrutement@wbi.be</vt:lpwstr>
      </vt:variant>
      <vt:variant>
        <vt:lpwstr/>
      </vt:variant>
      <vt:variant>
        <vt:i4>5046275</vt:i4>
      </vt:variant>
      <vt:variant>
        <vt:i4>9</vt:i4>
      </vt:variant>
      <vt:variant>
        <vt:i4>0</vt:i4>
      </vt:variant>
      <vt:variant>
        <vt:i4>5</vt:i4>
      </vt:variant>
      <vt:variant>
        <vt:lpwstr>http://www.equivalences.cfwb.be/</vt:lpwstr>
      </vt:variant>
      <vt:variant>
        <vt:lpwstr/>
      </vt:variant>
      <vt:variant>
        <vt:i4>1704017</vt:i4>
      </vt:variant>
      <vt:variant>
        <vt:i4>6</vt:i4>
      </vt:variant>
      <vt:variant>
        <vt:i4>0</vt:i4>
      </vt:variant>
      <vt:variant>
        <vt:i4>5</vt:i4>
      </vt:variant>
      <vt:variant>
        <vt:lpwstr>http://www.cocof.irisnet.be/</vt:lpwstr>
      </vt:variant>
      <vt:variant>
        <vt:lpwstr/>
      </vt:variant>
      <vt:variant>
        <vt:i4>4915278</vt:i4>
      </vt:variant>
      <vt:variant>
        <vt:i4>3</vt:i4>
      </vt:variant>
      <vt:variant>
        <vt:i4>0</vt:i4>
      </vt:variant>
      <vt:variant>
        <vt:i4>5</vt:i4>
      </vt:variant>
      <vt:variant>
        <vt:lpwstr>http://www.federation-wallonie-bruxelles.be/</vt:lpwstr>
      </vt:variant>
      <vt:variant>
        <vt:lpwstr/>
      </vt:variant>
      <vt:variant>
        <vt:i4>8192052</vt:i4>
      </vt:variant>
      <vt:variant>
        <vt:i4>0</vt:i4>
      </vt:variant>
      <vt:variant>
        <vt:i4>0</vt:i4>
      </vt:variant>
      <vt:variant>
        <vt:i4>5</vt:i4>
      </vt:variant>
      <vt:variant>
        <vt:lpwstr>http://www.wallonie.be/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 pour un poste d’Attaché(e) :</dc:title>
  <dc:creator>std</dc:creator>
  <cp:lastModifiedBy>Cooreman Fabienne</cp:lastModifiedBy>
  <cp:revision>3</cp:revision>
  <cp:lastPrinted>2019-04-02T08:05:00Z</cp:lastPrinted>
  <dcterms:created xsi:type="dcterms:W3CDTF">2023-01-24T07:33:00Z</dcterms:created>
  <dcterms:modified xsi:type="dcterms:W3CDTF">2023-01-24T07:35:00Z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2022-09-29T09:38:28Z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47a1ceb7-c2d6-48c8-84c8-c8748d9d2abf</vt:lpwstr>
  </property>
  <property fmtid="{D5CDD505-2E9C-101B-9397-08002B2CF9AE}" pid="8" name="MSIP_Label_dddc1db8-2f64-468c-a02a-c7d04ea19826_ContentBits">
    <vt:lpwstr>0</vt:lpwstr>
  </property>
  <property fmtid="{D5CDD505-2E9C-101B-9397-08002B2CF9AE}" pid="9" name="ContentTypeId">
    <vt:lpwstr>0x010100300B59652D02844FA4BA4A8FB707EDFB</vt:lpwstr>
  </property>
</Properties>
</file>